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26409" w14:textId="77777777" w:rsidR="00E6079D" w:rsidRDefault="00E6079D" w:rsidP="00E6079D">
      <w:pPr>
        <w:pStyle w:val="Title"/>
        <w:jc w:val="center"/>
      </w:pPr>
    </w:p>
    <w:p w14:paraId="2D4524A3" w14:textId="717BCF77" w:rsidR="00E6079D" w:rsidRDefault="00E6079D" w:rsidP="00E6079D">
      <w:pPr>
        <w:pStyle w:val="Title"/>
        <w:jc w:val="center"/>
      </w:pPr>
    </w:p>
    <w:p w14:paraId="72F85A25" w14:textId="35D2F1E1" w:rsidR="00E6079D" w:rsidRDefault="00B10651" w:rsidP="00E6079D">
      <w:pPr>
        <w:pStyle w:val="Title"/>
        <w:jc w:val="center"/>
      </w:pPr>
      <w:r>
        <w:rPr>
          <w:noProof/>
          <w:lang w:eastAsia="en-GB"/>
        </w:rPr>
        <w:drawing>
          <wp:anchor distT="0" distB="0" distL="114300" distR="114300" simplePos="0" relativeHeight="251658240" behindDoc="1" locked="0" layoutInCell="1" allowOverlap="1" wp14:anchorId="5C01CF14" wp14:editId="340E0B1A">
            <wp:simplePos x="0" y="0"/>
            <wp:positionH relativeFrom="margin">
              <wp:posOffset>3611880</wp:posOffset>
            </wp:positionH>
            <wp:positionV relativeFrom="paragraph">
              <wp:posOffset>43815</wp:posOffset>
            </wp:positionV>
            <wp:extent cx="2731135" cy="438785"/>
            <wp:effectExtent l="0" t="0" r="0" b="0"/>
            <wp:wrapTight wrapText="bothSides">
              <wp:wrapPolygon edited="0">
                <wp:start x="904" y="0"/>
                <wp:lineTo x="0" y="0"/>
                <wp:lineTo x="0" y="20631"/>
                <wp:lineTo x="12806" y="20631"/>
                <wp:lineTo x="13409" y="15004"/>
                <wp:lineTo x="21394" y="11253"/>
                <wp:lineTo x="21394" y="1876"/>
                <wp:lineTo x="2260" y="0"/>
                <wp:lineTo x="904"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1135" cy="438785"/>
                    </a:xfrm>
                    <a:prstGeom prst="rect">
                      <a:avLst/>
                    </a:prstGeom>
                    <a:noFill/>
                  </pic:spPr>
                </pic:pic>
              </a:graphicData>
            </a:graphic>
          </wp:anchor>
        </w:drawing>
      </w:r>
    </w:p>
    <w:p w14:paraId="1E444BAC" w14:textId="77777777" w:rsidR="00BD4D57" w:rsidRDefault="00BD4D57" w:rsidP="00B10651">
      <w:pPr>
        <w:pStyle w:val="Title"/>
      </w:pPr>
    </w:p>
    <w:p w14:paraId="08EB942E" w14:textId="182DD978" w:rsidR="00E6079D" w:rsidRPr="00BD4D57" w:rsidRDefault="00BD4D57" w:rsidP="00E6079D">
      <w:pPr>
        <w:pStyle w:val="Title"/>
        <w:jc w:val="center"/>
        <w:rPr>
          <w:b/>
          <w:color w:val="323E4F" w:themeColor="text2" w:themeShade="BF"/>
        </w:rPr>
      </w:pPr>
      <w:r w:rsidRPr="00BD4D57">
        <w:rPr>
          <w:b/>
          <w:color w:val="323E4F" w:themeColor="text2" w:themeShade="BF"/>
        </w:rPr>
        <w:t xml:space="preserve">BCU </w:t>
      </w:r>
      <w:r w:rsidR="00C76CD6">
        <w:rPr>
          <w:b/>
          <w:color w:val="323E4F" w:themeColor="text2" w:themeShade="BF"/>
        </w:rPr>
        <w:t>Secondary</w:t>
      </w:r>
      <w:r w:rsidR="00A53936">
        <w:rPr>
          <w:b/>
          <w:color w:val="323E4F" w:themeColor="text2" w:themeShade="BF"/>
        </w:rPr>
        <w:t xml:space="preserve"> </w:t>
      </w:r>
      <w:r w:rsidRPr="00BD4D57">
        <w:rPr>
          <w:b/>
          <w:color w:val="323E4F" w:themeColor="text2" w:themeShade="BF"/>
        </w:rPr>
        <w:t>ITE</w:t>
      </w:r>
    </w:p>
    <w:p w14:paraId="10F4D0BB" w14:textId="0564ECFB" w:rsidR="00635A89" w:rsidRDefault="00CF2937" w:rsidP="00E576D7">
      <w:pPr>
        <w:pStyle w:val="Title"/>
        <w:jc w:val="center"/>
        <w:rPr>
          <w:b/>
          <w:color w:val="323E4F" w:themeColor="text2" w:themeShade="BF"/>
        </w:rPr>
      </w:pPr>
      <w:r>
        <w:rPr>
          <w:b/>
          <w:color w:val="323E4F" w:themeColor="text2" w:themeShade="BF"/>
        </w:rPr>
        <w:t xml:space="preserve">DT Secondary </w:t>
      </w:r>
      <w:r w:rsidR="00E6079D" w:rsidRPr="00BD4D57">
        <w:rPr>
          <w:b/>
          <w:color w:val="323E4F" w:themeColor="text2" w:themeShade="BF"/>
        </w:rPr>
        <w:t>Assessment Tracker</w:t>
      </w:r>
    </w:p>
    <w:p w14:paraId="12E4DFF2" w14:textId="317B22F0" w:rsidR="00BD4D57" w:rsidRPr="00BD4D57" w:rsidRDefault="00BD4D57" w:rsidP="00BD4D57">
      <w:pPr>
        <w:jc w:val="center"/>
        <w:rPr>
          <w:color w:val="323E4F" w:themeColor="text2" w:themeShade="BF"/>
          <w:sz w:val="36"/>
          <w:szCs w:val="36"/>
        </w:rPr>
      </w:pPr>
      <w:r w:rsidRPr="46560E79">
        <w:rPr>
          <w:color w:val="323E4F" w:themeColor="text2" w:themeShade="BF"/>
          <w:sz w:val="36"/>
          <w:szCs w:val="36"/>
        </w:rPr>
        <w:t>202</w:t>
      </w:r>
      <w:r w:rsidR="00F0677E">
        <w:rPr>
          <w:color w:val="323E4F" w:themeColor="text2" w:themeShade="BF"/>
          <w:sz w:val="36"/>
          <w:szCs w:val="36"/>
        </w:rPr>
        <w:t>3</w:t>
      </w:r>
      <w:r w:rsidR="00DA7687">
        <w:rPr>
          <w:color w:val="323E4F" w:themeColor="text2" w:themeShade="BF"/>
          <w:sz w:val="36"/>
          <w:szCs w:val="36"/>
        </w:rPr>
        <w:t>-</w:t>
      </w:r>
      <w:r w:rsidR="001532DE" w:rsidRPr="46560E79">
        <w:rPr>
          <w:color w:val="323E4F" w:themeColor="text2" w:themeShade="BF"/>
          <w:sz w:val="36"/>
          <w:szCs w:val="36"/>
        </w:rPr>
        <w:t>2</w:t>
      </w:r>
      <w:r w:rsidR="00F0677E">
        <w:rPr>
          <w:color w:val="323E4F" w:themeColor="text2" w:themeShade="BF"/>
          <w:sz w:val="36"/>
          <w:szCs w:val="36"/>
        </w:rPr>
        <w:t>4</w:t>
      </w:r>
      <w:r w:rsidR="3FC116A0" w:rsidRPr="46560E79">
        <w:rPr>
          <w:color w:val="323E4F" w:themeColor="text2" w:themeShade="BF"/>
          <w:sz w:val="36"/>
          <w:szCs w:val="36"/>
        </w:rPr>
        <w:t xml:space="preserve"> </w:t>
      </w:r>
    </w:p>
    <w:p w14:paraId="42C90F1A" w14:textId="77777777" w:rsidR="00BD4D57" w:rsidRPr="00BD4D57" w:rsidRDefault="00BD4D57" w:rsidP="00BD4D57"/>
    <w:p w14:paraId="15C09B07" w14:textId="46A26AB4" w:rsidR="00BD4D57" w:rsidRPr="00BD4D57" w:rsidRDefault="00D20799" w:rsidP="00823385">
      <w:pPr>
        <w:jc w:val="center"/>
      </w:pPr>
      <w:r>
        <w:rPr>
          <w:noProof/>
          <w:lang w:eastAsia="en-GB"/>
        </w:rPr>
        <w:drawing>
          <wp:inline distT="0" distB="0" distL="0" distR="0" wp14:anchorId="5FE46603" wp14:editId="582A6D23">
            <wp:extent cx="2112461" cy="2126615"/>
            <wp:effectExtent l="0" t="0" r="254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ained Teacher Stamp_update_2020_blu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18130" cy="2132322"/>
                    </a:xfrm>
                    <a:prstGeom prst="rect">
                      <a:avLst/>
                    </a:prstGeom>
                  </pic:spPr>
                </pic:pic>
              </a:graphicData>
            </a:graphic>
          </wp:inline>
        </w:drawing>
      </w:r>
    </w:p>
    <w:tbl>
      <w:tblPr>
        <w:tblStyle w:val="TableGrid"/>
        <w:tblpPr w:leftFromText="180" w:rightFromText="180" w:vertAnchor="page" w:horzAnchor="margin" w:tblpY="891"/>
        <w:tblW w:w="14737" w:type="dxa"/>
        <w:tblLook w:val="04A0" w:firstRow="1" w:lastRow="0" w:firstColumn="1" w:lastColumn="0" w:noHBand="0" w:noVBand="1"/>
      </w:tblPr>
      <w:tblGrid>
        <w:gridCol w:w="4716"/>
        <w:gridCol w:w="5227"/>
        <w:gridCol w:w="4794"/>
      </w:tblGrid>
      <w:tr w:rsidR="00FC41EE" w:rsidRPr="003632B5" w14:paraId="2C5FF5B5" w14:textId="69B861D2" w:rsidTr="31C04C55">
        <w:tc>
          <w:tcPr>
            <w:tcW w:w="14737" w:type="dxa"/>
            <w:gridSpan w:val="3"/>
            <w:shd w:val="clear" w:color="auto" w:fill="DEEAF6" w:themeFill="accent1" w:themeFillTint="33"/>
          </w:tcPr>
          <w:p w14:paraId="4801C1F4" w14:textId="77777777" w:rsidR="00FC41EE" w:rsidRPr="00457283" w:rsidRDefault="00FC41EE" w:rsidP="00E6079D">
            <w:pPr>
              <w:rPr>
                <w:b/>
                <w:bCs/>
              </w:rPr>
            </w:pPr>
            <w:r w:rsidRPr="00457283">
              <w:rPr>
                <w:b/>
                <w:bCs/>
                <w:sz w:val="28"/>
                <w:szCs w:val="28"/>
              </w:rPr>
              <w:lastRenderedPageBreak/>
              <w:t xml:space="preserve">BCU ITE Curriculum Key Theme A - </w:t>
            </w:r>
            <w:r>
              <w:rPr>
                <w:b/>
                <w:bCs/>
              </w:rPr>
              <w:t>Associate Teacher</w:t>
            </w:r>
            <w:r w:rsidRPr="00457283">
              <w:rPr>
                <w:b/>
                <w:bCs/>
              </w:rPr>
              <w:t xml:space="preserve"> use</w:t>
            </w:r>
            <w:r>
              <w:rPr>
                <w:b/>
                <w:bCs/>
              </w:rPr>
              <w:t>s</w:t>
            </w:r>
            <w:r w:rsidRPr="00457283">
              <w:rPr>
                <w:b/>
                <w:bCs/>
              </w:rPr>
              <w:t xml:space="preserve"> critical enquiry and research informed practice to develop their understanding of effective teaching and learning.</w:t>
            </w:r>
          </w:p>
          <w:p w14:paraId="618DB57D" w14:textId="656F4BB4" w:rsidR="00FC41EE" w:rsidRPr="00457283" w:rsidRDefault="00FC41EE" w:rsidP="00E6079D">
            <w:pPr>
              <w:rPr>
                <w:b/>
                <w:bCs/>
                <w:sz w:val="28"/>
                <w:szCs w:val="28"/>
              </w:rPr>
            </w:pPr>
            <w:r w:rsidRPr="00457283">
              <w:rPr>
                <w:b/>
                <w:bCs/>
              </w:rPr>
              <w:t>(CCF – Professional Behaviours) (TS8 and Part 2)</w:t>
            </w:r>
          </w:p>
        </w:tc>
      </w:tr>
      <w:tr w:rsidR="004333FB" w:rsidRPr="003632B5" w14:paraId="0A7360C4" w14:textId="7296370F" w:rsidTr="00A96B92">
        <w:tc>
          <w:tcPr>
            <w:tcW w:w="4716" w:type="dxa"/>
            <w:shd w:val="clear" w:color="auto" w:fill="F4B083" w:themeFill="accent2" w:themeFillTint="99"/>
          </w:tcPr>
          <w:p w14:paraId="7861DBF2" w14:textId="585434A4" w:rsidR="004333FB" w:rsidRPr="00D03D56" w:rsidRDefault="004333FB" w:rsidP="00E6079D">
            <w:pPr>
              <w:rPr>
                <w:b/>
                <w:bCs/>
                <w:sz w:val="28"/>
                <w:szCs w:val="28"/>
              </w:rPr>
            </w:pPr>
            <w:r>
              <w:rPr>
                <w:b/>
                <w:bCs/>
                <w:sz w:val="28"/>
                <w:szCs w:val="28"/>
              </w:rPr>
              <w:t>Working Towards</w:t>
            </w:r>
          </w:p>
        </w:tc>
        <w:tc>
          <w:tcPr>
            <w:tcW w:w="5227" w:type="dxa"/>
            <w:shd w:val="clear" w:color="auto" w:fill="FFE599" w:themeFill="accent4" w:themeFillTint="66"/>
          </w:tcPr>
          <w:p w14:paraId="223C9D83" w14:textId="45380C90" w:rsidR="004333FB" w:rsidRPr="006A12D3" w:rsidRDefault="004333FB" w:rsidP="00D03D56">
            <w:pPr>
              <w:rPr>
                <w:b/>
                <w:bCs/>
                <w:sz w:val="28"/>
                <w:szCs w:val="28"/>
              </w:rPr>
            </w:pPr>
            <w:r>
              <w:rPr>
                <w:b/>
                <w:bCs/>
                <w:sz w:val="28"/>
                <w:szCs w:val="28"/>
              </w:rPr>
              <w:t>Working At</w:t>
            </w:r>
          </w:p>
        </w:tc>
        <w:tc>
          <w:tcPr>
            <w:tcW w:w="4794" w:type="dxa"/>
            <w:shd w:val="clear" w:color="auto" w:fill="70AD47" w:themeFill="accent6"/>
          </w:tcPr>
          <w:p w14:paraId="07CB2C92" w14:textId="587587E8" w:rsidR="004333FB" w:rsidRDefault="004333FB" w:rsidP="00D03D56">
            <w:pPr>
              <w:rPr>
                <w:b/>
                <w:bCs/>
                <w:sz w:val="28"/>
                <w:szCs w:val="28"/>
              </w:rPr>
            </w:pPr>
            <w:r>
              <w:rPr>
                <w:b/>
                <w:bCs/>
                <w:sz w:val="28"/>
                <w:szCs w:val="28"/>
              </w:rPr>
              <w:t>Working Beyond</w:t>
            </w:r>
          </w:p>
        </w:tc>
      </w:tr>
      <w:tr w:rsidR="004333FB" w:rsidRPr="003632B5" w14:paraId="41BB21B6" w14:textId="70D85CA1" w:rsidTr="00A96B92">
        <w:tc>
          <w:tcPr>
            <w:tcW w:w="4716" w:type="dxa"/>
            <w:shd w:val="clear" w:color="auto" w:fill="FBE4D5" w:themeFill="accent2" w:themeFillTint="33"/>
          </w:tcPr>
          <w:p w14:paraId="2269C261" w14:textId="77777777" w:rsidR="004C217A" w:rsidRPr="004C217A" w:rsidRDefault="004C217A" w:rsidP="004C217A">
            <w:pPr>
              <w:spacing w:line="257" w:lineRule="auto"/>
              <w:rPr>
                <w:rFonts w:ascii="Calibri" w:eastAsia="Calibri" w:hAnsi="Calibri" w:cs="Calibri"/>
                <w:b/>
                <w:bCs/>
                <w:i/>
                <w:iCs/>
                <w:sz w:val="20"/>
                <w:szCs w:val="20"/>
              </w:rPr>
            </w:pPr>
            <w:r w:rsidRPr="004C217A">
              <w:rPr>
                <w:rFonts w:ascii="Calibri" w:eastAsia="Calibri" w:hAnsi="Calibri" w:cs="Calibri"/>
                <w:b/>
                <w:bCs/>
                <w:i/>
                <w:iCs/>
                <w:sz w:val="20"/>
                <w:szCs w:val="20"/>
              </w:rPr>
              <w:t>The Associate Teacher works with the support of expert colleagues at BCU and in school to:</w:t>
            </w:r>
          </w:p>
          <w:p w14:paraId="3C71D949" w14:textId="77777777" w:rsidR="004333FB" w:rsidRPr="003632B5" w:rsidRDefault="004333FB" w:rsidP="00241102">
            <w:pPr>
              <w:rPr>
                <w:rFonts w:cstheme="minorHAnsi"/>
              </w:rPr>
            </w:pPr>
          </w:p>
          <w:p w14:paraId="649B3ADC" w14:textId="292D4EB1" w:rsidR="004333FB" w:rsidRPr="00DF56BE" w:rsidRDefault="004333FB" w:rsidP="00241102">
            <w:pPr>
              <w:rPr>
                <w:rFonts w:cstheme="minorHAnsi"/>
                <w:color w:val="4472C4" w:themeColor="accent5"/>
              </w:rPr>
            </w:pPr>
            <w:r w:rsidRPr="003632B5">
              <w:rPr>
                <w:rFonts w:cstheme="minorHAnsi"/>
              </w:rPr>
              <w:t>engage with relevant research and policy relating to subject and pedagogical knowledge</w:t>
            </w:r>
            <w:r w:rsidR="00DF56BE">
              <w:rPr>
                <w:rFonts w:cstheme="minorHAnsi"/>
              </w:rPr>
              <w:t xml:space="preserve"> </w:t>
            </w:r>
            <w:proofErr w:type="gramStart"/>
            <w:r w:rsidR="00DF56BE" w:rsidRPr="00DF56BE">
              <w:rPr>
                <w:rFonts w:cstheme="minorHAnsi"/>
                <w:color w:val="4472C4" w:themeColor="accent5"/>
              </w:rPr>
              <w:t>e.g.</w:t>
            </w:r>
            <w:proofErr w:type="gramEnd"/>
            <w:r w:rsidR="00DF56BE" w:rsidRPr="00DF56BE">
              <w:rPr>
                <w:rFonts w:cstheme="minorHAnsi"/>
                <w:color w:val="4472C4" w:themeColor="accent5"/>
              </w:rPr>
              <w:t xml:space="preserve"> discuss with expert</w:t>
            </w:r>
            <w:r w:rsidR="00DF56BE">
              <w:rPr>
                <w:rFonts w:cstheme="minorHAnsi"/>
                <w:color w:val="4472C4" w:themeColor="accent5"/>
              </w:rPr>
              <w:t xml:space="preserve"> DT</w:t>
            </w:r>
            <w:r w:rsidR="00DF56BE" w:rsidRPr="00DF56BE">
              <w:rPr>
                <w:rFonts w:cstheme="minorHAnsi"/>
                <w:color w:val="4472C4" w:themeColor="accent5"/>
              </w:rPr>
              <w:t xml:space="preserve"> colleagues policy and research that informs the department</w:t>
            </w:r>
          </w:p>
          <w:p w14:paraId="4347507D" w14:textId="77777777" w:rsidR="004333FB" w:rsidRPr="003632B5" w:rsidRDefault="004333FB" w:rsidP="00241102">
            <w:pPr>
              <w:rPr>
                <w:rFonts w:cstheme="minorHAnsi"/>
              </w:rPr>
            </w:pPr>
          </w:p>
          <w:p w14:paraId="2747ED57" w14:textId="0D65CA22" w:rsidR="004333FB" w:rsidRDefault="004333FB" w:rsidP="00241102">
            <w:pPr>
              <w:rPr>
                <w:rFonts w:cstheme="minorHAnsi"/>
              </w:rPr>
            </w:pPr>
            <w:r w:rsidRPr="003632B5">
              <w:rPr>
                <w:rFonts w:cstheme="minorHAnsi"/>
              </w:rPr>
              <w:t>reflect on lessons making links to theory and practice explored in taught sessions and observed in school</w:t>
            </w:r>
          </w:p>
          <w:p w14:paraId="628DA76F" w14:textId="4DBBB737" w:rsidR="005843FF" w:rsidRDefault="002D274A" w:rsidP="00241102">
            <w:pPr>
              <w:rPr>
                <w:rFonts w:cstheme="minorHAnsi"/>
                <w:color w:val="0070C0"/>
              </w:rPr>
            </w:pPr>
            <w:r w:rsidRPr="004B7BBD">
              <w:rPr>
                <w:rFonts w:cstheme="minorHAnsi"/>
                <w:color w:val="0070C0"/>
              </w:rPr>
              <w:t>e.g.,</w:t>
            </w:r>
            <w:r w:rsidR="009A3B49" w:rsidRPr="004B7BBD">
              <w:rPr>
                <w:rFonts w:cstheme="minorHAnsi"/>
                <w:color w:val="0070C0"/>
              </w:rPr>
              <w:t xml:space="preserve"> </w:t>
            </w:r>
            <w:r w:rsidR="004E13B6">
              <w:rPr>
                <w:rFonts w:cstheme="minorHAnsi"/>
                <w:color w:val="0070C0"/>
              </w:rPr>
              <w:t>at key stage 3,</w:t>
            </w:r>
            <w:r w:rsidR="000D7988">
              <w:rPr>
                <w:rFonts w:cstheme="minorHAnsi"/>
                <w:color w:val="0070C0"/>
              </w:rPr>
              <w:t xml:space="preserve"> </w:t>
            </w:r>
            <w:r w:rsidR="004E13B6">
              <w:rPr>
                <w:rFonts w:cstheme="minorHAnsi"/>
                <w:color w:val="0070C0"/>
              </w:rPr>
              <w:t>u</w:t>
            </w:r>
            <w:r w:rsidR="009A3B49" w:rsidRPr="004B7BBD">
              <w:rPr>
                <w:rFonts w:cstheme="minorHAnsi"/>
                <w:color w:val="0070C0"/>
              </w:rPr>
              <w:t xml:space="preserve">se </w:t>
            </w:r>
            <w:r w:rsidR="001312B5" w:rsidRPr="004B7BBD">
              <w:rPr>
                <w:rFonts w:cstheme="minorHAnsi"/>
                <w:color w:val="0070C0"/>
              </w:rPr>
              <w:t>the exemplification of the DT curriculum</w:t>
            </w:r>
            <w:r w:rsidR="004B7BBD">
              <w:rPr>
                <w:rFonts w:cstheme="minorHAnsi"/>
                <w:color w:val="0070C0"/>
              </w:rPr>
              <w:t xml:space="preserve"> document</w:t>
            </w:r>
            <w:r w:rsidR="001312B5" w:rsidRPr="004B7BBD">
              <w:rPr>
                <w:rFonts w:cstheme="minorHAnsi"/>
                <w:color w:val="0070C0"/>
              </w:rPr>
              <w:t xml:space="preserve"> </w:t>
            </w:r>
            <w:r w:rsidR="004C41BD">
              <w:rPr>
                <w:rFonts w:cstheme="minorHAnsi"/>
                <w:color w:val="0070C0"/>
              </w:rPr>
              <w:t>to inform your planning</w:t>
            </w:r>
            <w:r w:rsidR="003F4FFF">
              <w:rPr>
                <w:rFonts w:cstheme="minorHAnsi"/>
                <w:color w:val="0070C0"/>
              </w:rPr>
              <w:t xml:space="preserve"> </w:t>
            </w:r>
            <w:r w:rsidR="004C41BD">
              <w:rPr>
                <w:rFonts w:cstheme="minorHAnsi"/>
                <w:color w:val="0070C0"/>
              </w:rPr>
              <w:t xml:space="preserve">and </w:t>
            </w:r>
            <w:r w:rsidR="005843FF">
              <w:rPr>
                <w:rFonts w:cstheme="minorHAnsi"/>
                <w:color w:val="0070C0"/>
              </w:rPr>
              <w:t>align the</w:t>
            </w:r>
            <w:r w:rsidR="007044C7" w:rsidRPr="004B7BBD">
              <w:rPr>
                <w:rFonts w:cstheme="minorHAnsi"/>
                <w:color w:val="0070C0"/>
              </w:rPr>
              <w:t xml:space="preserve"> curriculum</w:t>
            </w:r>
            <w:r w:rsidR="005843FF">
              <w:rPr>
                <w:rFonts w:cstheme="minorHAnsi"/>
                <w:color w:val="0070C0"/>
              </w:rPr>
              <w:t xml:space="preserve"> you are</w:t>
            </w:r>
            <w:r w:rsidR="007044C7" w:rsidRPr="004B7BBD">
              <w:rPr>
                <w:rFonts w:cstheme="minorHAnsi"/>
                <w:color w:val="0070C0"/>
              </w:rPr>
              <w:t xml:space="preserve"> teaching to the</w:t>
            </w:r>
            <w:r w:rsidR="005843FF">
              <w:rPr>
                <w:rFonts w:cstheme="minorHAnsi"/>
                <w:color w:val="0070C0"/>
              </w:rPr>
              <w:t xml:space="preserve"> core principles</w:t>
            </w:r>
          </w:p>
          <w:p w14:paraId="21E799B6" w14:textId="3EADB1F2" w:rsidR="004333FB" w:rsidRDefault="007507A1" w:rsidP="00241102">
            <w:pPr>
              <w:rPr>
                <w:rFonts w:cstheme="minorHAnsi"/>
                <w:color w:val="0070C0"/>
              </w:rPr>
            </w:pPr>
            <w:hyperlink r:id="rId13" w:history="1">
              <w:r w:rsidR="008D0EF8" w:rsidRPr="00E86412">
                <w:rPr>
                  <w:rStyle w:val="Hyperlink"/>
                  <w:rFonts w:cstheme="minorHAnsi"/>
                </w:rPr>
                <w:t>https://www.data.org.uk/media/1123/annotated-programme-of-study.pdf</w:t>
              </w:r>
            </w:hyperlink>
          </w:p>
          <w:p w14:paraId="2C9A8B90" w14:textId="77777777" w:rsidR="008D0EF8" w:rsidRPr="008D0EF8" w:rsidRDefault="008D0EF8" w:rsidP="00241102">
            <w:pPr>
              <w:rPr>
                <w:rFonts w:cstheme="minorHAnsi"/>
                <w:color w:val="0070C0"/>
              </w:rPr>
            </w:pPr>
          </w:p>
          <w:p w14:paraId="0D68DEED" w14:textId="77777777" w:rsidR="004333FB" w:rsidRPr="003632B5" w:rsidRDefault="004333FB" w:rsidP="00241102">
            <w:pPr>
              <w:rPr>
                <w:rFonts w:cstheme="minorHAnsi"/>
              </w:rPr>
            </w:pPr>
            <w:r w:rsidRPr="003632B5">
              <w:rPr>
                <w:rFonts w:cstheme="minorHAnsi"/>
              </w:rPr>
              <w:t>use subject audits to identify areas of current strengths and development</w:t>
            </w:r>
          </w:p>
          <w:p w14:paraId="4D00ADD6" w14:textId="77777777" w:rsidR="004333FB" w:rsidRPr="003632B5" w:rsidRDefault="004333FB" w:rsidP="00241102">
            <w:pPr>
              <w:rPr>
                <w:rFonts w:cstheme="minorHAnsi"/>
              </w:rPr>
            </w:pPr>
          </w:p>
          <w:p w14:paraId="0B3CE60B" w14:textId="15C60D15" w:rsidR="004333FB" w:rsidRPr="003632B5" w:rsidRDefault="004333FB" w:rsidP="00241102">
            <w:pPr>
              <w:rPr>
                <w:rFonts w:cstheme="minorHAnsi"/>
              </w:rPr>
            </w:pPr>
            <w:r w:rsidRPr="003632B5">
              <w:rPr>
                <w:rFonts w:cstheme="minorHAnsi"/>
              </w:rPr>
              <w:t>use identified resources and reading to support learning in the subject</w:t>
            </w:r>
          </w:p>
          <w:p w14:paraId="2E19D8F7" w14:textId="77777777" w:rsidR="004333FB" w:rsidRPr="003632B5" w:rsidRDefault="004333FB" w:rsidP="00241102">
            <w:pPr>
              <w:rPr>
                <w:rFonts w:cstheme="minorHAnsi"/>
              </w:rPr>
            </w:pPr>
          </w:p>
          <w:p w14:paraId="3A51F376" w14:textId="0BD203E4" w:rsidR="004333FB" w:rsidRPr="003632B5" w:rsidRDefault="004333FB" w:rsidP="00241102">
            <w:pPr>
              <w:rPr>
                <w:rFonts w:cstheme="minorHAnsi"/>
              </w:rPr>
            </w:pPr>
            <w:r w:rsidRPr="003632B5">
              <w:rPr>
                <w:rFonts w:cstheme="minorHAnsi"/>
              </w:rPr>
              <w:t xml:space="preserve">track own development of curriculum and pedagogical knowledge, skills, and understanding </w:t>
            </w:r>
            <w:proofErr w:type="gramStart"/>
            <w:r w:rsidR="00DF56BE" w:rsidRPr="00DF56BE">
              <w:rPr>
                <w:rFonts w:cstheme="minorHAnsi"/>
                <w:color w:val="4472C4" w:themeColor="accent5"/>
              </w:rPr>
              <w:t>e.g.</w:t>
            </w:r>
            <w:proofErr w:type="gramEnd"/>
            <w:r w:rsidR="00DF56BE" w:rsidRPr="00DF56BE">
              <w:rPr>
                <w:rFonts w:cstheme="minorHAnsi"/>
                <w:color w:val="4472C4" w:themeColor="accent5"/>
              </w:rPr>
              <w:t xml:space="preserve"> using the</w:t>
            </w:r>
            <w:r w:rsidR="00DF56BE">
              <w:rPr>
                <w:rFonts w:cstheme="minorHAnsi"/>
                <w:color w:val="4472C4" w:themeColor="accent5"/>
              </w:rPr>
              <w:t xml:space="preserve"> DT</w:t>
            </w:r>
            <w:r w:rsidR="00DF56BE" w:rsidRPr="00DF56BE">
              <w:rPr>
                <w:rFonts w:cstheme="minorHAnsi"/>
                <w:color w:val="4472C4" w:themeColor="accent5"/>
              </w:rPr>
              <w:t xml:space="preserve"> subject knowledge tracker and ensuring that this is both up-to-date and used to guide future practice   </w:t>
            </w:r>
          </w:p>
          <w:p w14:paraId="74F5C9EF" w14:textId="77777777" w:rsidR="004333FB" w:rsidRPr="003632B5" w:rsidRDefault="004333FB" w:rsidP="00E6079D">
            <w:pPr>
              <w:pStyle w:val="ListParagraph"/>
              <w:ind w:left="360"/>
              <w:rPr>
                <w:rFonts w:cstheme="minorHAnsi"/>
              </w:rPr>
            </w:pPr>
          </w:p>
        </w:tc>
        <w:tc>
          <w:tcPr>
            <w:tcW w:w="5227" w:type="dxa"/>
            <w:shd w:val="clear" w:color="auto" w:fill="FFF2CC" w:themeFill="accent4" w:themeFillTint="33"/>
          </w:tcPr>
          <w:p w14:paraId="36E86EDF" w14:textId="77777777" w:rsidR="004C217A" w:rsidRPr="005E5406" w:rsidRDefault="004C217A" w:rsidP="004C217A">
            <w:pPr>
              <w:spacing w:line="257" w:lineRule="auto"/>
              <w:rPr>
                <w:b/>
                <w:bCs/>
              </w:rPr>
            </w:pPr>
            <w:r w:rsidRPr="005E5406">
              <w:rPr>
                <w:rFonts w:ascii="Calibri" w:eastAsia="Calibri" w:hAnsi="Calibri" w:cs="Calibri"/>
                <w:b/>
                <w:bCs/>
                <w:i/>
                <w:iCs/>
                <w:sz w:val="20"/>
                <w:szCs w:val="20"/>
              </w:rPr>
              <w:t>The Associate Teacher works independently with the advice and guidance of expert colleagues at BCU and in school to:</w:t>
            </w:r>
          </w:p>
          <w:p w14:paraId="672E8958" w14:textId="77777777" w:rsidR="004333FB" w:rsidRPr="003632B5" w:rsidRDefault="004333FB" w:rsidP="00E6079D">
            <w:pPr>
              <w:rPr>
                <w:rFonts w:cstheme="minorHAnsi"/>
              </w:rPr>
            </w:pPr>
          </w:p>
          <w:p w14:paraId="7F57EC1A" w14:textId="3F587841" w:rsidR="004333FB" w:rsidRDefault="004333FB" w:rsidP="00241102">
            <w:pPr>
              <w:rPr>
                <w:rFonts w:cstheme="minorHAnsi"/>
              </w:rPr>
            </w:pPr>
            <w:r w:rsidRPr="003632B5">
              <w:rPr>
                <w:rFonts w:cstheme="minorHAnsi"/>
              </w:rPr>
              <w:t>critically evaluate identified resources and reading to develop subject and pedagogical knowledge</w:t>
            </w:r>
            <w:r w:rsidR="00D26FD2">
              <w:rPr>
                <w:rFonts w:cstheme="minorHAnsi"/>
              </w:rPr>
              <w:t xml:space="preserve"> </w:t>
            </w:r>
          </w:p>
          <w:p w14:paraId="400A2EEE" w14:textId="33FBA7AD" w:rsidR="00BE1FFF" w:rsidRDefault="008D22E4" w:rsidP="00241102">
            <w:pPr>
              <w:rPr>
                <w:rFonts w:cstheme="minorHAnsi"/>
                <w:color w:val="0070C0"/>
              </w:rPr>
            </w:pPr>
            <w:r w:rsidRPr="008D22E4">
              <w:rPr>
                <w:rFonts w:cstheme="minorHAnsi"/>
                <w:color w:val="0070C0"/>
              </w:rPr>
              <w:t>e.g.,</w:t>
            </w:r>
            <w:r w:rsidR="00BE1FFF" w:rsidRPr="008D22E4">
              <w:rPr>
                <w:rFonts w:cstheme="minorHAnsi"/>
                <w:color w:val="0070C0"/>
              </w:rPr>
              <w:t xml:space="preserve"> use the British Nutrition </w:t>
            </w:r>
            <w:r w:rsidR="002571A4" w:rsidRPr="008D22E4">
              <w:rPr>
                <w:rFonts w:cstheme="minorHAnsi"/>
                <w:color w:val="0070C0"/>
              </w:rPr>
              <w:t>Foundation resources</w:t>
            </w:r>
            <w:r w:rsidR="000F22C1">
              <w:rPr>
                <w:rFonts w:cstheme="minorHAnsi"/>
                <w:color w:val="0070C0"/>
              </w:rPr>
              <w:t xml:space="preserve"> for teachers,</w:t>
            </w:r>
            <w:r w:rsidR="002571A4" w:rsidRPr="008D22E4">
              <w:rPr>
                <w:rFonts w:cstheme="minorHAnsi"/>
                <w:color w:val="0070C0"/>
              </w:rPr>
              <w:t xml:space="preserve"> to </w:t>
            </w:r>
            <w:r w:rsidR="00CB35A6" w:rsidRPr="008D22E4">
              <w:rPr>
                <w:rFonts w:cstheme="minorHAnsi"/>
                <w:color w:val="0070C0"/>
              </w:rPr>
              <w:t>underpin</w:t>
            </w:r>
            <w:r w:rsidR="002571A4" w:rsidRPr="008D22E4">
              <w:rPr>
                <w:rFonts w:cstheme="minorHAnsi"/>
                <w:color w:val="0070C0"/>
              </w:rPr>
              <w:t xml:space="preserve"> accurate</w:t>
            </w:r>
            <w:r w:rsidR="003C2C02">
              <w:rPr>
                <w:rFonts w:cstheme="minorHAnsi"/>
                <w:color w:val="0070C0"/>
              </w:rPr>
              <w:t xml:space="preserve"> food</w:t>
            </w:r>
            <w:r w:rsidR="002571A4" w:rsidRPr="008D22E4">
              <w:rPr>
                <w:rFonts w:cstheme="minorHAnsi"/>
                <w:color w:val="0070C0"/>
              </w:rPr>
              <w:t xml:space="preserve"> </w:t>
            </w:r>
            <w:r w:rsidR="00A8306F">
              <w:rPr>
                <w:rFonts w:cstheme="minorHAnsi"/>
                <w:color w:val="0070C0"/>
              </w:rPr>
              <w:t>knowledge</w:t>
            </w:r>
            <w:r w:rsidR="00CB35A6" w:rsidRPr="008D22E4">
              <w:rPr>
                <w:rFonts w:cstheme="minorHAnsi"/>
                <w:color w:val="0070C0"/>
              </w:rPr>
              <w:t xml:space="preserve"> </w:t>
            </w:r>
            <w:r>
              <w:rPr>
                <w:rFonts w:cstheme="minorHAnsi"/>
                <w:color w:val="0070C0"/>
              </w:rPr>
              <w:t xml:space="preserve">and subject specific </w:t>
            </w:r>
            <w:r w:rsidR="000F22C1">
              <w:rPr>
                <w:rFonts w:cstheme="minorHAnsi"/>
                <w:color w:val="0070C0"/>
              </w:rPr>
              <w:t xml:space="preserve">content. </w:t>
            </w:r>
          </w:p>
          <w:p w14:paraId="585C6A0B" w14:textId="33D64F08" w:rsidR="00A8306F" w:rsidRDefault="007507A1" w:rsidP="00241102">
            <w:pPr>
              <w:rPr>
                <w:rFonts w:cstheme="minorHAnsi"/>
                <w:color w:val="0070C0"/>
              </w:rPr>
            </w:pPr>
            <w:hyperlink r:id="rId14" w:history="1">
              <w:r w:rsidR="001C7E5B" w:rsidRPr="00E86412">
                <w:rPr>
                  <w:rStyle w:val="Hyperlink"/>
                  <w:rFonts w:cstheme="minorHAnsi"/>
                </w:rPr>
                <w:t>https://www.foodafactoflife.org.uk/</w:t>
              </w:r>
            </w:hyperlink>
          </w:p>
          <w:p w14:paraId="6B099A4D" w14:textId="77777777" w:rsidR="004333FB" w:rsidRPr="003632B5" w:rsidRDefault="004333FB" w:rsidP="00241102">
            <w:pPr>
              <w:rPr>
                <w:rFonts w:cstheme="minorHAnsi"/>
              </w:rPr>
            </w:pPr>
          </w:p>
          <w:p w14:paraId="6A717BB9" w14:textId="05169104" w:rsidR="004333FB" w:rsidRPr="00DF56BE" w:rsidRDefault="004333FB" w:rsidP="00241102">
            <w:pPr>
              <w:rPr>
                <w:rFonts w:cstheme="minorHAnsi"/>
                <w:color w:val="4472C4" w:themeColor="accent5"/>
              </w:rPr>
            </w:pPr>
            <w:r w:rsidRPr="003632B5">
              <w:rPr>
                <w:rFonts w:cstheme="minorHAnsi"/>
              </w:rPr>
              <w:t xml:space="preserve">reflect critically on practice to identify and discuss links to </w:t>
            </w:r>
            <w:r w:rsidR="00B35DC6" w:rsidRPr="003632B5">
              <w:rPr>
                <w:rFonts w:cstheme="minorHAnsi"/>
              </w:rPr>
              <w:t>evidence-based</w:t>
            </w:r>
            <w:r w:rsidRPr="003632B5">
              <w:rPr>
                <w:rFonts w:cstheme="minorHAnsi"/>
              </w:rPr>
              <w:t xml:space="preserve"> research</w:t>
            </w:r>
            <w:r w:rsidR="00DF56BE">
              <w:rPr>
                <w:rFonts w:cstheme="minorHAnsi"/>
              </w:rPr>
              <w:t xml:space="preserve"> </w:t>
            </w:r>
            <w:proofErr w:type="gramStart"/>
            <w:r w:rsidR="00DF56BE" w:rsidRPr="00DF56BE">
              <w:rPr>
                <w:rFonts w:cstheme="minorHAnsi"/>
                <w:color w:val="4472C4" w:themeColor="accent5"/>
              </w:rPr>
              <w:t>e.g.</w:t>
            </w:r>
            <w:proofErr w:type="gramEnd"/>
            <w:r w:rsidR="00DF56BE" w:rsidRPr="00DF56BE">
              <w:rPr>
                <w:rFonts w:cstheme="minorHAnsi"/>
                <w:color w:val="4472C4" w:themeColor="accent5"/>
              </w:rPr>
              <w:t xml:space="preserve"> discuss these during a subject mentor meeting</w:t>
            </w:r>
          </w:p>
          <w:p w14:paraId="1EA45CDF" w14:textId="77777777" w:rsidR="004333FB" w:rsidRPr="003632B5" w:rsidRDefault="004333FB" w:rsidP="00241102">
            <w:pPr>
              <w:rPr>
                <w:rFonts w:cstheme="minorHAnsi"/>
              </w:rPr>
            </w:pPr>
          </w:p>
          <w:p w14:paraId="228BA9BC" w14:textId="35A823CE" w:rsidR="004333FB" w:rsidRDefault="004333FB" w:rsidP="00241102">
            <w:pPr>
              <w:rPr>
                <w:rFonts w:cstheme="minorHAnsi"/>
              </w:rPr>
            </w:pPr>
            <w:r w:rsidRPr="003632B5">
              <w:rPr>
                <w:rFonts w:cstheme="minorHAnsi"/>
              </w:rPr>
              <w:t>recognise pedagogical approaches they have adopted which are underpinned by learning theories</w:t>
            </w:r>
          </w:p>
          <w:p w14:paraId="348AC711" w14:textId="306459E7" w:rsidR="009B2B86" w:rsidRDefault="008A7DA3" w:rsidP="00241102">
            <w:pPr>
              <w:rPr>
                <w:rFonts w:cstheme="minorHAnsi"/>
                <w:color w:val="0070C0"/>
              </w:rPr>
            </w:pPr>
            <w:r w:rsidRPr="000736A6">
              <w:rPr>
                <w:rFonts w:cstheme="minorHAnsi"/>
                <w:color w:val="0070C0"/>
              </w:rPr>
              <w:t>e.g.</w:t>
            </w:r>
            <w:r w:rsidR="00D40D32" w:rsidRPr="000736A6">
              <w:rPr>
                <w:rFonts w:cstheme="minorHAnsi"/>
                <w:color w:val="0070C0"/>
              </w:rPr>
              <w:t xml:space="preserve"> </w:t>
            </w:r>
            <w:r w:rsidR="00FE3F37" w:rsidRPr="000736A6">
              <w:rPr>
                <w:rFonts w:cstheme="minorHAnsi"/>
                <w:color w:val="0070C0"/>
              </w:rPr>
              <w:t xml:space="preserve"> </w:t>
            </w:r>
            <w:r w:rsidR="00386F86">
              <w:rPr>
                <w:rFonts w:cstheme="minorHAnsi"/>
                <w:color w:val="0070C0"/>
              </w:rPr>
              <w:t>the use of</w:t>
            </w:r>
            <w:r w:rsidR="00386F86" w:rsidRPr="000736A6">
              <w:rPr>
                <w:rFonts w:cstheme="minorHAnsi"/>
                <w:color w:val="0070C0"/>
              </w:rPr>
              <w:t xml:space="preserve"> demonstrat</w:t>
            </w:r>
            <w:r w:rsidR="00386F86">
              <w:rPr>
                <w:rFonts w:cstheme="minorHAnsi"/>
                <w:color w:val="0070C0"/>
              </w:rPr>
              <w:t>ion as a</w:t>
            </w:r>
            <w:r w:rsidR="00386F86" w:rsidRPr="000736A6">
              <w:rPr>
                <w:rFonts w:cstheme="minorHAnsi"/>
                <w:color w:val="0070C0"/>
              </w:rPr>
              <w:t xml:space="preserve"> </w:t>
            </w:r>
            <w:r w:rsidR="00FE3F37" w:rsidRPr="000736A6">
              <w:rPr>
                <w:rFonts w:cstheme="minorHAnsi"/>
                <w:color w:val="0070C0"/>
              </w:rPr>
              <w:t xml:space="preserve">signature pedagogy </w:t>
            </w:r>
            <w:r w:rsidR="00FE3F37">
              <w:rPr>
                <w:rFonts w:cstheme="minorHAnsi"/>
                <w:color w:val="0070C0"/>
              </w:rPr>
              <w:t>in</w:t>
            </w:r>
            <w:r w:rsidR="00D96957" w:rsidRPr="000736A6">
              <w:rPr>
                <w:rFonts w:cstheme="minorHAnsi"/>
                <w:color w:val="0070C0"/>
              </w:rPr>
              <w:t xml:space="preserve"> a DT/Food</w:t>
            </w:r>
            <w:r w:rsidR="00025CEE">
              <w:rPr>
                <w:rFonts w:cstheme="minorHAnsi"/>
                <w:color w:val="0070C0"/>
              </w:rPr>
              <w:t>; should</w:t>
            </w:r>
            <w:r w:rsidR="008E5019">
              <w:rPr>
                <w:rFonts w:cstheme="minorHAnsi"/>
                <w:color w:val="0070C0"/>
              </w:rPr>
              <w:t xml:space="preserve"> be </w:t>
            </w:r>
            <w:r w:rsidR="008E5019" w:rsidRPr="000736A6">
              <w:rPr>
                <w:rFonts w:cstheme="minorHAnsi"/>
                <w:color w:val="0070C0"/>
              </w:rPr>
              <w:t>inform</w:t>
            </w:r>
            <w:r w:rsidR="008E5019">
              <w:rPr>
                <w:rFonts w:cstheme="minorHAnsi"/>
                <w:color w:val="0070C0"/>
              </w:rPr>
              <w:t>ed</w:t>
            </w:r>
            <w:r w:rsidR="008E5019" w:rsidRPr="000736A6">
              <w:rPr>
                <w:rFonts w:cstheme="minorHAnsi"/>
                <w:color w:val="0070C0"/>
              </w:rPr>
              <w:t xml:space="preserve"> </w:t>
            </w:r>
            <w:r w:rsidR="008E5019">
              <w:rPr>
                <w:rFonts w:cstheme="minorHAnsi"/>
                <w:color w:val="0070C0"/>
              </w:rPr>
              <w:t>by</w:t>
            </w:r>
            <w:r w:rsidR="008E5019" w:rsidRPr="000736A6">
              <w:rPr>
                <w:rFonts w:cstheme="minorHAnsi"/>
                <w:color w:val="0070C0"/>
              </w:rPr>
              <w:t xml:space="preserve"> </w:t>
            </w:r>
            <w:r w:rsidR="000736A6" w:rsidRPr="000736A6">
              <w:rPr>
                <w:rFonts w:cstheme="minorHAnsi"/>
                <w:color w:val="0070C0"/>
              </w:rPr>
              <w:t>reading from Matt McLain</w:t>
            </w:r>
            <w:r w:rsidR="008E5019">
              <w:rPr>
                <w:rFonts w:cstheme="minorHAnsi"/>
                <w:color w:val="0070C0"/>
              </w:rPr>
              <w:t xml:space="preserve">. </w:t>
            </w:r>
          </w:p>
          <w:p w14:paraId="56252BF6" w14:textId="623BFB8C" w:rsidR="0007684D" w:rsidRDefault="007507A1" w:rsidP="00241102">
            <w:pPr>
              <w:rPr>
                <w:rFonts w:cstheme="minorHAnsi"/>
                <w:color w:val="0070C0"/>
              </w:rPr>
            </w:pPr>
            <w:hyperlink r:id="rId15" w:history="1">
              <w:r w:rsidR="007973AB" w:rsidRPr="00E86412">
                <w:rPr>
                  <w:rStyle w:val="Hyperlink"/>
                  <w:rFonts w:cstheme="minorHAnsi"/>
                </w:rPr>
                <w:t>https://link.springer.com/content/pdf/10.1007/s10798-019-09545-1.pdf</w:t>
              </w:r>
            </w:hyperlink>
          </w:p>
          <w:p w14:paraId="62FB5927" w14:textId="6FDB4C1C" w:rsidR="004333FB" w:rsidRPr="009B2B86" w:rsidRDefault="000736A6" w:rsidP="00241102">
            <w:pPr>
              <w:rPr>
                <w:rFonts w:cstheme="minorHAnsi"/>
                <w:color w:val="0070C0"/>
              </w:rPr>
            </w:pPr>
            <w:r w:rsidRPr="000736A6">
              <w:rPr>
                <w:rFonts w:cstheme="minorHAnsi"/>
                <w:color w:val="0070C0"/>
              </w:rPr>
              <w:t xml:space="preserve"> </w:t>
            </w:r>
            <w:r w:rsidR="008A7DA3" w:rsidRPr="000736A6">
              <w:rPr>
                <w:rFonts w:cstheme="minorHAnsi"/>
                <w:color w:val="0070C0"/>
              </w:rPr>
              <w:t xml:space="preserve"> </w:t>
            </w:r>
          </w:p>
          <w:p w14:paraId="5F980E6C" w14:textId="77777777" w:rsidR="004333FB" w:rsidRPr="003632B5" w:rsidRDefault="004333FB" w:rsidP="00241102">
            <w:pPr>
              <w:rPr>
                <w:rFonts w:cstheme="minorHAnsi"/>
              </w:rPr>
            </w:pPr>
            <w:r w:rsidRPr="003632B5">
              <w:rPr>
                <w:rFonts w:cstheme="minorHAnsi"/>
              </w:rPr>
              <w:t>identify the impact of their practice on pupils’ learning and discuss with expert colleagues how to develop practice as a result</w:t>
            </w:r>
          </w:p>
          <w:p w14:paraId="676E3C98" w14:textId="77777777" w:rsidR="004333FB" w:rsidRPr="003632B5" w:rsidRDefault="004333FB" w:rsidP="00241102">
            <w:pPr>
              <w:rPr>
                <w:rFonts w:cstheme="minorHAnsi"/>
              </w:rPr>
            </w:pPr>
          </w:p>
          <w:p w14:paraId="4727C998" w14:textId="77777777" w:rsidR="004333FB" w:rsidRPr="003632B5" w:rsidRDefault="004333FB" w:rsidP="16DFA851">
            <w:r w:rsidRPr="003632B5">
              <w:t xml:space="preserve">engage more fully with subject audits tracking own development of curriculum and pedagogical knowledge, skills, and understanding </w:t>
            </w:r>
          </w:p>
          <w:p w14:paraId="17892B05" w14:textId="77777777" w:rsidR="004333FB" w:rsidRPr="003632B5" w:rsidRDefault="004333FB" w:rsidP="00E6079D">
            <w:pPr>
              <w:pStyle w:val="ListParagraph"/>
              <w:ind w:left="360"/>
              <w:rPr>
                <w:rFonts w:cstheme="minorHAnsi"/>
              </w:rPr>
            </w:pPr>
          </w:p>
          <w:p w14:paraId="04440D33" w14:textId="77777777" w:rsidR="004333FB" w:rsidRPr="003632B5" w:rsidRDefault="004333FB" w:rsidP="00E6079D">
            <w:pPr>
              <w:rPr>
                <w:rFonts w:cstheme="minorHAnsi"/>
              </w:rPr>
            </w:pPr>
          </w:p>
        </w:tc>
        <w:tc>
          <w:tcPr>
            <w:tcW w:w="4794" w:type="dxa"/>
            <w:shd w:val="clear" w:color="auto" w:fill="E2EFD9" w:themeFill="accent6" w:themeFillTint="33"/>
          </w:tcPr>
          <w:p w14:paraId="4F8E8D6A" w14:textId="77777777" w:rsidR="004C217A" w:rsidRPr="005E5406" w:rsidRDefault="004C217A" w:rsidP="004C217A">
            <w:pPr>
              <w:spacing w:line="257" w:lineRule="auto"/>
              <w:rPr>
                <w:b/>
                <w:bCs/>
              </w:rPr>
            </w:pPr>
            <w:r w:rsidRPr="005E5406">
              <w:rPr>
                <w:rFonts w:ascii="Calibri" w:eastAsia="Calibri" w:hAnsi="Calibri" w:cs="Calibri"/>
                <w:b/>
                <w:bCs/>
                <w:i/>
                <w:iCs/>
                <w:sz w:val="20"/>
                <w:szCs w:val="20"/>
              </w:rPr>
              <w:t>The Associate Teacher is proactive and accountable for own choices and works collaboratively with expert colleagues at BCU and in school to:</w:t>
            </w:r>
          </w:p>
          <w:p w14:paraId="7B612C53" w14:textId="77777777" w:rsidR="0021425C" w:rsidRPr="00222300" w:rsidRDefault="0021425C" w:rsidP="0021425C">
            <w:pPr>
              <w:rPr>
                <w:rFonts w:cstheme="minorHAnsi"/>
              </w:rPr>
            </w:pPr>
          </w:p>
          <w:p w14:paraId="639DC1A8" w14:textId="1AE5DAB8" w:rsidR="00124452" w:rsidRDefault="00124452" w:rsidP="00124452">
            <w:r>
              <w:t>make informed pedagogical choices based on reading, research, and intended impact on pupils’ learning</w:t>
            </w:r>
            <w:r w:rsidR="00DF56BE">
              <w:t xml:space="preserve"> </w:t>
            </w:r>
            <w:proofErr w:type="gramStart"/>
            <w:r w:rsidR="00DF56BE" w:rsidRPr="31C04C55">
              <w:rPr>
                <w:color w:val="4472C4" w:themeColor="accent5"/>
              </w:rPr>
              <w:t>e.g.</w:t>
            </w:r>
            <w:proofErr w:type="gramEnd"/>
            <w:r w:rsidR="00DF56BE" w:rsidRPr="31C04C55">
              <w:rPr>
                <w:color w:val="4472C4" w:themeColor="accent5"/>
              </w:rPr>
              <w:t xml:space="preserve"> using subject specific research within a lesson plan</w:t>
            </w:r>
            <w:r w:rsidR="6B78D46E" w:rsidRPr="31C04C55">
              <w:rPr>
                <w:color w:val="4472C4" w:themeColor="accent5"/>
              </w:rPr>
              <w:t xml:space="preserve"> and reflect on the outcomes</w:t>
            </w:r>
            <w:r w:rsidR="00B93A48">
              <w:rPr>
                <w:color w:val="4472C4" w:themeColor="accent5"/>
              </w:rPr>
              <w:t xml:space="preserve">, </w:t>
            </w:r>
            <w:r w:rsidR="00E932D7">
              <w:rPr>
                <w:color w:val="4472C4" w:themeColor="accent5"/>
              </w:rPr>
              <w:t xml:space="preserve">reading </w:t>
            </w:r>
            <w:r w:rsidR="00BD02C2">
              <w:rPr>
                <w:color w:val="4472C4" w:themeColor="accent5"/>
              </w:rPr>
              <w:t xml:space="preserve">Matt McLain </w:t>
            </w:r>
          </w:p>
          <w:p w14:paraId="361B3272" w14:textId="77777777" w:rsidR="00124452" w:rsidRPr="00241102" w:rsidRDefault="00124452" w:rsidP="00124452">
            <w:pPr>
              <w:rPr>
                <w:rFonts w:cstheme="minorHAnsi"/>
              </w:rPr>
            </w:pPr>
          </w:p>
          <w:p w14:paraId="4C6B0A7E" w14:textId="762AC8EF" w:rsidR="00124452" w:rsidRDefault="00124452" w:rsidP="31C04C55">
            <w:pPr>
              <w:rPr>
                <w:color w:val="0070C0"/>
              </w:rPr>
            </w:pPr>
            <w:r w:rsidRPr="31C04C55">
              <w:t>justify these choices in professional discussions with expert colleagues</w:t>
            </w:r>
            <w:r w:rsidR="00F81316" w:rsidRPr="31C04C55">
              <w:t xml:space="preserve"> </w:t>
            </w:r>
            <w:proofErr w:type="gramStart"/>
            <w:r w:rsidR="208AF497" w:rsidRPr="31C04C55">
              <w:rPr>
                <w:color w:val="0070C0"/>
              </w:rPr>
              <w:t>e.g.</w:t>
            </w:r>
            <w:proofErr w:type="gramEnd"/>
            <w:r w:rsidR="208AF497" w:rsidRPr="31C04C55">
              <w:rPr>
                <w:color w:val="0070C0"/>
              </w:rPr>
              <w:t xml:space="preserve"> how have you used the subject specific pedagogy within your lessons?  </w:t>
            </w:r>
          </w:p>
          <w:p w14:paraId="417E5DC3" w14:textId="77777777" w:rsidR="00124452" w:rsidRPr="00241102" w:rsidRDefault="00124452" w:rsidP="00124452">
            <w:pPr>
              <w:rPr>
                <w:rFonts w:cstheme="minorHAnsi"/>
              </w:rPr>
            </w:pPr>
          </w:p>
          <w:p w14:paraId="27DFE173" w14:textId="77777777" w:rsidR="00124452" w:rsidRDefault="00124452" w:rsidP="00124452">
            <w:pPr>
              <w:rPr>
                <w:rFonts w:ascii="Calibri" w:eastAsia="Calibri" w:hAnsi="Calibri" w:cs="Calibri"/>
              </w:rPr>
            </w:pPr>
            <w:r w:rsidRPr="16DFA851">
              <w:rPr>
                <w:rFonts w:ascii="Calibri" w:eastAsia="Calibri" w:hAnsi="Calibri" w:cs="Calibri"/>
              </w:rPr>
              <w:t xml:space="preserve">critically evaluate the impact of pedagogical approaches on pupils’ progress and use research informed practice to develop their practice </w:t>
            </w:r>
          </w:p>
          <w:p w14:paraId="52D8C9ED" w14:textId="77777777" w:rsidR="00124452" w:rsidRPr="00241102" w:rsidRDefault="00124452" w:rsidP="00124452">
            <w:pPr>
              <w:rPr>
                <w:rFonts w:cstheme="minorHAnsi"/>
              </w:rPr>
            </w:pPr>
          </w:p>
          <w:p w14:paraId="61C75812" w14:textId="77777777" w:rsidR="00124452" w:rsidRDefault="00124452" w:rsidP="00124452">
            <w:pPr>
              <w:rPr>
                <w:rFonts w:cstheme="minorHAnsi"/>
              </w:rPr>
            </w:pPr>
            <w:r w:rsidRPr="00241102">
              <w:rPr>
                <w:rFonts w:cstheme="minorHAnsi"/>
              </w:rPr>
              <w:t xml:space="preserve">critically evaluate reading and research to continue </w:t>
            </w:r>
            <w:r>
              <w:rPr>
                <w:rFonts w:cstheme="minorHAnsi"/>
              </w:rPr>
              <w:t xml:space="preserve">their </w:t>
            </w:r>
            <w:r w:rsidRPr="00241102">
              <w:rPr>
                <w:rFonts w:cstheme="minorHAnsi"/>
              </w:rPr>
              <w:t xml:space="preserve">own professional </w:t>
            </w:r>
            <w:proofErr w:type="gramStart"/>
            <w:r w:rsidRPr="00241102">
              <w:rPr>
                <w:rFonts w:cstheme="minorHAnsi"/>
              </w:rPr>
              <w:t>development</w:t>
            </w:r>
            <w:proofErr w:type="gramEnd"/>
          </w:p>
          <w:p w14:paraId="6E00BFFD" w14:textId="77777777" w:rsidR="00BD02C2" w:rsidRPr="00241102" w:rsidRDefault="00BD02C2" w:rsidP="00124452">
            <w:pPr>
              <w:rPr>
                <w:rFonts w:cstheme="minorHAnsi"/>
              </w:rPr>
            </w:pPr>
          </w:p>
          <w:p w14:paraId="137E2901" w14:textId="77777777" w:rsidR="008C0F60" w:rsidRPr="008C0F60" w:rsidRDefault="008C0F60" w:rsidP="008C0F60">
            <w:pPr>
              <w:numPr>
                <w:ilvl w:val="0"/>
                <w:numId w:val="16"/>
              </w:numPr>
              <w:rPr>
                <w:rFonts w:cstheme="minorHAnsi"/>
                <w:i/>
                <w:color w:val="5B9BD5" w:themeColor="accent1"/>
              </w:rPr>
            </w:pPr>
            <w:r w:rsidRPr="008C0F60">
              <w:rPr>
                <w:rFonts w:cstheme="minorHAnsi"/>
                <w:i/>
                <w:color w:val="5B9BD5" w:themeColor="accent1"/>
              </w:rPr>
              <w:t>Design thinking (including performing and acting)</w:t>
            </w:r>
          </w:p>
          <w:p w14:paraId="69F7C402" w14:textId="77777777" w:rsidR="008C0F60" w:rsidRPr="008C0F60" w:rsidRDefault="008C0F60" w:rsidP="008C0F60">
            <w:pPr>
              <w:numPr>
                <w:ilvl w:val="0"/>
                <w:numId w:val="16"/>
              </w:numPr>
              <w:rPr>
                <w:rFonts w:cstheme="minorHAnsi"/>
                <w:i/>
                <w:color w:val="5B9BD5" w:themeColor="accent1"/>
              </w:rPr>
            </w:pPr>
            <w:r w:rsidRPr="008C0F60">
              <w:rPr>
                <w:rFonts w:cstheme="minorHAnsi"/>
                <w:i/>
                <w:color w:val="5B9BD5" w:themeColor="accent1"/>
              </w:rPr>
              <w:t>Design studio (space for ‘doing and making’)</w:t>
            </w:r>
          </w:p>
          <w:p w14:paraId="612766DA" w14:textId="77777777" w:rsidR="008C0F60" w:rsidRPr="008C0F60" w:rsidRDefault="008C0F60" w:rsidP="008C0F60">
            <w:pPr>
              <w:numPr>
                <w:ilvl w:val="0"/>
                <w:numId w:val="16"/>
              </w:numPr>
              <w:rPr>
                <w:rFonts w:cstheme="minorHAnsi"/>
                <w:i/>
                <w:color w:val="5B9BD5" w:themeColor="accent1"/>
              </w:rPr>
            </w:pPr>
            <w:r w:rsidRPr="008C0F60">
              <w:rPr>
                <w:rFonts w:cstheme="minorHAnsi"/>
                <w:i/>
                <w:color w:val="5B9BD5" w:themeColor="accent1"/>
              </w:rPr>
              <w:t>Design ‘crit’ (formative and summative feedback)</w:t>
            </w:r>
          </w:p>
          <w:p w14:paraId="3FA1A923" w14:textId="77777777" w:rsidR="008C0F60" w:rsidRPr="008C0F60" w:rsidRDefault="008C0F60" w:rsidP="008C0F60">
            <w:pPr>
              <w:numPr>
                <w:ilvl w:val="0"/>
                <w:numId w:val="16"/>
              </w:numPr>
              <w:rPr>
                <w:rFonts w:cstheme="minorHAnsi"/>
                <w:i/>
                <w:color w:val="5B9BD5" w:themeColor="accent1"/>
              </w:rPr>
            </w:pPr>
            <w:r w:rsidRPr="008C0F60">
              <w:rPr>
                <w:rFonts w:cstheme="minorHAnsi"/>
                <w:i/>
                <w:color w:val="5B9BD5" w:themeColor="accent1"/>
              </w:rPr>
              <w:t>Design projects (including briefs and materiality)</w:t>
            </w:r>
          </w:p>
          <w:p w14:paraId="376688DF" w14:textId="77777777" w:rsidR="004333FB" w:rsidRDefault="004333FB" w:rsidP="0021425C">
            <w:pPr>
              <w:rPr>
                <w:rFonts w:cstheme="minorHAnsi"/>
                <w:i/>
              </w:rPr>
            </w:pPr>
          </w:p>
        </w:tc>
      </w:tr>
    </w:tbl>
    <w:p w14:paraId="321034A3" w14:textId="5D711F60" w:rsidR="00E6079D" w:rsidRDefault="00E6079D" w:rsidP="00E6079D"/>
    <w:p w14:paraId="57CD9C69" w14:textId="05F64FA0" w:rsidR="00E6079D" w:rsidRDefault="00E6079D" w:rsidP="00E6079D"/>
    <w:p w14:paraId="55595AAE" w14:textId="5FF8AFD5" w:rsidR="00E6079D" w:rsidRDefault="00E6079D" w:rsidP="00E6079D"/>
    <w:p w14:paraId="627E6A6C" w14:textId="26C5AE97" w:rsidR="00E6079D" w:rsidRDefault="00E6079D" w:rsidP="00E6079D"/>
    <w:p w14:paraId="08C7AC47" w14:textId="53325E32" w:rsidR="00E6079D" w:rsidRDefault="00E6079D" w:rsidP="00E6079D"/>
    <w:p w14:paraId="4E5475FC" w14:textId="193F2BE0" w:rsidR="00E6079D" w:rsidRDefault="00E6079D" w:rsidP="00E6079D"/>
    <w:p w14:paraId="2782F65C" w14:textId="7FFF051B" w:rsidR="00E6079D" w:rsidRDefault="00E6079D" w:rsidP="00E6079D"/>
    <w:p w14:paraId="7573E39A" w14:textId="79EF8274" w:rsidR="00342109" w:rsidRDefault="00342109" w:rsidP="00E6079D"/>
    <w:p w14:paraId="746C918D" w14:textId="77777777" w:rsidR="00342109" w:rsidRDefault="00342109" w:rsidP="00E6079D"/>
    <w:p w14:paraId="0CA54B16" w14:textId="3C3E4344" w:rsidR="00E6079D" w:rsidRDefault="00E6079D" w:rsidP="00E6079D"/>
    <w:p w14:paraId="5D1CE133" w14:textId="77777777" w:rsidR="004333FB" w:rsidRDefault="004333FB">
      <w:r>
        <w:br w:type="page"/>
      </w:r>
    </w:p>
    <w:tbl>
      <w:tblPr>
        <w:tblStyle w:val="TableGrid"/>
        <w:tblW w:w="14737" w:type="dxa"/>
        <w:tblLook w:val="04A0" w:firstRow="1" w:lastRow="0" w:firstColumn="1" w:lastColumn="0" w:noHBand="0" w:noVBand="1"/>
      </w:tblPr>
      <w:tblGrid>
        <w:gridCol w:w="4673"/>
        <w:gridCol w:w="4961"/>
        <w:gridCol w:w="5103"/>
      </w:tblGrid>
      <w:tr w:rsidR="004333FB" w:rsidRPr="008E0592" w14:paraId="5E3ED9FE" w14:textId="158F80B0" w:rsidTr="31C04C55">
        <w:tc>
          <w:tcPr>
            <w:tcW w:w="14737" w:type="dxa"/>
            <w:gridSpan w:val="3"/>
            <w:shd w:val="clear" w:color="auto" w:fill="DEEAF6" w:themeFill="accent1" w:themeFillTint="33"/>
          </w:tcPr>
          <w:p w14:paraId="5B24486C" w14:textId="77777777" w:rsidR="004333FB" w:rsidRPr="003038BB" w:rsidRDefault="004333FB" w:rsidP="13084FCC">
            <w:pPr>
              <w:rPr>
                <w:b/>
                <w:bCs/>
              </w:rPr>
            </w:pPr>
            <w:r w:rsidRPr="13084FCC">
              <w:rPr>
                <w:b/>
                <w:bCs/>
                <w:sz w:val="28"/>
                <w:szCs w:val="28"/>
              </w:rPr>
              <w:lastRenderedPageBreak/>
              <w:t>BCU ITE Curriculum Key Theme B</w:t>
            </w:r>
            <w:r w:rsidRPr="13084FCC">
              <w:rPr>
                <w:b/>
                <w:bCs/>
              </w:rPr>
              <w:t xml:space="preserve"> – </w:t>
            </w:r>
            <w:r>
              <w:rPr>
                <w:b/>
                <w:bCs/>
              </w:rPr>
              <w:t>Associate Teacher’s</w:t>
            </w:r>
            <w:r w:rsidRPr="13084FCC">
              <w:rPr>
                <w:b/>
                <w:bCs/>
              </w:rPr>
              <w:t xml:space="preserve"> classroom practice establishes effective behaviour management </w:t>
            </w:r>
            <w:r>
              <w:rPr>
                <w:b/>
                <w:bCs/>
              </w:rPr>
              <w:t>using</w:t>
            </w:r>
            <w:r w:rsidRPr="13084FCC">
              <w:rPr>
                <w:b/>
                <w:bCs/>
              </w:rPr>
              <w:t xml:space="preserve"> high expectations and awareness of pupil wellbeing.</w:t>
            </w:r>
          </w:p>
          <w:p w14:paraId="3D48A0C0" w14:textId="48F6619B" w:rsidR="004333FB" w:rsidRPr="13084FCC" w:rsidRDefault="004333FB" w:rsidP="13084FCC">
            <w:pPr>
              <w:rPr>
                <w:b/>
                <w:bCs/>
                <w:sz w:val="28"/>
                <w:szCs w:val="28"/>
              </w:rPr>
            </w:pPr>
            <w:r w:rsidRPr="16DFA851">
              <w:rPr>
                <w:b/>
                <w:bCs/>
                <w:sz w:val="20"/>
                <w:szCs w:val="20"/>
              </w:rPr>
              <w:t>(CCF – High Expectations and Managing Behaviour)</w:t>
            </w:r>
            <w:r w:rsidRPr="16DFA851">
              <w:rPr>
                <w:sz w:val="20"/>
                <w:szCs w:val="20"/>
              </w:rPr>
              <w:t xml:space="preserve"> </w:t>
            </w:r>
            <w:r w:rsidRPr="16DFA851">
              <w:rPr>
                <w:b/>
                <w:bCs/>
                <w:sz w:val="20"/>
                <w:szCs w:val="20"/>
              </w:rPr>
              <w:t>(TS1 and TS7)</w:t>
            </w:r>
          </w:p>
        </w:tc>
      </w:tr>
      <w:tr w:rsidR="004333FB" w:rsidRPr="008E0592" w14:paraId="48C7E5B6" w14:textId="7F30B0C2" w:rsidTr="31C04C55">
        <w:tc>
          <w:tcPr>
            <w:tcW w:w="4673" w:type="dxa"/>
            <w:shd w:val="clear" w:color="auto" w:fill="F4B083" w:themeFill="accent2" w:themeFillTint="99"/>
          </w:tcPr>
          <w:p w14:paraId="2C3DD345" w14:textId="7028D813" w:rsidR="004333FB" w:rsidRPr="00257000" w:rsidRDefault="004333FB" w:rsidP="31C04C55">
            <w:pPr>
              <w:rPr>
                <w:b/>
                <w:bCs/>
                <w:sz w:val="24"/>
                <w:szCs w:val="24"/>
              </w:rPr>
            </w:pPr>
            <w:r w:rsidRPr="31C04C55">
              <w:rPr>
                <w:b/>
                <w:bCs/>
                <w:sz w:val="28"/>
                <w:szCs w:val="28"/>
              </w:rPr>
              <w:t>Working Towards</w:t>
            </w:r>
            <w:r w:rsidR="571441AD" w:rsidRPr="31C04C55">
              <w:rPr>
                <w:b/>
                <w:bCs/>
                <w:sz w:val="28"/>
                <w:szCs w:val="28"/>
              </w:rPr>
              <w:t xml:space="preserve">       </w:t>
            </w:r>
          </w:p>
        </w:tc>
        <w:tc>
          <w:tcPr>
            <w:tcW w:w="4961" w:type="dxa"/>
            <w:shd w:val="clear" w:color="auto" w:fill="FFE599" w:themeFill="accent4" w:themeFillTint="66"/>
          </w:tcPr>
          <w:p w14:paraId="3008483C" w14:textId="69F64A0F" w:rsidR="004333FB" w:rsidRPr="008E0592" w:rsidRDefault="004333FB" w:rsidP="31C04C55">
            <w:pPr>
              <w:rPr>
                <w:b/>
                <w:bCs/>
                <w:sz w:val="28"/>
                <w:szCs w:val="28"/>
              </w:rPr>
            </w:pPr>
            <w:r w:rsidRPr="31C04C55">
              <w:rPr>
                <w:b/>
                <w:bCs/>
                <w:sz w:val="28"/>
                <w:szCs w:val="28"/>
              </w:rPr>
              <w:t>Working At</w:t>
            </w:r>
            <w:r w:rsidR="571441AD" w:rsidRPr="31C04C55">
              <w:rPr>
                <w:b/>
                <w:bCs/>
                <w:sz w:val="28"/>
                <w:szCs w:val="28"/>
              </w:rPr>
              <w:t xml:space="preserve">                 </w:t>
            </w:r>
          </w:p>
        </w:tc>
        <w:tc>
          <w:tcPr>
            <w:tcW w:w="5103" w:type="dxa"/>
            <w:shd w:val="clear" w:color="auto" w:fill="70AD47" w:themeFill="accent6"/>
          </w:tcPr>
          <w:p w14:paraId="09FA0DEC" w14:textId="288416B7" w:rsidR="004333FB" w:rsidRDefault="004333FB" w:rsidP="004333FB">
            <w:pPr>
              <w:rPr>
                <w:b/>
                <w:bCs/>
                <w:sz w:val="28"/>
                <w:szCs w:val="28"/>
              </w:rPr>
            </w:pPr>
            <w:r w:rsidRPr="31C04C55">
              <w:rPr>
                <w:b/>
                <w:bCs/>
                <w:sz w:val="28"/>
                <w:szCs w:val="28"/>
              </w:rPr>
              <w:t>Working Beyond</w:t>
            </w:r>
            <w:r w:rsidR="571441AD" w:rsidRPr="31C04C55">
              <w:rPr>
                <w:b/>
                <w:bCs/>
                <w:sz w:val="28"/>
                <w:szCs w:val="28"/>
              </w:rPr>
              <w:t xml:space="preserve">        </w:t>
            </w:r>
          </w:p>
        </w:tc>
      </w:tr>
      <w:tr w:rsidR="0021425C" w:rsidRPr="00131668" w14:paraId="58E271C6" w14:textId="148EA14F" w:rsidTr="31C04C55">
        <w:tc>
          <w:tcPr>
            <w:tcW w:w="4673" w:type="dxa"/>
            <w:shd w:val="clear" w:color="auto" w:fill="FBE4D5" w:themeFill="accent2" w:themeFillTint="33"/>
          </w:tcPr>
          <w:p w14:paraId="4F173DF2" w14:textId="77777777" w:rsidR="004C217A" w:rsidRPr="005E5406" w:rsidRDefault="004C217A" w:rsidP="004C217A">
            <w:pPr>
              <w:spacing w:line="257" w:lineRule="auto"/>
              <w:rPr>
                <w:rFonts w:ascii="Calibri" w:eastAsia="Calibri" w:hAnsi="Calibri" w:cs="Calibri"/>
                <w:b/>
                <w:bCs/>
                <w:i/>
                <w:iCs/>
                <w:sz w:val="20"/>
                <w:szCs w:val="20"/>
              </w:rPr>
            </w:pPr>
            <w:r w:rsidRPr="005E5406">
              <w:rPr>
                <w:rFonts w:ascii="Calibri" w:eastAsia="Calibri" w:hAnsi="Calibri" w:cs="Calibri"/>
                <w:b/>
                <w:bCs/>
                <w:i/>
                <w:iCs/>
                <w:sz w:val="20"/>
                <w:szCs w:val="20"/>
              </w:rPr>
              <w:t>The Associate Teacher works with the support of expert colleagues at BCU and in school to:</w:t>
            </w:r>
          </w:p>
          <w:p w14:paraId="3312C07E" w14:textId="77777777" w:rsidR="0021425C" w:rsidRPr="00E74B79" w:rsidRDefault="0021425C" w:rsidP="0021425C"/>
          <w:p w14:paraId="01097CB0" w14:textId="0C8E72C8" w:rsidR="0021425C" w:rsidRDefault="087A1794" w:rsidP="0021425C">
            <w:pPr>
              <w:rPr>
                <w:sz w:val="20"/>
                <w:szCs w:val="20"/>
              </w:rPr>
            </w:pPr>
            <w:r w:rsidRPr="31C04C55">
              <w:rPr>
                <w:sz w:val="20"/>
                <w:szCs w:val="20"/>
              </w:rPr>
              <w:t>explore and observe how expert colleagues establish effective classroom routines</w:t>
            </w:r>
            <w:r w:rsidR="0F52907B" w:rsidRPr="31C04C55">
              <w:rPr>
                <w:sz w:val="20"/>
                <w:szCs w:val="20"/>
              </w:rPr>
              <w:t xml:space="preserve"> </w:t>
            </w:r>
            <w:proofErr w:type="gramStart"/>
            <w:r w:rsidR="6283FC80" w:rsidRPr="31C04C55">
              <w:rPr>
                <w:color w:val="4472C4" w:themeColor="accent5"/>
                <w:sz w:val="20"/>
                <w:szCs w:val="20"/>
              </w:rPr>
              <w:t>e.g.</w:t>
            </w:r>
            <w:proofErr w:type="gramEnd"/>
            <w:r w:rsidR="0F52907B" w:rsidRPr="31C04C55">
              <w:rPr>
                <w:color w:val="4472C4" w:themeColor="accent5"/>
                <w:sz w:val="20"/>
                <w:szCs w:val="20"/>
              </w:rPr>
              <w:t xml:space="preserve"> with focus on managing different practical environments within DT</w:t>
            </w:r>
          </w:p>
          <w:p w14:paraId="64012BA0" w14:textId="77777777" w:rsidR="0021425C" w:rsidRPr="003038BB" w:rsidRDefault="0021425C" w:rsidP="0021425C">
            <w:pPr>
              <w:rPr>
                <w:sz w:val="20"/>
                <w:szCs w:val="20"/>
              </w:rPr>
            </w:pPr>
          </w:p>
          <w:p w14:paraId="1BF3821A" w14:textId="0B392539" w:rsidR="0021425C" w:rsidRPr="008C40D2" w:rsidRDefault="087A1794" w:rsidP="31C04C55">
            <w:pPr>
              <w:rPr>
                <w:color w:val="4472C4" w:themeColor="accent5"/>
                <w:sz w:val="20"/>
                <w:szCs w:val="20"/>
              </w:rPr>
            </w:pPr>
            <w:r w:rsidRPr="31C04C55">
              <w:rPr>
                <w:sz w:val="20"/>
                <w:szCs w:val="20"/>
              </w:rPr>
              <w:t>be clear about what good behaviour looks like</w:t>
            </w:r>
            <w:r w:rsidR="0F52907B" w:rsidRPr="31C04C55">
              <w:rPr>
                <w:sz w:val="20"/>
                <w:szCs w:val="20"/>
              </w:rPr>
              <w:t xml:space="preserve"> </w:t>
            </w:r>
            <w:proofErr w:type="gramStart"/>
            <w:r w:rsidR="5A002160" w:rsidRPr="31C04C55">
              <w:rPr>
                <w:color w:val="4472C4" w:themeColor="accent5"/>
                <w:sz w:val="20"/>
                <w:szCs w:val="20"/>
              </w:rPr>
              <w:t>e.g.</w:t>
            </w:r>
            <w:proofErr w:type="gramEnd"/>
            <w:r w:rsidR="0F52907B" w:rsidRPr="31C04C55">
              <w:rPr>
                <w:color w:val="4472C4" w:themeColor="accent5"/>
                <w:sz w:val="20"/>
                <w:szCs w:val="20"/>
              </w:rPr>
              <w:t xml:space="preserve"> focusing on transition from theory area to practical space</w:t>
            </w:r>
            <w:r w:rsidR="00BC2A8B">
              <w:rPr>
                <w:color w:val="4472C4" w:themeColor="accent5"/>
                <w:sz w:val="20"/>
                <w:szCs w:val="20"/>
              </w:rPr>
              <w:t xml:space="preserve"> and applying Health and Safety principles.</w:t>
            </w:r>
          </w:p>
          <w:p w14:paraId="67D2F0BE" w14:textId="77777777" w:rsidR="0021425C" w:rsidRPr="003038BB" w:rsidRDefault="0021425C" w:rsidP="0021425C">
            <w:pPr>
              <w:rPr>
                <w:rFonts w:cstheme="minorHAnsi"/>
                <w:sz w:val="20"/>
                <w:szCs w:val="20"/>
              </w:rPr>
            </w:pPr>
          </w:p>
          <w:p w14:paraId="26AEE665" w14:textId="45786C44" w:rsidR="00A66866" w:rsidRDefault="0021425C" w:rsidP="00A66866">
            <w:pPr>
              <w:rPr>
                <w:rFonts w:cstheme="minorHAnsi"/>
                <w:color w:val="2E74B5" w:themeColor="accent1" w:themeShade="BF"/>
                <w:sz w:val="20"/>
                <w:szCs w:val="20"/>
              </w:rPr>
            </w:pPr>
            <w:r>
              <w:rPr>
                <w:rFonts w:cstheme="minorHAnsi"/>
                <w:sz w:val="20"/>
                <w:szCs w:val="20"/>
              </w:rPr>
              <w:t>p</w:t>
            </w:r>
            <w:r w:rsidRPr="003038BB">
              <w:rPr>
                <w:rFonts w:cstheme="minorHAnsi"/>
                <w:sz w:val="20"/>
                <w:szCs w:val="20"/>
              </w:rPr>
              <w:t>repare for c</w:t>
            </w:r>
            <w:r>
              <w:rPr>
                <w:rFonts w:cstheme="minorHAnsi"/>
                <w:sz w:val="20"/>
                <w:szCs w:val="20"/>
              </w:rPr>
              <w:t>ommon behaviour issues and plan</w:t>
            </w:r>
            <w:r w:rsidRPr="003038BB">
              <w:rPr>
                <w:rFonts w:cstheme="minorHAnsi"/>
                <w:sz w:val="20"/>
                <w:szCs w:val="20"/>
              </w:rPr>
              <w:t xml:space="preserve"> how they will be addressed</w:t>
            </w:r>
            <w:r w:rsidR="00F25144">
              <w:rPr>
                <w:rFonts w:cstheme="minorHAnsi"/>
                <w:sz w:val="20"/>
                <w:szCs w:val="20"/>
              </w:rPr>
              <w:t xml:space="preserve">. </w:t>
            </w:r>
            <w:proofErr w:type="gramStart"/>
            <w:r w:rsidR="006D58B7" w:rsidRPr="006D58B7">
              <w:rPr>
                <w:rFonts w:cstheme="minorHAnsi"/>
                <w:color w:val="2E74B5" w:themeColor="accent1" w:themeShade="BF"/>
                <w:sz w:val="20"/>
                <w:szCs w:val="20"/>
              </w:rPr>
              <w:t>e.</w:t>
            </w:r>
            <w:r w:rsidR="006D58B7">
              <w:rPr>
                <w:rFonts w:cstheme="minorHAnsi"/>
                <w:color w:val="2E74B5" w:themeColor="accent1" w:themeShade="BF"/>
                <w:sz w:val="20"/>
                <w:szCs w:val="20"/>
              </w:rPr>
              <w:t>g.</w:t>
            </w:r>
            <w:proofErr w:type="gramEnd"/>
            <w:r w:rsidR="006D58B7">
              <w:rPr>
                <w:rFonts w:cstheme="minorHAnsi"/>
                <w:color w:val="2E74B5" w:themeColor="accent1" w:themeShade="BF"/>
                <w:sz w:val="20"/>
                <w:szCs w:val="20"/>
              </w:rPr>
              <w:t xml:space="preserve"> setting </w:t>
            </w:r>
            <w:r w:rsidR="00502687">
              <w:rPr>
                <w:rFonts w:cstheme="minorHAnsi"/>
                <w:color w:val="2E74B5" w:themeColor="accent1" w:themeShade="BF"/>
                <w:sz w:val="20"/>
                <w:szCs w:val="20"/>
              </w:rPr>
              <w:t>robust practical spaces expectations that ensures all participants work safely in relation</w:t>
            </w:r>
            <w:r w:rsidR="00A66866" w:rsidRPr="00A66866">
              <w:rPr>
                <w:rFonts w:cstheme="minorHAnsi"/>
                <w:color w:val="2E74B5" w:themeColor="accent1" w:themeShade="BF"/>
                <w:sz w:val="20"/>
                <w:szCs w:val="20"/>
              </w:rPr>
              <w:t xml:space="preserve"> DT practical spaces and managing environments applying the CORE health and safety training guidance. </w:t>
            </w:r>
            <w:hyperlink r:id="rId16" w:history="1">
              <w:r w:rsidR="00A66866" w:rsidRPr="00292E16">
                <w:rPr>
                  <w:rStyle w:val="Hyperlink"/>
                  <w:rFonts w:cstheme="minorHAnsi"/>
                  <w:sz w:val="20"/>
                  <w:szCs w:val="20"/>
                </w:rPr>
                <w:t>https://www.data.org.uk/for-education/health-and-safety/</w:t>
              </w:r>
            </w:hyperlink>
          </w:p>
          <w:p w14:paraId="6BA104A7" w14:textId="77777777" w:rsidR="0021425C" w:rsidRPr="003038BB" w:rsidRDefault="0021425C" w:rsidP="0021425C">
            <w:pPr>
              <w:rPr>
                <w:sz w:val="20"/>
                <w:szCs w:val="20"/>
              </w:rPr>
            </w:pPr>
          </w:p>
          <w:p w14:paraId="1B3C6AEA" w14:textId="54AAB392" w:rsidR="0021425C" w:rsidRPr="003038BB" w:rsidRDefault="0021425C" w:rsidP="0021425C">
            <w:pPr>
              <w:rPr>
                <w:sz w:val="20"/>
                <w:szCs w:val="20"/>
              </w:rPr>
            </w:pPr>
            <w:r>
              <w:rPr>
                <w:sz w:val="20"/>
                <w:szCs w:val="20"/>
              </w:rPr>
              <w:t>build</w:t>
            </w:r>
            <w:r w:rsidRPr="003038BB">
              <w:rPr>
                <w:sz w:val="20"/>
                <w:szCs w:val="20"/>
              </w:rPr>
              <w:t xml:space="preserve"> effective relationships with pupils based on an ethos of mutual trust and respect</w:t>
            </w:r>
            <w:r>
              <w:rPr>
                <w:sz w:val="20"/>
                <w:szCs w:val="20"/>
              </w:rPr>
              <w:t>;</w:t>
            </w:r>
            <w:r w:rsidRPr="003038BB">
              <w:rPr>
                <w:sz w:val="20"/>
                <w:szCs w:val="20"/>
              </w:rPr>
              <w:t xml:space="preserve"> </w:t>
            </w:r>
            <w:r>
              <w:rPr>
                <w:sz w:val="20"/>
                <w:szCs w:val="20"/>
              </w:rPr>
              <w:t xml:space="preserve">demonstrating </w:t>
            </w:r>
            <w:r w:rsidRPr="003038BB">
              <w:rPr>
                <w:sz w:val="20"/>
                <w:szCs w:val="20"/>
              </w:rPr>
              <w:t xml:space="preserve">that </w:t>
            </w:r>
            <w:r>
              <w:rPr>
                <w:sz w:val="20"/>
                <w:szCs w:val="20"/>
              </w:rPr>
              <w:t>pupils’</w:t>
            </w:r>
            <w:r w:rsidRPr="003038BB">
              <w:rPr>
                <w:sz w:val="20"/>
                <w:szCs w:val="20"/>
              </w:rPr>
              <w:t xml:space="preserve"> feelings are considered and understood</w:t>
            </w:r>
          </w:p>
          <w:p w14:paraId="77DE4A60" w14:textId="77777777" w:rsidR="0021425C" w:rsidRPr="003038BB" w:rsidRDefault="0021425C" w:rsidP="0021425C">
            <w:pPr>
              <w:rPr>
                <w:sz w:val="20"/>
                <w:szCs w:val="20"/>
              </w:rPr>
            </w:pPr>
          </w:p>
          <w:p w14:paraId="25D84DFF" w14:textId="0BF881B6" w:rsidR="0021425C" w:rsidRPr="003038BB" w:rsidRDefault="0021425C" w:rsidP="0021425C">
            <w:pPr>
              <w:rPr>
                <w:sz w:val="20"/>
                <w:szCs w:val="20"/>
              </w:rPr>
            </w:pPr>
            <w:r>
              <w:rPr>
                <w:sz w:val="20"/>
                <w:szCs w:val="20"/>
              </w:rPr>
              <w:t>experience</w:t>
            </w:r>
            <w:r w:rsidRPr="003038BB">
              <w:rPr>
                <w:sz w:val="20"/>
                <w:szCs w:val="20"/>
              </w:rPr>
              <w:t xml:space="preserve"> how high expectations are demonstrated through praising pupil engagement and progress made</w:t>
            </w:r>
          </w:p>
          <w:p w14:paraId="7634F2B2" w14:textId="77777777" w:rsidR="0021425C" w:rsidRPr="003038BB" w:rsidRDefault="0021425C" w:rsidP="0021425C">
            <w:pPr>
              <w:rPr>
                <w:sz w:val="20"/>
                <w:szCs w:val="20"/>
              </w:rPr>
            </w:pPr>
          </w:p>
          <w:p w14:paraId="684F864E" w14:textId="0B088528" w:rsidR="0021425C" w:rsidRPr="003038BB" w:rsidRDefault="0021425C" w:rsidP="0021425C">
            <w:pPr>
              <w:rPr>
                <w:sz w:val="20"/>
                <w:szCs w:val="20"/>
              </w:rPr>
            </w:pPr>
            <w:r>
              <w:rPr>
                <w:sz w:val="20"/>
                <w:szCs w:val="20"/>
              </w:rPr>
              <w:t>u</w:t>
            </w:r>
            <w:r w:rsidRPr="003038BB">
              <w:rPr>
                <w:sz w:val="20"/>
                <w:szCs w:val="20"/>
              </w:rPr>
              <w:t>nderstand the impact of positive reinforcement to affect and improve the motivation, behaviour</w:t>
            </w:r>
            <w:r>
              <w:rPr>
                <w:sz w:val="20"/>
                <w:szCs w:val="20"/>
              </w:rPr>
              <w:t>,</w:t>
            </w:r>
            <w:r w:rsidRPr="003038BB">
              <w:rPr>
                <w:sz w:val="20"/>
                <w:szCs w:val="20"/>
              </w:rPr>
              <w:t xml:space="preserve"> and well</w:t>
            </w:r>
            <w:r>
              <w:rPr>
                <w:sz w:val="20"/>
                <w:szCs w:val="20"/>
              </w:rPr>
              <w:t>-</w:t>
            </w:r>
            <w:r w:rsidRPr="003038BB">
              <w:rPr>
                <w:sz w:val="20"/>
                <w:szCs w:val="20"/>
              </w:rPr>
              <w:t>being of pupils</w:t>
            </w:r>
            <w:r w:rsidR="008C40D2">
              <w:rPr>
                <w:sz w:val="20"/>
                <w:szCs w:val="20"/>
              </w:rPr>
              <w:t xml:space="preserve"> </w:t>
            </w:r>
            <w:proofErr w:type="gramStart"/>
            <w:r w:rsidR="008C40D2" w:rsidRPr="008C40D2">
              <w:rPr>
                <w:color w:val="4472C4" w:themeColor="accent5"/>
                <w:sz w:val="20"/>
                <w:szCs w:val="20"/>
              </w:rPr>
              <w:t>e.g.</w:t>
            </w:r>
            <w:proofErr w:type="gramEnd"/>
            <w:r w:rsidR="008C40D2" w:rsidRPr="008C40D2">
              <w:rPr>
                <w:color w:val="4472C4" w:themeColor="accent5"/>
                <w:sz w:val="20"/>
                <w:szCs w:val="20"/>
              </w:rPr>
              <w:t xml:space="preserve"> reflect on how an expert colleague facilitate</w:t>
            </w:r>
            <w:r w:rsidR="0093441F">
              <w:rPr>
                <w:color w:val="4472C4" w:themeColor="accent5"/>
                <w:sz w:val="20"/>
                <w:szCs w:val="20"/>
              </w:rPr>
              <w:t>s</w:t>
            </w:r>
            <w:r w:rsidR="008C40D2" w:rsidRPr="008C40D2">
              <w:rPr>
                <w:color w:val="4472C4" w:themeColor="accent5"/>
                <w:sz w:val="20"/>
                <w:szCs w:val="20"/>
              </w:rPr>
              <w:t xml:space="preserve"> this </w:t>
            </w:r>
            <w:r w:rsidR="008C40D2">
              <w:rPr>
                <w:color w:val="4472C4" w:themeColor="accent5"/>
                <w:sz w:val="20"/>
                <w:szCs w:val="20"/>
              </w:rPr>
              <w:t>in a DT</w:t>
            </w:r>
            <w:r w:rsidR="008C40D2" w:rsidRPr="008C40D2">
              <w:rPr>
                <w:color w:val="4472C4" w:themeColor="accent5"/>
                <w:sz w:val="20"/>
                <w:szCs w:val="20"/>
              </w:rPr>
              <w:t xml:space="preserve"> space</w:t>
            </w:r>
          </w:p>
          <w:p w14:paraId="4DE0510D" w14:textId="77777777" w:rsidR="0021425C" w:rsidRPr="003038BB" w:rsidRDefault="0021425C" w:rsidP="0021425C">
            <w:pPr>
              <w:ind w:left="45"/>
              <w:rPr>
                <w:sz w:val="20"/>
                <w:szCs w:val="20"/>
              </w:rPr>
            </w:pPr>
          </w:p>
          <w:p w14:paraId="31923D16" w14:textId="172A0773" w:rsidR="0021425C" w:rsidRPr="003038BB" w:rsidRDefault="0021425C" w:rsidP="0021425C">
            <w:pPr>
              <w:rPr>
                <w:rFonts w:cstheme="minorHAnsi"/>
                <w:sz w:val="20"/>
                <w:szCs w:val="20"/>
              </w:rPr>
            </w:pPr>
            <w:r>
              <w:rPr>
                <w:sz w:val="20"/>
                <w:szCs w:val="20"/>
              </w:rPr>
              <w:t>e</w:t>
            </w:r>
            <w:r w:rsidRPr="003038BB">
              <w:rPr>
                <w:sz w:val="20"/>
                <w:szCs w:val="20"/>
              </w:rPr>
              <w:t xml:space="preserve">xplore policies related to behaviour management and well-being of </w:t>
            </w:r>
            <w:proofErr w:type="gramStart"/>
            <w:r w:rsidRPr="003038BB">
              <w:rPr>
                <w:sz w:val="20"/>
                <w:szCs w:val="20"/>
              </w:rPr>
              <w:t>pupils</w:t>
            </w:r>
            <w:r>
              <w:rPr>
                <w:sz w:val="20"/>
                <w:szCs w:val="20"/>
              </w:rPr>
              <w:t>,</w:t>
            </w:r>
            <w:r w:rsidRPr="003038BB">
              <w:rPr>
                <w:sz w:val="20"/>
                <w:szCs w:val="20"/>
              </w:rPr>
              <w:t xml:space="preserve"> and</w:t>
            </w:r>
            <w:proofErr w:type="gramEnd"/>
            <w:r w:rsidRPr="003038BB">
              <w:rPr>
                <w:sz w:val="20"/>
                <w:szCs w:val="20"/>
              </w:rPr>
              <w:t xml:space="preserve"> understand how they are implemented within the classroom</w:t>
            </w:r>
            <w:r w:rsidR="00E306C0">
              <w:rPr>
                <w:sz w:val="20"/>
                <w:szCs w:val="20"/>
              </w:rPr>
              <w:t>.</w:t>
            </w:r>
          </w:p>
          <w:p w14:paraId="523E34E8" w14:textId="77777777" w:rsidR="0021425C" w:rsidRPr="00B9604D" w:rsidRDefault="0021425C" w:rsidP="0021425C">
            <w:pPr>
              <w:pStyle w:val="ListParagraph"/>
              <w:rPr>
                <w:rFonts w:cstheme="minorHAnsi"/>
              </w:rPr>
            </w:pPr>
          </w:p>
          <w:p w14:paraId="37807FCC" w14:textId="77777777" w:rsidR="0021425C" w:rsidRPr="002C20BF" w:rsidRDefault="0021425C" w:rsidP="0021425C">
            <w:pPr>
              <w:pStyle w:val="ListParagraph"/>
              <w:rPr>
                <w:rFonts w:cstheme="minorHAnsi"/>
              </w:rPr>
            </w:pPr>
          </w:p>
        </w:tc>
        <w:tc>
          <w:tcPr>
            <w:tcW w:w="4961" w:type="dxa"/>
            <w:shd w:val="clear" w:color="auto" w:fill="FFF2CC" w:themeFill="accent4" w:themeFillTint="33"/>
          </w:tcPr>
          <w:p w14:paraId="6E12C0A2" w14:textId="387777F3" w:rsidR="0021425C" w:rsidRPr="00307036" w:rsidRDefault="004C217A" w:rsidP="00307036">
            <w:pPr>
              <w:spacing w:line="257" w:lineRule="auto"/>
              <w:rPr>
                <w:b/>
                <w:bCs/>
              </w:rPr>
            </w:pPr>
            <w:r w:rsidRPr="005E5406">
              <w:rPr>
                <w:rFonts w:ascii="Calibri" w:eastAsia="Calibri" w:hAnsi="Calibri" w:cs="Calibri"/>
                <w:b/>
                <w:bCs/>
                <w:i/>
                <w:iCs/>
                <w:sz w:val="20"/>
                <w:szCs w:val="20"/>
              </w:rPr>
              <w:t>The Associate Teacher works independently with the advice and guidance of expert colleagues at BCU and in school to:</w:t>
            </w:r>
          </w:p>
          <w:p w14:paraId="228A8C1C" w14:textId="79B00D14" w:rsidR="0021425C" w:rsidRPr="008C40D2" w:rsidRDefault="0021425C" w:rsidP="0021425C">
            <w:pPr>
              <w:spacing w:after="160" w:line="259" w:lineRule="auto"/>
              <w:rPr>
                <w:rFonts w:ascii="Calibri" w:eastAsia="Calibri" w:hAnsi="Calibri" w:cs="Calibri"/>
                <w:color w:val="4472C4" w:themeColor="accent5"/>
                <w:sz w:val="20"/>
                <w:szCs w:val="20"/>
              </w:rPr>
            </w:pPr>
            <w:r>
              <w:rPr>
                <w:sz w:val="20"/>
                <w:szCs w:val="20"/>
              </w:rPr>
              <w:t>e</w:t>
            </w:r>
            <w:r w:rsidRPr="003038BB">
              <w:rPr>
                <w:sz w:val="20"/>
                <w:szCs w:val="20"/>
              </w:rPr>
              <w:t xml:space="preserve">stablish a </w:t>
            </w:r>
            <w:r w:rsidRPr="003038BB">
              <w:rPr>
                <w:rFonts w:ascii="Calibri" w:eastAsia="Calibri" w:hAnsi="Calibri" w:cs="Calibri"/>
                <w:sz w:val="20"/>
                <w:szCs w:val="20"/>
              </w:rPr>
              <w:t xml:space="preserve">supportive and inclusive learning environment with clear behavioural expectations and </w:t>
            </w:r>
            <w:r w:rsidRPr="003038BB">
              <w:rPr>
                <w:sz w:val="20"/>
                <w:szCs w:val="20"/>
              </w:rPr>
              <w:t>effective classroom routines</w:t>
            </w:r>
            <w:r w:rsidR="008C40D2">
              <w:rPr>
                <w:sz w:val="20"/>
                <w:szCs w:val="20"/>
              </w:rPr>
              <w:t xml:space="preserve"> </w:t>
            </w:r>
            <w:proofErr w:type="gramStart"/>
            <w:r w:rsidR="008C40D2" w:rsidRPr="008C40D2">
              <w:rPr>
                <w:color w:val="4472C4" w:themeColor="accent5"/>
                <w:sz w:val="20"/>
                <w:szCs w:val="20"/>
              </w:rPr>
              <w:t>e.g.</w:t>
            </w:r>
            <w:proofErr w:type="gramEnd"/>
            <w:r w:rsidR="008C40D2" w:rsidRPr="008C40D2">
              <w:rPr>
                <w:color w:val="4472C4" w:themeColor="accent5"/>
                <w:sz w:val="20"/>
                <w:szCs w:val="20"/>
              </w:rPr>
              <w:t xml:space="preserve"> how pupils should move around the </w:t>
            </w:r>
            <w:r w:rsidR="008C40D2">
              <w:rPr>
                <w:color w:val="4472C4" w:themeColor="accent5"/>
                <w:sz w:val="20"/>
                <w:szCs w:val="20"/>
              </w:rPr>
              <w:t>DT</w:t>
            </w:r>
            <w:r w:rsidR="008C40D2" w:rsidRPr="008C40D2">
              <w:rPr>
                <w:color w:val="4472C4" w:themeColor="accent5"/>
                <w:sz w:val="20"/>
                <w:szCs w:val="20"/>
              </w:rPr>
              <w:t xml:space="preserve"> space during transitions</w:t>
            </w:r>
            <w:r w:rsidR="00345974">
              <w:rPr>
                <w:color w:val="4472C4" w:themeColor="accent5"/>
                <w:sz w:val="20"/>
                <w:szCs w:val="20"/>
              </w:rPr>
              <w:t>.</w:t>
            </w:r>
          </w:p>
          <w:p w14:paraId="382DE324" w14:textId="77777777" w:rsidR="0021425C" w:rsidRPr="003038BB" w:rsidRDefault="0021425C" w:rsidP="0021425C">
            <w:pPr>
              <w:rPr>
                <w:rFonts w:ascii="Calibri" w:eastAsia="Calibri" w:hAnsi="Calibri" w:cs="Calibri"/>
                <w:sz w:val="20"/>
                <w:szCs w:val="20"/>
              </w:rPr>
            </w:pPr>
            <w:r>
              <w:rPr>
                <w:rFonts w:ascii="Calibri" w:eastAsia="Calibri" w:hAnsi="Calibri" w:cs="Calibri"/>
                <w:sz w:val="20"/>
                <w:szCs w:val="20"/>
              </w:rPr>
              <w:t>d</w:t>
            </w:r>
            <w:r w:rsidRPr="003038BB">
              <w:rPr>
                <w:rFonts w:ascii="Calibri" w:eastAsia="Calibri" w:hAnsi="Calibri" w:cs="Calibri"/>
                <w:sz w:val="20"/>
                <w:szCs w:val="20"/>
              </w:rPr>
              <w:t>emonstrate clear expectations that communicate shared values and support classroom and school culture.</w:t>
            </w:r>
          </w:p>
          <w:p w14:paraId="536FB52B" w14:textId="77777777" w:rsidR="0021425C" w:rsidRPr="003038BB" w:rsidRDefault="0021425C" w:rsidP="0021425C">
            <w:pPr>
              <w:pStyle w:val="ListParagraph"/>
              <w:rPr>
                <w:rFonts w:ascii="Calibri" w:eastAsia="Calibri" w:hAnsi="Calibri" w:cs="Calibri"/>
                <w:sz w:val="20"/>
                <w:szCs w:val="20"/>
              </w:rPr>
            </w:pPr>
          </w:p>
          <w:p w14:paraId="7F860B55" w14:textId="291E3865" w:rsidR="0021425C" w:rsidRPr="008C40D2" w:rsidRDefault="0021425C" w:rsidP="0021425C">
            <w:pPr>
              <w:rPr>
                <w:rFonts w:ascii="Calibri" w:eastAsia="Calibri" w:hAnsi="Calibri" w:cs="Calibri"/>
                <w:color w:val="4472C4" w:themeColor="accent5"/>
                <w:sz w:val="20"/>
                <w:szCs w:val="20"/>
              </w:rPr>
            </w:pPr>
            <w:r>
              <w:rPr>
                <w:rFonts w:ascii="Calibri" w:eastAsia="Calibri" w:hAnsi="Calibri" w:cs="Calibri"/>
                <w:sz w:val="20"/>
                <w:szCs w:val="20"/>
              </w:rPr>
              <w:t>proactively teach</w:t>
            </w:r>
            <w:r w:rsidRPr="003038BB">
              <w:rPr>
                <w:rFonts w:ascii="Calibri" w:eastAsia="Calibri" w:hAnsi="Calibri" w:cs="Calibri"/>
                <w:sz w:val="20"/>
                <w:szCs w:val="20"/>
              </w:rPr>
              <w:t xml:space="preserve"> pupils the behaviour that is expected of them by being precise and clear about what good conduct looks like and the norms of the classroom</w:t>
            </w:r>
            <w:r w:rsidR="008C40D2">
              <w:rPr>
                <w:rFonts w:ascii="Calibri" w:eastAsia="Calibri" w:hAnsi="Calibri" w:cs="Calibri"/>
                <w:sz w:val="20"/>
                <w:szCs w:val="20"/>
              </w:rPr>
              <w:t xml:space="preserve"> </w:t>
            </w:r>
            <w:proofErr w:type="gramStart"/>
            <w:r w:rsidR="008C40D2" w:rsidRPr="008C40D2">
              <w:rPr>
                <w:rFonts w:ascii="Calibri" w:eastAsia="Calibri" w:hAnsi="Calibri" w:cs="Calibri"/>
                <w:color w:val="4472C4" w:themeColor="accent5"/>
                <w:sz w:val="20"/>
                <w:szCs w:val="20"/>
              </w:rPr>
              <w:t>e.g.</w:t>
            </w:r>
            <w:proofErr w:type="gramEnd"/>
            <w:r w:rsidR="008C40D2" w:rsidRPr="008C40D2">
              <w:rPr>
                <w:rFonts w:ascii="Calibri" w:eastAsia="Calibri" w:hAnsi="Calibri" w:cs="Calibri"/>
                <w:color w:val="4472C4" w:themeColor="accent5"/>
                <w:sz w:val="20"/>
                <w:szCs w:val="20"/>
              </w:rPr>
              <w:t xml:space="preserve"> explaining clearly the expectations</w:t>
            </w:r>
            <w:r w:rsidR="008C40D2">
              <w:rPr>
                <w:rFonts w:ascii="Calibri" w:eastAsia="Calibri" w:hAnsi="Calibri" w:cs="Calibri"/>
                <w:color w:val="4472C4" w:themeColor="accent5"/>
                <w:sz w:val="20"/>
                <w:szCs w:val="20"/>
              </w:rPr>
              <w:t xml:space="preserve"> and safety procedures</w:t>
            </w:r>
            <w:r w:rsidR="008C40D2" w:rsidRPr="008C40D2">
              <w:rPr>
                <w:rFonts w:ascii="Calibri" w:eastAsia="Calibri" w:hAnsi="Calibri" w:cs="Calibri"/>
                <w:color w:val="4472C4" w:themeColor="accent5"/>
                <w:sz w:val="20"/>
                <w:szCs w:val="20"/>
              </w:rPr>
              <w:t xml:space="preserve"> during </w:t>
            </w:r>
            <w:r w:rsidR="008C40D2">
              <w:rPr>
                <w:rFonts w:ascii="Calibri" w:eastAsia="Calibri" w:hAnsi="Calibri" w:cs="Calibri"/>
                <w:color w:val="4472C4" w:themeColor="accent5"/>
                <w:sz w:val="20"/>
                <w:szCs w:val="20"/>
              </w:rPr>
              <w:t>practical work</w:t>
            </w:r>
          </w:p>
          <w:p w14:paraId="546DBE7A" w14:textId="77777777" w:rsidR="0021425C" w:rsidRPr="003038BB" w:rsidRDefault="0021425C" w:rsidP="0021425C">
            <w:pPr>
              <w:rPr>
                <w:rFonts w:ascii="Calibri" w:eastAsia="Calibri" w:hAnsi="Calibri" w:cs="Calibri"/>
                <w:sz w:val="20"/>
                <w:szCs w:val="20"/>
              </w:rPr>
            </w:pPr>
          </w:p>
          <w:p w14:paraId="3B326791" w14:textId="7CC34030" w:rsidR="0093441F" w:rsidRPr="008C40D2" w:rsidRDefault="0021425C" w:rsidP="0093441F">
            <w:pPr>
              <w:rPr>
                <w:rFonts w:ascii="Calibri" w:eastAsia="Calibri" w:hAnsi="Calibri" w:cs="Calibri"/>
                <w:color w:val="4472C4" w:themeColor="accent5"/>
                <w:sz w:val="20"/>
                <w:szCs w:val="20"/>
              </w:rPr>
            </w:pPr>
            <w:r>
              <w:rPr>
                <w:rFonts w:ascii="Calibri" w:eastAsia="Calibri" w:hAnsi="Calibri" w:cs="Calibri"/>
                <w:sz w:val="20"/>
                <w:szCs w:val="20"/>
              </w:rPr>
              <w:t>r</w:t>
            </w:r>
            <w:r w:rsidRPr="003038BB">
              <w:rPr>
                <w:rFonts w:ascii="Calibri" w:eastAsia="Calibri" w:hAnsi="Calibri" w:cs="Calibri"/>
                <w:sz w:val="20"/>
                <w:szCs w:val="20"/>
              </w:rPr>
              <w:t>ole model behaviour that influences the attitudes, values</w:t>
            </w:r>
            <w:r>
              <w:rPr>
                <w:rFonts w:ascii="Calibri" w:eastAsia="Calibri" w:hAnsi="Calibri" w:cs="Calibri"/>
                <w:sz w:val="20"/>
                <w:szCs w:val="20"/>
              </w:rPr>
              <w:t>,</w:t>
            </w:r>
            <w:r w:rsidRPr="003038BB">
              <w:rPr>
                <w:rFonts w:ascii="Calibri" w:eastAsia="Calibri" w:hAnsi="Calibri" w:cs="Calibri"/>
                <w:sz w:val="20"/>
                <w:szCs w:val="20"/>
              </w:rPr>
              <w:t xml:space="preserve"> and behaviours of pupils through consistency in language and non-verbal signals for instructions and directions</w:t>
            </w:r>
            <w:r w:rsidR="0093441F">
              <w:rPr>
                <w:rFonts w:ascii="Calibri" w:eastAsia="Calibri" w:hAnsi="Calibri" w:cs="Calibri"/>
                <w:sz w:val="20"/>
                <w:szCs w:val="20"/>
              </w:rPr>
              <w:t xml:space="preserve"> </w:t>
            </w:r>
            <w:r w:rsidR="0093441F" w:rsidRPr="003038BB">
              <w:rPr>
                <w:rFonts w:ascii="Calibri" w:eastAsia="Calibri" w:hAnsi="Calibri" w:cs="Calibri"/>
                <w:sz w:val="20"/>
                <w:szCs w:val="20"/>
              </w:rPr>
              <w:t>classroom</w:t>
            </w:r>
            <w:r w:rsidR="0093441F">
              <w:rPr>
                <w:rFonts w:ascii="Calibri" w:eastAsia="Calibri" w:hAnsi="Calibri" w:cs="Calibri"/>
                <w:sz w:val="20"/>
                <w:szCs w:val="20"/>
              </w:rPr>
              <w:t xml:space="preserve"> </w:t>
            </w:r>
            <w:proofErr w:type="gramStart"/>
            <w:r w:rsidR="0093441F" w:rsidRPr="008C40D2">
              <w:rPr>
                <w:rFonts w:ascii="Calibri" w:eastAsia="Calibri" w:hAnsi="Calibri" w:cs="Calibri"/>
                <w:color w:val="4472C4" w:themeColor="accent5"/>
                <w:sz w:val="20"/>
                <w:szCs w:val="20"/>
              </w:rPr>
              <w:t>e.g.</w:t>
            </w:r>
            <w:proofErr w:type="gramEnd"/>
            <w:r w:rsidR="0093441F" w:rsidRPr="008C40D2">
              <w:rPr>
                <w:rFonts w:ascii="Calibri" w:eastAsia="Calibri" w:hAnsi="Calibri" w:cs="Calibri"/>
                <w:color w:val="4472C4" w:themeColor="accent5"/>
                <w:sz w:val="20"/>
                <w:szCs w:val="20"/>
              </w:rPr>
              <w:t xml:space="preserve"> explaining clearly the expectations</w:t>
            </w:r>
            <w:r w:rsidR="0093441F">
              <w:rPr>
                <w:rFonts w:ascii="Calibri" w:eastAsia="Calibri" w:hAnsi="Calibri" w:cs="Calibri"/>
                <w:color w:val="4472C4" w:themeColor="accent5"/>
                <w:sz w:val="20"/>
                <w:szCs w:val="20"/>
              </w:rPr>
              <w:t xml:space="preserve"> and safety procedures</w:t>
            </w:r>
            <w:r w:rsidR="0093441F" w:rsidRPr="008C40D2">
              <w:rPr>
                <w:rFonts w:ascii="Calibri" w:eastAsia="Calibri" w:hAnsi="Calibri" w:cs="Calibri"/>
                <w:color w:val="4472C4" w:themeColor="accent5"/>
                <w:sz w:val="20"/>
                <w:szCs w:val="20"/>
              </w:rPr>
              <w:t xml:space="preserve"> during </w:t>
            </w:r>
            <w:r w:rsidR="0093441F">
              <w:rPr>
                <w:rFonts w:ascii="Calibri" w:eastAsia="Calibri" w:hAnsi="Calibri" w:cs="Calibri"/>
                <w:color w:val="4472C4" w:themeColor="accent5"/>
                <w:sz w:val="20"/>
                <w:szCs w:val="20"/>
              </w:rPr>
              <w:t>practical work with</w:t>
            </w:r>
            <w:r w:rsidR="00C02D13">
              <w:rPr>
                <w:rFonts w:ascii="Calibri" w:eastAsia="Calibri" w:hAnsi="Calibri" w:cs="Calibri"/>
                <w:color w:val="4472C4" w:themeColor="accent5"/>
                <w:sz w:val="20"/>
                <w:szCs w:val="20"/>
              </w:rPr>
              <w:t>in your Health and Safety Guidel</w:t>
            </w:r>
            <w:r w:rsidR="00B86A9E">
              <w:rPr>
                <w:rFonts w:ascii="Calibri" w:eastAsia="Calibri" w:hAnsi="Calibri" w:cs="Calibri"/>
                <w:color w:val="4472C4" w:themeColor="accent5"/>
                <w:sz w:val="20"/>
                <w:szCs w:val="20"/>
              </w:rPr>
              <w:t xml:space="preserve">ines. </w:t>
            </w:r>
            <w:r w:rsidR="009754E3" w:rsidRPr="009754E3">
              <w:rPr>
                <w:rFonts w:ascii="Calibri" w:eastAsia="Calibri" w:hAnsi="Calibri" w:cs="Calibri"/>
                <w:color w:val="4472C4" w:themeColor="accent5"/>
                <w:sz w:val="20"/>
                <w:szCs w:val="20"/>
              </w:rPr>
              <w:t xml:space="preserve">Use PPE as advised in risk assessment, without being prompted and organise resource with confident independence, ensure demonstrations for skills tasks are accurately conducted.  </w:t>
            </w:r>
          </w:p>
          <w:p w14:paraId="7BD8D374" w14:textId="77777777" w:rsidR="0021425C" w:rsidRPr="003038BB" w:rsidRDefault="0021425C" w:rsidP="0021425C">
            <w:pPr>
              <w:rPr>
                <w:rFonts w:ascii="Calibri" w:eastAsia="Calibri" w:hAnsi="Calibri" w:cs="Calibri"/>
                <w:sz w:val="20"/>
                <w:szCs w:val="20"/>
              </w:rPr>
            </w:pPr>
          </w:p>
          <w:p w14:paraId="2953D6BC" w14:textId="4834F81C" w:rsidR="0021425C" w:rsidRDefault="0021425C" w:rsidP="0021425C">
            <w:pPr>
              <w:rPr>
                <w:rFonts w:ascii="Calibri" w:eastAsia="Calibri" w:hAnsi="Calibri" w:cs="Calibri"/>
                <w:sz w:val="20"/>
                <w:szCs w:val="20"/>
              </w:rPr>
            </w:pPr>
            <w:r>
              <w:rPr>
                <w:rFonts w:ascii="Calibri" w:eastAsia="Calibri" w:hAnsi="Calibri" w:cs="Calibri"/>
                <w:sz w:val="20"/>
                <w:szCs w:val="20"/>
              </w:rPr>
              <w:t>c</w:t>
            </w:r>
            <w:r w:rsidRPr="003038BB">
              <w:rPr>
                <w:rFonts w:ascii="Calibri" w:eastAsia="Calibri" w:hAnsi="Calibri" w:cs="Calibri"/>
                <w:sz w:val="20"/>
                <w:szCs w:val="20"/>
              </w:rPr>
              <w:t>onsistently use early and least-intrusive interventions as an initial response to low level disruption</w:t>
            </w:r>
          </w:p>
          <w:p w14:paraId="331F2476" w14:textId="77777777" w:rsidR="0021425C" w:rsidRPr="003038BB" w:rsidRDefault="0021425C" w:rsidP="0021425C">
            <w:pPr>
              <w:rPr>
                <w:bCs/>
                <w:sz w:val="20"/>
                <w:szCs w:val="20"/>
              </w:rPr>
            </w:pPr>
          </w:p>
          <w:p w14:paraId="1061C065" w14:textId="77777777" w:rsidR="0021425C" w:rsidRPr="003038BB" w:rsidRDefault="0021425C" w:rsidP="0021425C">
            <w:pPr>
              <w:rPr>
                <w:rFonts w:ascii="Calibri" w:eastAsia="Calibri" w:hAnsi="Calibri" w:cs="Calibri"/>
                <w:sz w:val="20"/>
                <w:szCs w:val="20"/>
              </w:rPr>
            </w:pPr>
            <w:r>
              <w:rPr>
                <w:bCs/>
                <w:sz w:val="20"/>
                <w:szCs w:val="20"/>
              </w:rPr>
              <w:t>d</w:t>
            </w:r>
            <w:r w:rsidRPr="003038BB">
              <w:rPr>
                <w:bCs/>
                <w:sz w:val="20"/>
                <w:szCs w:val="20"/>
              </w:rPr>
              <w:t>iscuss with expert colleagues and understand how to support pupils to journey from needing extrinsic motivation to being motivated to work intrinsically</w:t>
            </w:r>
          </w:p>
          <w:p w14:paraId="111E8ADB" w14:textId="77777777" w:rsidR="0021425C" w:rsidRPr="003038BB" w:rsidRDefault="0021425C" w:rsidP="0021425C">
            <w:pPr>
              <w:rPr>
                <w:rFonts w:ascii="Calibri" w:eastAsia="Calibri" w:hAnsi="Calibri" w:cs="Calibri"/>
                <w:sz w:val="20"/>
                <w:szCs w:val="20"/>
              </w:rPr>
            </w:pPr>
          </w:p>
          <w:p w14:paraId="60D809A4" w14:textId="030737BB" w:rsidR="008C40D2" w:rsidRDefault="0021425C" w:rsidP="008C40D2">
            <w:pPr>
              <w:pStyle w:val="paragraph"/>
              <w:spacing w:before="0" w:beforeAutospacing="0" w:after="0" w:afterAutospacing="0"/>
              <w:textAlignment w:val="baseline"/>
              <w:rPr>
                <w:rFonts w:ascii="Segoe UI" w:hAnsi="Segoe UI" w:cs="Segoe UI"/>
                <w:sz w:val="18"/>
                <w:szCs w:val="18"/>
              </w:rPr>
            </w:pPr>
            <w:r>
              <w:rPr>
                <w:rFonts w:ascii="Calibri" w:eastAsia="Calibri" w:hAnsi="Calibri" w:cs="Calibri"/>
                <w:sz w:val="20"/>
                <w:szCs w:val="20"/>
              </w:rPr>
              <w:t>maintain</w:t>
            </w:r>
            <w:r w:rsidRPr="003038BB">
              <w:rPr>
                <w:rFonts w:ascii="Calibri" w:eastAsia="Calibri" w:hAnsi="Calibri" w:cs="Calibri"/>
                <w:sz w:val="20"/>
                <w:szCs w:val="20"/>
              </w:rPr>
              <w:t xml:space="preserve"> high expectations which impact pupil outcomes by setting goals that challenge and stretch all pupils</w:t>
            </w:r>
            <w:r w:rsidR="008C40D2">
              <w:rPr>
                <w:rFonts w:ascii="Calibri" w:eastAsia="Calibri" w:hAnsi="Calibri" w:cs="Calibri"/>
                <w:sz w:val="20"/>
                <w:szCs w:val="20"/>
              </w:rPr>
              <w:t xml:space="preserve"> </w:t>
            </w:r>
            <w:proofErr w:type="gramStart"/>
            <w:r w:rsidR="008C40D2">
              <w:rPr>
                <w:rStyle w:val="normaltextrun"/>
                <w:rFonts w:ascii="Calibri" w:hAnsi="Calibri" w:cs="Calibri"/>
                <w:color w:val="0070C0"/>
                <w:sz w:val="20"/>
                <w:szCs w:val="20"/>
              </w:rPr>
              <w:t>e.g.</w:t>
            </w:r>
            <w:proofErr w:type="gramEnd"/>
            <w:r w:rsidR="008C40D2">
              <w:rPr>
                <w:rStyle w:val="normaltextrun"/>
                <w:rFonts w:ascii="Calibri" w:hAnsi="Calibri" w:cs="Calibri"/>
                <w:color w:val="0070C0"/>
                <w:sz w:val="20"/>
                <w:szCs w:val="20"/>
              </w:rPr>
              <w:t xml:space="preserve"> being explicit and clear about behaviour expectations when in a DT lesson</w:t>
            </w:r>
            <w:r w:rsidR="009754E3">
              <w:rPr>
                <w:rStyle w:val="normaltextrun"/>
                <w:rFonts w:ascii="Calibri" w:hAnsi="Calibri" w:cs="Calibri"/>
                <w:color w:val="0070C0"/>
                <w:sz w:val="20"/>
                <w:szCs w:val="20"/>
              </w:rPr>
              <w:t>.</w:t>
            </w:r>
            <w:r w:rsidR="00730A5E">
              <w:rPr>
                <w:rStyle w:val="normaltextrun"/>
                <w:rFonts w:ascii="Calibri" w:hAnsi="Calibri" w:cs="Calibri"/>
                <w:color w:val="0070C0"/>
                <w:sz w:val="20"/>
                <w:szCs w:val="20"/>
              </w:rPr>
              <w:t xml:space="preserve"> </w:t>
            </w:r>
            <w:r w:rsidR="008C40D2">
              <w:rPr>
                <w:rStyle w:val="eop"/>
                <w:rFonts w:ascii="Calibri" w:hAnsi="Calibri" w:cs="Calibri"/>
                <w:color w:val="0070C0"/>
                <w:sz w:val="20"/>
                <w:szCs w:val="20"/>
              </w:rPr>
              <w:t> </w:t>
            </w:r>
            <w:r w:rsidR="00730A5E">
              <w:rPr>
                <w:rStyle w:val="eop"/>
                <w:rFonts w:ascii="Calibri" w:hAnsi="Calibri" w:cs="Calibri"/>
                <w:color w:val="0070C0"/>
                <w:sz w:val="20"/>
                <w:szCs w:val="20"/>
              </w:rPr>
              <w:t>A</w:t>
            </w:r>
            <w:r w:rsidR="00730A5E" w:rsidRPr="00730A5E">
              <w:rPr>
                <w:rStyle w:val="eop"/>
                <w:rFonts w:ascii="Calibri" w:hAnsi="Calibri" w:cs="Calibri"/>
                <w:color w:val="0070C0"/>
                <w:sz w:val="20"/>
                <w:szCs w:val="20"/>
              </w:rPr>
              <w:t xml:space="preserve">pply the legal requirements to keep all people safe in your working environment, this </w:t>
            </w:r>
            <w:r w:rsidR="00730A5E" w:rsidRPr="00730A5E">
              <w:rPr>
                <w:rStyle w:val="eop"/>
                <w:rFonts w:ascii="Calibri" w:hAnsi="Calibri" w:cs="Calibri"/>
                <w:color w:val="0070C0"/>
                <w:sz w:val="20"/>
                <w:szCs w:val="20"/>
              </w:rPr>
              <w:lastRenderedPageBreak/>
              <w:t xml:space="preserve">might be food hygiene and safety specifically, product design, textiles safety, ensuring risk assessments are available for all teaching.  </w:t>
            </w:r>
          </w:p>
          <w:p w14:paraId="5BC1B4D2" w14:textId="6BDE4B03" w:rsidR="0021425C" w:rsidRPr="00860E90" w:rsidRDefault="008C40D2" w:rsidP="00860E9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0"/>
                <w:szCs w:val="20"/>
              </w:rPr>
              <w:t> </w:t>
            </w:r>
          </w:p>
          <w:p w14:paraId="3142BE26" w14:textId="77777777" w:rsidR="0021425C" w:rsidRPr="003038BB" w:rsidRDefault="0021425C" w:rsidP="0021425C">
            <w:pPr>
              <w:rPr>
                <w:rFonts w:ascii="Calibri" w:eastAsia="Calibri" w:hAnsi="Calibri" w:cs="Calibri"/>
                <w:sz w:val="20"/>
                <w:szCs w:val="20"/>
              </w:rPr>
            </w:pPr>
          </w:p>
          <w:p w14:paraId="688573D2" w14:textId="19DEF640" w:rsidR="0021425C" w:rsidRPr="003038BB" w:rsidRDefault="0021425C" w:rsidP="0021425C">
            <w:pPr>
              <w:rPr>
                <w:rFonts w:ascii="Calibri" w:eastAsia="Calibri" w:hAnsi="Calibri" w:cs="Calibri"/>
                <w:sz w:val="20"/>
                <w:szCs w:val="20"/>
              </w:rPr>
            </w:pPr>
            <w:r>
              <w:rPr>
                <w:rFonts w:ascii="Calibri" w:eastAsia="Calibri" w:hAnsi="Calibri" w:cs="Calibri"/>
                <w:sz w:val="20"/>
                <w:szCs w:val="20"/>
              </w:rPr>
              <w:t>e</w:t>
            </w:r>
            <w:r w:rsidRPr="003038BB">
              <w:rPr>
                <w:rFonts w:ascii="Calibri" w:eastAsia="Calibri" w:hAnsi="Calibri" w:cs="Calibri"/>
                <w:sz w:val="20"/>
                <w:szCs w:val="20"/>
              </w:rPr>
              <w:t xml:space="preserve">ngage with the school behaviour policy to implement a range of strategies appropriate to the needs of the </w:t>
            </w:r>
            <w:r>
              <w:rPr>
                <w:rFonts w:ascii="Calibri" w:eastAsia="Calibri" w:hAnsi="Calibri" w:cs="Calibri"/>
                <w:sz w:val="20"/>
                <w:szCs w:val="20"/>
              </w:rPr>
              <w:t>pupils</w:t>
            </w:r>
          </w:p>
          <w:p w14:paraId="62B92C15" w14:textId="77777777" w:rsidR="0021425C" w:rsidRPr="003038BB" w:rsidRDefault="0021425C" w:rsidP="0021425C">
            <w:pPr>
              <w:rPr>
                <w:rFonts w:ascii="Calibri" w:eastAsia="Calibri" w:hAnsi="Calibri" w:cs="Calibri"/>
                <w:sz w:val="20"/>
                <w:szCs w:val="20"/>
              </w:rPr>
            </w:pPr>
          </w:p>
          <w:p w14:paraId="74DD17F0" w14:textId="77777777" w:rsidR="0021425C" w:rsidRPr="003038BB" w:rsidRDefault="0021425C" w:rsidP="0021425C">
            <w:pPr>
              <w:rPr>
                <w:rFonts w:ascii="Calibri" w:eastAsia="Calibri" w:hAnsi="Calibri" w:cs="Calibri"/>
                <w:sz w:val="20"/>
                <w:szCs w:val="20"/>
              </w:rPr>
            </w:pPr>
            <w:r>
              <w:rPr>
                <w:rFonts w:ascii="Calibri" w:eastAsia="Calibri" w:hAnsi="Calibri" w:cs="Calibri"/>
                <w:sz w:val="20"/>
                <w:szCs w:val="20"/>
              </w:rPr>
              <w:t>establish</w:t>
            </w:r>
            <w:r w:rsidRPr="003038BB">
              <w:rPr>
                <w:rFonts w:ascii="Calibri" w:eastAsia="Calibri" w:hAnsi="Calibri" w:cs="Calibri"/>
                <w:sz w:val="20"/>
                <w:szCs w:val="20"/>
              </w:rPr>
              <w:t xml:space="preserve"> high expectations of behaviour using a predictable and secure system of reward and sanction</w:t>
            </w:r>
          </w:p>
          <w:p w14:paraId="60EC4B1F" w14:textId="77777777" w:rsidR="0021425C" w:rsidRPr="003038BB" w:rsidRDefault="0021425C" w:rsidP="0021425C">
            <w:pPr>
              <w:rPr>
                <w:rFonts w:ascii="Calibri" w:eastAsia="Calibri" w:hAnsi="Calibri" w:cs="Calibri"/>
                <w:sz w:val="20"/>
                <w:szCs w:val="20"/>
              </w:rPr>
            </w:pPr>
          </w:p>
          <w:p w14:paraId="714E0353" w14:textId="76F64318" w:rsidR="0021425C" w:rsidRPr="00657571" w:rsidRDefault="087A1794" w:rsidP="00657571">
            <w:pPr>
              <w:spacing w:line="259" w:lineRule="auto"/>
              <w:rPr>
                <w:rFonts w:ascii="Calibri" w:eastAsia="Calibri" w:hAnsi="Calibri" w:cs="Calibri"/>
                <w:color w:val="000000" w:themeColor="text1"/>
                <w:sz w:val="20"/>
                <w:szCs w:val="20"/>
              </w:rPr>
            </w:pPr>
            <w:r w:rsidRPr="31C04C55">
              <w:rPr>
                <w:rFonts w:ascii="Calibri" w:eastAsia="Calibri" w:hAnsi="Calibri" w:cs="Calibri"/>
                <w:sz w:val="20"/>
                <w:szCs w:val="20"/>
              </w:rPr>
              <w:t>respond quickly to any behaviour or bullying that threatens emotional and/or physical safety</w:t>
            </w:r>
            <w:r w:rsidR="0923BB17" w:rsidRPr="31C04C55">
              <w:rPr>
                <w:rFonts w:ascii="Calibri" w:eastAsia="Calibri" w:hAnsi="Calibri" w:cs="Calibri"/>
                <w:sz w:val="20"/>
                <w:szCs w:val="20"/>
              </w:rPr>
              <w:t xml:space="preserve"> </w:t>
            </w:r>
            <w:proofErr w:type="gramStart"/>
            <w:r w:rsidR="0923BB17" w:rsidRPr="31C04C55">
              <w:rPr>
                <w:rFonts w:ascii="Calibri" w:eastAsia="Calibri" w:hAnsi="Calibri" w:cs="Calibri"/>
                <w:color w:val="2E74B5" w:themeColor="accent1" w:themeShade="BF"/>
                <w:sz w:val="20"/>
                <w:szCs w:val="20"/>
              </w:rPr>
              <w:t>e.g.</w:t>
            </w:r>
            <w:proofErr w:type="gramEnd"/>
            <w:r w:rsidR="0923BB17" w:rsidRPr="31C04C55">
              <w:rPr>
                <w:rFonts w:ascii="Calibri" w:eastAsia="Calibri" w:hAnsi="Calibri" w:cs="Calibri"/>
                <w:color w:val="2E74B5" w:themeColor="accent1" w:themeShade="BF"/>
                <w:sz w:val="20"/>
                <w:szCs w:val="20"/>
              </w:rPr>
              <w:t xml:space="preserve"> vigilant scanning of the whole practical room when pupils are engaged in practical activities to pre-empt or intervene in any potential health and safety issues, within the DT area. </w:t>
            </w:r>
          </w:p>
        </w:tc>
        <w:tc>
          <w:tcPr>
            <w:tcW w:w="5103" w:type="dxa"/>
            <w:shd w:val="clear" w:color="auto" w:fill="E2EFD9" w:themeFill="accent6" w:themeFillTint="33"/>
          </w:tcPr>
          <w:p w14:paraId="33289B29" w14:textId="77777777" w:rsidR="004C217A" w:rsidRPr="005E5406" w:rsidRDefault="004C217A" w:rsidP="004C217A">
            <w:pPr>
              <w:spacing w:line="257" w:lineRule="auto"/>
              <w:rPr>
                <w:b/>
                <w:bCs/>
              </w:rPr>
            </w:pPr>
            <w:r w:rsidRPr="005E5406">
              <w:rPr>
                <w:rFonts w:ascii="Calibri" w:eastAsia="Calibri" w:hAnsi="Calibri" w:cs="Calibri"/>
                <w:b/>
                <w:bCs/>
                <w:i/>
                <w:iCs/>
                <w:sz w:val="20"/>
                <w:szCs w:val="20"/>
              </w:rPr>
              <w:lastRenderedPageBreak/>
              <w:t>The Associate Teacher is proactive and accountable for own choices and works collaboratively with expert colleagues at BCU and in school to:</w:t>
            </w:r>
          </w:p>
          <w:p w14:paraId="5656D167" w14:textId="77777777" w:rsidR="0021425C" w:rsidRDefault="0021425C" w:rsidP="0021425C"/>
          <w:p w14:paraId="451AF23F" w14:textId="525E1388" w:rsidR="00124452" w:rsidRDefault="00124452" w:rsidP="31C04C55">
            <w:pPr>
              <w:rPr>
                <w:sz w:val="20"/>
                <w:szCs w:val="20"/>
              </w:rPr>
            </w:pPr>
          </w:p>
          <w:p w14:paraId="287D767D" w14:textId="173AC818" w:rsidR="00124452" w:rsidRPr="003038BB" w:rsidRDefault="00124452" w:rsidP="00124452">
            <w:pPr>
              <w:rPr>
                <w:rFonts w:ascii="Calibri" w:eastAsia="Calibri" w:hAnsi="Calibri" w:cs="Calibri"/>
                <w:sz w:val="20"/>
                <w:szCs w:val="20"/>
              </w:rPr>
            </w:pPr>
            <w:r>
              <w:rPr>
                <w:sz w:val="20"/>
                <w:szCs w:val="20"/>
              </w:rPr>
              <w:t>c</w:t>
            </w:r>
            <w:r w:rsidRPr="003038BB">
              <w:rPr>
                <w:sz w:val="20"/>
                <w:szCs w:val="20"/>
              </w:rPr>
              <w:t>onsistently</w:t>
            </w:r>
            <w:r w:rsidRPr="003038BB">
              <w:rPr>
                <w:rFonts w:ascii="Calibri" w:eastAsia="Calibri" w:hAnsi="Calibri" w:cs="Calibri"/>
                <w:sz w:val="20"/>
                <w:szCs w:val="20"/>
              </w:rPr>
              <w:t xml:space="preserve"> ensure a predictable and secure learning environment that is supportive and inclusive for all pupils with high-quality teaching and behavioural expectations embedded within the daily routine</w:t>
            </w:r>
          </w:p>
          <w:p w14:paraId="703771F9" w14:textId="77777777" w:rsidR="00124452" w:rsidRPr="003038BB" w:rsidRDefault="00124452" w:rsidP="00124452">
            <w:pPr>
              <w:rPr>
                <w:rFonts w:ascii="Calibri" w:eastAsia="Calibri" w:hAnsi="Calibri" w:cs="Calibri"/>
                <w:sz w:val="20"/>
                <w:szCs w:val="20"/>
              </w:rPr>
            </w:pPr>
          </w:p>
          <w:p w14:paraId="1A1C521F" w14:textId="77B3DF38" w:rsidR="00124452" w:rsidRDefault="00124452" w:rsidP="00124452">
            <w:pPr>
              <w:rPr>
                <w:bCs/>
                <w:sz w:val="20"/>
                <w:szCs w:val="20"/>
              </w:rPr>
            </w:pPr>
            <w:r>
              <w:rPr>
                <w:bCs/>
                <w:sz w:val="20"/>
                <w:szCs w:val="20"/>
              </w:rPr>
              <w:t>s</w:t>
            </w:r>
            <w:r w:rsidRPr="003038BB">
              <w:rPr>
                <w:bCs/>
                <w:sz w:val="20"/>
                <w:szCs w:val="20"/>
              </w:rPr>
              <w:t>upport pupils to believe that their feelings will be considered and understood</w:t>
            </w:r>
            <w:r w:rsidR="00E46462">
              <w:rPr>
                <w:bCs/>
                <w:sz w:val="20"/>
                <w:szCs w:val="20"/>
              </w:rPr>
              <w:t xml:space="preserve"> </w:t>
            </w:r>
            <w:proofErr w:type="spellStart"/>
            <w:r w:rsidR="00E46462" w:rsidRPr="00E46462">
              <w:rPr>
                <w:bCs/>
                <w:color w:val="4472C4" w:themeColor="accent5"/>
                <w:sz w:val="20"/>
                <w:szCs w:val="20"/>
              </w:rPr>
              <w:t>e.g</w:t>
            </w:r>
            <w:proofErr w:type="spellEnd"/>
            <w:r w:rsidR="00E46462" w:rsidRPr="00E46462">
              <w:rPr>
                <w:bCs/>
                <w:color w:val="4472C4" w:themeColor="accent5"/>
                <w:sz w:val="20"/>
                <w:szCs w:val="20"/>
              </w:rPr>
              <w:t xml:space="preserve"> respecting and considering learners cultural beliefs and dietary requirements</w:t>
            </w:r>
            <w:r w:rsidR="00C8557A">
              <w:rPr>
                <w:bCs/>
                <w:color w:val="4472C4" w:themeColor="accent5"/>
                <w:sz w:val="20"/>
                <w:szCs w:val="20"/>
              </w:rPr>
              <w:t>.</w:t>
            </w:r>
            <w:r w:rsidR="00E46462" w:rsidRPr="00E46462">
              <w:rPr>
                <w:bCs/>
                <w:color w:val="4472C4" w:themeColor="accent5"/>
                <w:sz w:val="20"/>
                <w:szCs w:val="20"/>
              </w:rPr>
              <w:t xml:space="preserve"> </w:t>
            </w:r>
          </w:p>
          <w:p w14:paraId="4B87420F" w14:textId="77777777" w:rsidR="00124452" w:rsidRDefault="00124452" w:rsidP="00124452">
            <w:pPr>
              <w:rPr>
                <w:bCs/>
                <w:sz w:val="20"/>
                <w:szCs w:val="20"/>
              </w:rPr>
            </w:pPr>
          </w:p>
          <w:p w14:paraId="1EFE0847" w14:textId="77777777" w:rsidR="00124452" w:rsidRPr="003038BB" w:rsidRDefault="00124452" w:rsidP="00124452">
            <w:pPr>
              <w:rPr>
                <w:sz w:val="20"/>
                <w:szCs w:val="20"/>
              </w:rPr>
            </w:pPr>
            <w:r w:rsidRPr="13084FCC">
              <w:rPr>
                <w:sz w:val="20"/>
                <w:szCs w:val="20"/>
              </w:rPr>
              <w:t>Understand pupils are motivated by intrinsic factors (related to their identity and values) and extrinsic factors (related to reward) and how to support pupils to journey from needing extrinsic motivation to being motivated to work intrinsically</w:t>
            </w:r>
          </w:p>
          <w:p w14:paraId="12904292" w14:textId="77777777" w:rsidR="00124452" w:rsidRDefault="00124452" w:rsidP="00124452">
            <w:pPr>
              <w:rPr>
                <w:sz w:val="20"/>
                <w:szCs w:val="20"/>
              </w:rPr>
            </w:pPr>
          </w:p>
          <w:p w14:paraId="4356860C" w14:textId="77777777" w:rsidR="00124452" w:rsidRPr="003038BB" w:rsidRDefault="00124452" w:rsidP="00124452">
            <w:pPr>
              <w:rPr>
                <w:sz w:val="20"/>
                <w:szCs w:val="20"/>
              </w:rPr>
            </w:pPr>
            <w:r w:rsidRPr="13084FCC">
              <w:rPr>
                <w:sz w:val="20"/>
                <w:szCs w:val="20"/>
              </w:rPr>
              <w:t>identify goals and targets that challenge and stretch all pupils, understand the long-term positive impact of high expectations on pupils’ life chances</w:t>
            </w:r>
          </w:p>
          <w:p w14:paraId="69615E3D" w14:textId="77777777" w:rsidR="00124452" w:rsidRPr="003038BB" w:rsidRDefault="00124452" w:rsidP="00124452">
            <w:pPr>
              <w:rPr>
                <w:sz w:val="20"/>
                <w:szCs w:val="20"/>
              </w:rPr>
            </w:pPr>
          </w:p>
          <w:p w14:paraId="576928DE" w14:textId="16B1F23A" w:rsidR="00124452" w:rsidRPr="003038BB" w:rsidRDefault="00124452" w:rsidP="00124452">
            <w:pPr>
              <w:rPr>
                <w:sz w:val="20"/>
                <w:szCs w:val="20"/>
              </w:rPr>
            </w:pPr>
            <w:r>
              <w:rPr>
                <w:bCs/>
                <w:sz w:val="20"/>
                <w:szCs w:val="20"/>
              </w:rPr>
              <w:t>s</w:t>
            </w:r>
            <w:r w:rsidRPr="003038BB">
              <w:rPr>
                <w:bCs/>
                <w:sz w:val="20"/>
                <w:szCs w:val="20"/>
              </w:rPr>
              <w:t xml:space="preserve">upport </w:t>
            </w:r>
            <w:r>
              <w:rPr>
                <w:bCs/>
                <w:sz w:val="20"/>
                <w:szCs w:val="20"/>
              </w:rPr>
              <w:t>pupils</w:t>
            </w:r>
            <w:r w:rsidRPr="003038BB">
              <w:rPr>
                <w:bCs/>
                <w:sz w:val="20"/>
                <w:szCs w:val="20"/>
              </w:rPr>
              <w:t xml:space="preserve"> to self-regulate </w:t>
            </w:r>
            <w:r>
              <w:rPr>
                <w:bCs/>
                <w:sz w:val="20"/>
                <w:szCs w:val="20"/>
              </w:rPr>
              <w:t>their</w:t>
            </w:r>
            <w:r w:rsidRPr="003038BB">
              <w:rPr>
                <w:bCs/>
                <w:sz w:val="20"/>
                <w:szCs w:val="20"/>
              </w:rPr>
              <w:t xml:space="preserve"> emotions and know that this affects pupils’ ability to </w:t>
            </w:r>
            <w:proofErr w:type="gramStart"/>
            <w:r w:rsidRPr="003038BB">
              <w:rPr>
                <w:bCs/>
                <w:sz w:val="20"/>
                <w:szCs w:val="20"/>
              </w:rPr>
              <w:t>learn,</w:t>
            </w:r>
            <w:r>
              <w:rPr>
                <w:bCs/>
                <w:sz w:val="20"/>
                <w:szCs w:val="20"/>
              </w:rPr>
              <w:t xml:space="preserve"> and</w:t>
            </w:r>
            <w:proofErr w:type="gramEnd"/>
            <w:r w:rsidRPr="003038BB">
              <w:rPr>
                <w:bCs/>
                <w:sz w:val="20"/>
                <w:szCs w:val="20"/>
              </w:rPr>
              <w:t xml:space="preserve"> succe</w:t>
            </w:r>
            <w:r>
              <w:rPr>
                <w:bCs/>
                <w:sz w:val="20"/>
                <w:szCs w:val="20"/>
              </w:rPr>
              <w:t>ed</w:t>
            </w:r>
            <w:r w:rsidRPr="003038BB">
              <w:rPr>
                <w:bCs/>
                <w:sz w:val="20"/>
                <w:szCs w:val="20"/>
              </w:rPr>
              <w:t xml:space="preserve"> in school and future lives</w:t>
            </w:r>
            <w:r w:rsidR="00C8557A">
              <w:rPr>
                <w:bCs/>
                <w:sz w:val="20"/>
                <w:szCs w:val="20"/>
              </w:rPr>
              <w:t>.</w:t>
            </w:r>
            <w:r w:rsidR="00C8557A">
              <w:rPr>
                <w:bCs/>
              </w:rPr>
              <w:t xml:space="preserve"> </w:t>
            </w:r>
            <w:r w:rsidR="002C5982" w:rsidRPr="0048527A">
              <w:rPr>
                <w:bCs/>
                <w:color w:val="0070C0"/>
                <w:sz w:val="20"/>
                <w:szCs w:val="20"/>
              </w:rPr>
              <w:t>Consistently</w:t>
            </w:r>
            <w:r w:rsidR="002C5982" w:rsidRPr="00A9483A">
              <w:rPr>
                <w:color w:val="0070C0"/>
                <w:sz w:val="20"/>
                <w:szCs w:val="20"/>
              </w:rPr>
              <w:t xml:space="preserve"> apply the legal requirements to keep all people safe in your working environment, this might be food hygiene and safety specifically, product design, textiles safety, ensuring risk assessments are available for all teaching.  </w:t>
            </w:r>
            <w:r w:rsidR="002C5982">
              <w:rPr>
                <w:color w:val="0070C0"/>
                <w:sz w:val="20"/>
                <w:szCs w:val="20"/>
              </w:rPr>
              <w:t>Pre-empt when issues might occur and minimise their impact and to reduce risks.</w:t>
            </w:r>
          </w:p>
          <w:p w14:paraId="7851BD43" w14:textId="77777777" w:rsidR="00124452" w:rsidRDefault="00124452" w:rsidP="00124452">
            <w:pPr>
              <w:rPr>
                <w:rFonts w:ascii="Calibri" w:eastAsia="Calibri" w:hAnsi="Calibri" w:cs="Calibri"/>
                <w:sz w:val="20"/>
                <w:szCs w:val="20"/>
              </w:rPr>
            </w:pPr>
          </w:p>
          <w:p w14:paraId="72D6B3C4" w14:textId="05DEAF42" w:rsidR="00124452" w:rsidRPr="00E46462" w:rsidRDefault="00124452" w:rsidP="00124452">
            <w:pPr>
              <w:rPr>
                <w:rFonts w:ascii="Calibri" w:eastAsia="Calibri" w:hAnsi="Calibri" w:cs="Calibri"/>
                <w:color w:val="4472C4" w:themeColor="accent5"/>
                <w:sz w:val="20"/>
                <w:szCs w:val="20"/>
              </w:rPr>
            </w:pPr>
            <w:r>
              <w:rPr>
                <w:rFonts w:ascii="Calibri" w:eastAsia="Calibri" w:hAnsi="Calibri" w:cs="Calibri"/>
                <w:sz w:val="20"/>
                <w:szCs w:val="20"/>
              </w:rPr>
              <w:t>clearly embed</w:t>
            </w:r>
            <w:r w:rsidRPr="003038BB">
              <w:rPr>
                <w:rFonts w:ascii="Calibri" w:eastAsia="Calibri" w:hAnsi="Calibri" w:cs="Calibri"/>
                <w:sz w:val="20"/>
                <w:szCs w:val="20"/>
              </w:rPr>
              <w:t xml:space="preserve"> a range of effective behaviour management strategies within their professional </w:t>
            </w:r>
            <w:r w:rsidRPr="00E46462">
              <w:rPr>
                <w:rFonts w:ascii="Calibri" w:eastAsia="Calibri" w:hAnsi="Calibri" w:cs="Calibri"/>
                <w:sz w:val="20"/>
                <w:szCs w:val="20"/>
              </w:rPr>
              <w:t>practice</w:t>
            </w:r>
            <w:r w:rsidR="00E46462" w:rsidRPr="00E46462">
              <w:rPr>
                <w:rFonts w:ascii="Calibri" w:eastAsia="Calibri" w:hAnsi="Calibri" w:cs="Calibri"/>
                <w:color w:val="4472C4" w:themeColor="accent5"/>
                <w:sz w:val="20"/>
                <w:szCs w:val="20"/>
              </w:rPr>
              <w:t xml:space="preserve"> </w:t>
            </w:r>
            <w:proofErr w:type="gramStart"/>
            <w:r w:rsidR="00E46462" w:rsidRPr="00E46462">
              <w:rPr>
                <w:rFonts w:ascii="Calibri" w:eastAsia="Calibri" w:hAnsi="Calibri" w:cs="Calibri"/>
                <w:color w:val="4472C4" w:themeColor="accent5"/>
                <w:sz w:val="20"/>
                <w:szCs w:val="20"/>
              </w:rPr>
              <w:t>e.g.</w:t>
            </w:r>
            <w:proofErr w:type="gramEnd"/>
            <w:r w:rsidR="00E46462" w:rsidRPr="00E46462">
              <w:rPr>
                <w:rFonts w:ascii="Calibri" w:eastAsia="Calibri" w:hAnsi="Calibri" w:cs="Calibri"/>
                <w:color w:val="4472C4" w:themeColor="accent5"/>
                <w:sz w:val="20"/>
                <w:szCs w:val="20"/>
              </w:rPr>
              <w:t xml:space="preserve"> by adapting their strategies to meet the needs of a variety of group dynamics</w:t>
            </w:r>
            <w:r w:rsidR="00B86A9E">
              <w:rPr>
                <w:rFonts w:ascii="Calibri" w:eastAsia="Calibri" w:hAnsi="Calibri" w:cs="Calibri"/>
                <w:color w:val="4472C4" w:themeColor="accent5"/>
                <w:sz w:val="20"/>
                <w:szCs w:val="20"/>
              </w:rPr>
              <w:t xml:space="preserve">. </w:t>
            </w:r>
          </w:p>
          <w:p w14:paraId="046BAFB3" w14:textId="77777777" w:rsidR="00124452" w:rsidRDefault="00124452" w:rsidP="00124452">
            <w:pPr>
              <w:rPr>
                <w:rFonts w:ascii="Calibri" w:eastAsia="Calibri" w:hAnsi="Calibri" w:cs="Calibri"/>
                <w:sz w:val="20"/>
                <w:szCs w:val="20"/>
              </w:rPr>
            </w:pPr>
          </w:p>
          <w:p w14:paraId="067FEA14" w14:textId="5551223A" w:rsidR="00124452" w:rsidRPr="00E46462" w:rsidRDefault="00124452" w:rsidP="00124452">
            <w:pPr>
              <w:rPr>
                <w:rFonts w:ascii="Calibri" w:eastAsia="Calibri" w:hAnsi="Calibri" w:cs="Calibri"/>
                <w:color w:val="5B9BD5" w:themeColor="accent1"/>
                <w:sz w:val="20"/>
                <w:szCs w:val="20"/>
              </w:rPr>
            </w:pPr>
            <w:r w:rsidRPr="31C04C55">
              <w:rPr>
                <w:rFonts w:ascii="Calibri" w:eastAsia="Calibri" w:hAnsi="Calibri" w:cs="Calibri"/>
                <w:sz w:val="20"/>
                <w:szCs w:val="20"/>
              </w:rPr>
              <w:lastRenderedPageBreak/>
              <w:t>respond with authority to any behaviour or bullying that threatens emotional and/or physical safety</w:t>
            </w:r>
            <w:r w:rsidR="00CCDD9E" w:rsidRPr="31C04C55">
              <w:rPr>
                <w:rFonts w:ascii="Calibri" w:eastAsia="Calibri" w:hAnsi="Calibri" w:cs="Calibri"/>
                <w:sz w:val="20"/>
                <w:szCs w:val="20"/>
              </w:rPr>
              <w:t xml:space="preserve"> </w:t>
            </w:r>
            <w:proofErr w:type="gramStart"/>
            <w:r w:rsidR="7D706D89" w:rsidRPr="31C04C55">
              <w:rPr>
                <w:rFonts w:ascii="Calibri" w:eastAsia="Calibri" w:hAnsi="Calibri" w:cs="Calibri"/>
                <w:color w:val="5B9BD5" w:themeColor="accent1"/>
                <w:sz w:val="20"/>
                <w:szCs w:val="20"/>
              </w:rPr>
              <w:t>e.g.</w:t>
            </w:r>
            <w:proofErr w:type="gramEnd"/>
            <w:r w:rsidR="00CCDD9E" w:rsidRPr="31C04C55">
              <w:rPr>
                <w:rFonts w:ascii="Calibri" w:eastAsia="Calibri" w:hAnsi="Calibri" w:cs="Calibri"/>
                <w:color w:val="5B9BD5" w:themeColor="accent1"/>
                <w:sz w:val="20"/>
                <w:szCs w:val="20"/>
              </w:rPr>
              <w:t xml:space="preserve"> ensuring safety within all practical areas</w:t>
            </w:r>
            <w:r w:rsidR="00DF4D65">
              <w:rPr>
                <w:rFonts w:ascii="Calibri" w:eastAsia="Calibri" w:hAnsi="Calibri" w:cs="Calibri"/>
                <w:color w:val="5B9BD5" w:themeColor="accent1"/>
                <w:sz w:val="20"/>
                <w:szCs w:val="20"/>
              </w:rPr>
              <w:t>.</w:t>
            </w:r>
          </w:p>
          <w:p w14:paraId="7443B377" w14:textId="77777777" w:rsidR="00124452" w:rsidRPr="003038BB" w:rsidRDefault="00124452" w:rsidP="00124452">
            <w:pPr>
              <w:ind w:left="45"/>
              <w:rPr>
                <w:rFonts w:ascii="Calibri" w:eastAsia="Calibri" w:hAnsi="Calibri" w:cs="Calibri"/>
                <w:sz w:val="20"/>
                <w:szCs w:val="20"/>
              </w:rPr>
            </w:pPr>
          </w:p>
          <w:p w14:paraId="3ECF024E" w14:textId="6448D0E4" w:rsidR="0021425C" w:rsidRPr="00B9604D" w:rsidRDefault="00124452" w:rsidP="00124452">
            <w:pPr>
              <w:rPr>
                <w:rFonts w:ascii="Calibri" w:eastAsia="Calibri" w:hAnsi="Calibri" w:cs="Calibri"/>
                <w:b/>
                <w:bCs/>
                <w:i/>
                <w:sz w:val="20"/>
              </w:rPr>
            </w:pPr>
            <w:r>
              <w:rPr>
                <w:rFonts w:ascii="Calibri" w:eastAsia="Calibri" w:hAnsi="Calibri" w:cs="Calibri"/>
                <w:sz w:val="20"/>
                <w:szCs w:val="20"/>
              </w:rPr>
              <w:t>c</w:t>
            </w:r>
            <w:r w:rsidRPr="003038BB">
              <w:rPr>
                <w:rFonts w:ascii="Calibri" w:eastAsia="Calibri" w:hAnsi="Calibri" w:cs="Calibri"/>
                <w:sz w:val="20"/>
                <w:szCs w:val="20"/>
              </w:rPr>
              <w:t>onsistently use early and least-intrusive interventions as an initial response to low level disruption</w:t>
            </w:r>
          </w:p>
        </w:tc>
      </w:tr>
    </w:tbl>
    <w:p w14:paraId="142E40ED" w14:textId="6631F3EC" w:rsidR="00E6079D" w:rsidRDefault="00E6079D" w:rsidP="00E6079D"/>
    <w:p w14:paraId="5610865F" w14:textId="5583EA87" w:rsidR="00E6079D" w:rsidRDefault="00E6079D" w:rsidP="00E6079D"/>
    <w:p w14:paraId="5A13432A" w14:textId="77777777" w:rsidR="00DA7687" w:rsidRDefault="00DA7687" w:rsidP="00E6079D"/>
    <w:p w14:paraId="36B22169" w14:textId="77777777" w:rsidR="00DA7687" w:rsidRDefault="00DA7687" w:rsidP="00E6079D"/>
    <w:p w14:paraId="4516E8CA" w14:textId="77777777" w:rsidR="00DA7687" w:rsidRDefault="00DA7687" w:rsidP="00E6079D"/>
    <w:p w14:paraId="2041CB85" w14:textId="77777777" w:rsidR="00DA7687" w:rsidRDefault="00DA7687" w:rsidP="00E6079D"/>
    <w:p w14:paraId="2BE5C13A" w14:textId="77777777" w:rsidR="00DA7687" w:rsidRDefault="00DA7687" w:rsidP="00E6079D"/>
    <w:p w14:paraId="37E803C5" w14:textId="77777777" w:rsidR="00DA7687" w:rsidRDefault="00DA7687" w:rsidP="00E6079D"/>
    <w:p w14:paraId="2DCE9E8B" w14:textId="77777777" w:rsidR="00DA7687" w:rsidRDefault="00DA7687" w:rsidP="00E6079D"/>
    <w:p w14:paraId="590D044B" w14:textId="77777777" w:rsidR="00DA7687" w:rsidRDefault="00DA7687" w:rsidP="00E6079D"/>
    <w:p w14:paraId="0BF03F71" w14:textId="77777777" w:rsidR="00DA7687" w:rsidRDefault="00DA7687" w:rsidP="00E6079D"/>
    <w:p w14:paraId="186BF0DC" w14:textId="77777777" w:rsidR="00DA7687" w:rsidRDefault="00DA7687" w:rsidP="00E6079D"/>
    <w:p w14:paraId="2E5DF13B" w14:textId="77777777" w:rsidR="00DA7687" w:rsidRDefault="00DA7687" w:rsidP="00E6079D"/>
    <w:p w14:paraId="377016A8" w14:textId="77777777" w:rsidR="00DA7687" w:rsidRDefault="00DA7687" w:rsidP="00E6079D"/>
    <w:p w14:paraId="6FD32744" w14:textId="77777777" w:rsidR="00DA7687" w:rsidRDefault="00DA7687" w:rsidP="00E6079D"/>
    <w:p w14:paraId="2CCC6AFA" w14:textId="77777777" w:rsidR="00DA7687" w:rsidRDefault="00DA7687" w:rsidP="00E6079D"/>
    <w:tbl>
      <w:tblPr>
        <w:tblStyle w:val="TableGrid"/>
        <w:tblW w:w="14737" w:type="dxa"/>
        <w:tblLook w:val="04A0" w:firstRow="1" w:lastRow="0" w:firstColumn="1" w:lastColumn="0" w:noHBand="0" w:noVBand="1"/>
      </w:tblPr>
      <w:tblGrid>
        <w:gridCol w:w="4374"/>
        <w:gridCol w:w="4606"/>
        <w:gridCol w:w="5757"/>
      </w:tblGrid>
      <w:tr w:rsidR="00540EC0" w:rsidRPr="008E0592" w14:paraId="559A2331" w14:textId="6CF2B3D2" w:rsidTr="561112AC">
        <w:tc>
          <w:tcPr>
            <w:tcW w:w="14737" w:type="dxa"/>
            <w:gridSpan w:val="3"/>
            <w:shd w:val="clear" w:color="auto" w:fill="DEEAF6" w:themeFill="accent1" w:themeFillTint="33"/>
          </w:tcPr>
          <w:p w14:paraId="1B8E78BC" w14:textId="77777777" w:rsidR="00540EC0" w:rsidRPr="00457283" w:rsidRDefault="00540EC0" w:rsidP="13084FCC">
            <w:pPr>
              <w:rPr>
                <w:b/>
                <w:bCs/>
              </w:rPr>
            </w:pPr>
            <w:r w:rsidRPr="00457283">
              <w:rPr>
                <w:b/>
                <w:bCs/>
                <w:sz w:val="28"/>
                <w:szCs w:val="28"/>
              </w:rPr>
              <w:lastRenderedPageBreak/>
              <w:t xml:space="preserve">BCU ITE Curriculum Key Theme C </w:t>
            </w:r>
            <w:r w:rsidRPr="00457283">
              <w:rPr>
                <w:b/>
                <w:bCs/>
              </w:rPr>
              <w:t xml:space="preserve">– </w:t>
            </w:r>
            <w:r>
              <w:rPr>
                <w:b/>
                <w:bCs/>
              </w:rPr>
              <w:t>Associate Teacher</w:t>
            </w:r>
            <w:r w:rsidRPr="00457283">
              <w:rPr>
                <w:b/>
                <w:bCs/>
              </w:rPr>
              <w:t xml:space="preserve"> know</w:t>
            </w:r>
            <w:r>
              <w:rPr>
                <w:b/>
                <w:bCs/>
              </w:rPr>
              <w:t>s</w:t>
            </w:r>
            <w:r w:rsidRPr="00457283">
              <w:rPr>
                <w:b/>
                <w:bCs/>
              </w:rPr>
              <w:t xml:space="preserve"> more, </w:t>
            </w:r>
            <w:r>
              <w:rPr>
                <w:b/>
                <w:bCs/>
              </w:rPr>
              <w:t>remembers</w:t>
            </w:r>
            <w:r w:rsidRPr="00457283">
              <w:rPr>
                <w:b/>
                <w:bCs/>
              </w:rPr>
              <w:t xml:space="preserve"> more and appl</w:t>
            </w:r>
            <w:r>
              <w:rPr>
                <w:b/>
                <w:bCs/>
              </w:rPr>
              <w:t>ies</w:t>
            </w:r>
            <w:r w:rsidRPr="00457283">
              <w:rPr>
                <w:b/>
                <w:bCs/>
              </w:rPr>
              <w:t xml:space="preserve"> subject knowledge and subject specific pedagogy </w:t>
            </w:r>
            <w:proofErr w:type="gramStart"/>
            <w:r w:rsidRPr="00457283">
              <w:rPr>
                <w:b/>
                <w:bCs/>
              </w:rPr>
              <w:t>to  impact</w:t>
            </w:r>
            <w:proofErr w:type="gramEnd"/>
            <w:r w:rsidRPr="00457283">
              <w:rPr>
                <w:b/>
                <w:bCs/>
              </w:rPr>
              <w:t xml:space="preserve"> on pupils’ progress.</w:t>
            </w:r>
          </w:p>
          <w:p w14:paraId="35E97856" w14:textId="3463386E" w:rsidR="00540EC0" w:rsidRPr="00457283" w:rsidRDefault="00540EC0" w:rsidP="13084FCC">
            <w:pPr>
              <w:rPr>
                <w:b/>
                <w:bCs/>
                <w:sz w:val="28"/>
                <w:szCs w:val="28"/>
              </w:rPr>
            </w:pPr>
            <w:r w:rsidRPr="00457283">
              <w:rPr>
                <w:b/>
                <w:bCs/>
              </w:rPr>
              <w:t xml:space="preserve">(CCF –Subject knowledge) </w:t>
            </w:r>
            <w:r w:rsidRPr="00457283">
              <w:rPr>
                <w:b/>
              </w:rPr>
              <w:t>(TS3)</w:t>
            </w:r>
          </w:p>
        </w:tc>
      </w:tr>
      <w:tr w:rsidR="00540EC0" w:rsidRPr="008E0592" w14:paraId="15240740" w14:textId="085C72A5" w:rsidTr="001D6CF6">
        <w:tc>
          <w:tcPr>
            <w:tcW w:w="4374" w:type="dxa"/>
            <w:shd w:val="clear" w:color="auto" w:fill="F4B083" w:themeFill="accent2" w:themeFillTint="99"/>
          </w:tcPr>
          <w:p w14:paraId="1544F4A2" w14:textId="542C5B00" w:rsidR="00540EC0" w:rsidRPr="005523EF" w:rsidRDefault="00540EC0" w:rsidP="00540EC0">
            <w:pPr>
              <w:rPr>
                <w:b/>
                <w:bCs/>
                <w:sz w:val="28"/>
                <w:szCs w:val="28"/>
              </w:rPr>
            </w:pPr>
            <w:r>
              <w:rPr>
                <w:b/>
                <w:bCs/>
                <w:sz w:val="28"/>
                <w:szCs w:val="28"/>
              </w:rPr>
              <w:t>Working Towards</w:t>
            </w:r>
          </w:p>
        </w:tc>
        <w:tc>
          <w:tcPr>
            <w:tcW w:w="4606" w:type="dxa"/>
            <w:shd w:val="clear" w:color="auto" w:fill="FFE599" w:themeFill="accent4" w:themeFillTint="66"/>
          </w:tcPr>
          <w:p w14:paraId="1B0E7826" w14:textId="14FE9E6A" w:rsidR="00540EC0" w:rsidRPr="008E0592" w:rsidRDefault="00540EC0" w:rsidP="00540EC0">
            <w:pPr>
              <w:rPr>
                <w:b/>
                <w:sz w:val="28"/>
                <w:szCs w:val="28"/>
              </w:rPr>
            </w:pPr>
            <w:r>
              <w:rPr>
                <w:b/>
                <w:bCs/>
                <w:sz w:val="28"/>
                <w:szCs w:val="28"/>
              </w:rPr>
              <w:t>Working At</w:t>
            </w:r>
          </w:p>
        </w:tc>
        <w:tc>
          <w:tcPr>
            <w:tcW w:w="5757" w:type="dxa"/>
            <w:shd w:val="clear" w:color="auto" w:fill="70AD47" w:themeFill="accent6"/>
          </w:tcPr>
          <w:p w14:paraId="5DA6E700" w14:textId="070FF552" w:rsidR="00540EC0" w:rsidRPr="006A12D3" w:rsidRDefault="00540EC0" w:rsidP="00540EC0">
            <w:pPr>
              <w:rPr>
                <w:b/>
                <w:bCs/>
                <w:sz w:val="28"/>
                <w:szCs w:val="28"/>
              </w:rPr>
            </w:pPr>
            <w:r>
              <w:rPr>
                <w:b/>
                <w:bCs/>
                <w:sz w:val="28"/>
                <w:szCs w:val="28"/>
              </w:rPr>
              <w:t>Working Beyond</w:t>
            </w:r>
          </w:p>
        </w:tc>
      </w:tr>
      <w:tr w:rsidR="00540EC0" w:rsidRPr="00131668" w14:paraId="6D190D73" w14:textId="41ED32DE" w:rsidTr="001D6CF6">
        <w:tc>
          <w:tcPr>
            <w:tcW w:w="4374" w:type="dxa"/>
            <w:shd w:val="clear" w:color="auto" w:fill="FBE4D5" w:themeFill="accent2" w:themeFillTint="33"/>
          </w:tcPr>
          <w:p w14:paraId="31D9EA2D" w14:textId="77777777" w:rsidR="009B777E" w:rsidRPr="005E5406" w:rsidRDefault="009B777E" w:rsidP="009B777E">
            <w:pPr>
              <w:spacing w:line="257" w:lineRule="auto"/>
              <w:rPr>
                <w:rFonts w:ascii="Calibri" w:eastAsia="Calibri" w:hAnsi="Calibri" w:cs="Calibri"/>
                <w:b/>
                <w:bCs/>
                <w:i/>
                <w:iCs/>
                <w:sz w:val="20"/>
                <w:szCs w:val="20"/>
              </w:rPr>
            </w:pPr>
            <w:r w:rsidRPr="005E5406">
              <w:rPr>
                <w:rFonts w:ascii="Calibri" w:eastAsia="Calibri" w:hAnsi="Calibri" w:cs="Calibri"/>
                <w:b/>
                <w:bCs/>
                <w:i/>
                <w:iCs/>
                <w:sz w:val="20"/>
                <w:szCs w:val="20"/>
              </w:rPr>
              <w:t>The Associate Teacher works with the support of expert colleagues at BCU and in school to:</w:t>
            </w:r>
          </w:p>
          <w:p w14:paraId="68B3D5A2" w14:textId="77777777" w:rsidR="00540EC0" w:rsidRDefault="00540EC0" w:rsidP="006A12D3">
            <w:pPr>
              <w:spacing w:line="257" w:lineRule="auto"/>
              <w:rPr>
                <w:rFonts w:ascii="Calibri" w:eastAsia="Calibri" w:hAnsi="Calibri" w:cs="Calibri"/>
                <w:b/>
                <w:sz w:val="20"/>
                <w:szCs w:val="20"/>
              </w:rPr>
            </w:pPr>
          </w:p>
          <w:p w14:paraId="2E7623F1" w14:textId="02B8D91D" w:rsidR="0032782C" w:rsidRDefault="005C6A67" w:rsidP="0032782C">
            <w:pPr>
              <w:spacing w:line="257" w:lineRule="auto"/>
              <w:rPr>
                <w:rFonts w:ascii="Calibri" w:eastAsia="Calibri" w:hAnsi="Calibri" w:cs="Calibri"/>
                <w:color w:val="0070C0"/>
                <w:sz w:val="20"/>
                <w:szCs w:val="20"/>
              </w:rPr>
            </w:pPr>
            <w:r>
              <w:rPr>
                <w:rFonts w:ascii="Calibri" w:eastAsia="Calibri" w:hAnsi="Calibri" w:cs="Calibri"/>
                <w:color w:val="0070C0"/>
                <w:sz w:val="20"/>
                <w:szCs w:val="20"/>
              </w:rPr>
              <w:t>F</w:t>
            </w:r>
            <w:r w:rsidR="0032782C" w:rsidRPr="00E03942">
              <w:rPr>
                <w:rFonts w:ascii="Calibri" w:eastAsia="Calibri" w:hAnsi="Calibri" w:cs="Calibri"/>
                <w:color w:val="0070C0"/>
                <w:sz w:val="20"/>
                <w:szCs w:val="20"/>
              </w:rPr>
              <w:t xml:space="preserve">amiliarise them self with relevant statutory and non-statutory curriculum guidance and frameworks and understand the importance and impact that developments in the subject and curriculum area will have on their practice.  </w:t>
            </w:r>
            <w:proofErr w:type="gramStart"/>
            <w:r w:rsidR="0032782C" w:rsidRPr="00E03942">
              <w:rPr>
                <w:rFonts w:ascii="Calibri" w:eastAsia="Calibri" w:hAnsi="Calibri" w:cs="Calibri"/>
                <w:color w:val="0070C0"/>
                <w:sz w:val="20"/>
                <w:szCs w:val="20"/>
              </w:rPr>
              <w:t>e.g.</w:t>
            </w:r>
            <w:proofErr w:type="gramEnd"/>
            <w:r w:rsidR="0032782C" w:rsidRPr="00E03942">
              <w:rPr>
                <w:rFonts w:ascii="Calibri" w:eastAsia="Calibri" w:hAnsi="Calibri" w:cs="Calibri"/>
                <w:color w:val="0070C0"/>
                <w:sz w:val="20"/>
                <w:szCs w:val="20"/>
              </w:rPr>
              <w:t xml:space="preserve"> consider the 7 year curriculum plan for progression. What skills do we need to be taught </w:t>
            </w:r>
            <w:r w:rsidR="003720FA">
              <w:rPr>
                <w:rFonts w:ascii="Calibri" w:eastAsia="Calibri" w:hAnsi="Calibri" w:cs="Calibri"/>
                <w:color w:val="0070C0"/>
                <w:sz w:val="20"/>
                <w:szCs w:val="20"/>
              </w:rPr>
              <w:t>across the key stages</w:t>
            </w:r>
            <w:r>
              <w:rPr>
                <w:rFonts w:ascii="Calibri" w:eastAsia="Calibri" w:hAnsi="Calibri" w:cs="Calibri"/>
                <w:color w:val="0070C0"/>
                <w:sz w:val="20"/>
                <w:szCs w:val="20"/>
              </w:rPr>
              <w:t xml:space="preserve"> and reflect this knowledge in their planning. </w:t>
            </w:r>
            <w:r w:rsidR="0032782C" w:rsidRPr="00E03942">
              <w:rPr>
                <w:rFonts w:ascii="Calibri" w:eastAsia="Calibri" w:hAnsi="Calibri" w:cs="Calibri"/>
                <w:color w:val="0070C0"/>
                <w:sz w:val="20"/>
                <w:szCs w:val="20"/>
              </w:rPr>
              <w:t xml:space="preserve"> </w:t>
            </w:r>
          </w:p>
          <w:p w14:paraId="5CBEEF0D" w14:textId="77777777" w:rsidR="00144905" w:rsidRPr="00E03942" w:rsidRDefault="00144905" w:rsidP="0032782C">
            <w:pPr>
              <w:spacing w:line="257" w:lineRule="auto"/>
              <w:rPr>
                <w:color w:val="0070C0"/>
              </w:rPr>
            </w:pPr>
          </w:p>
          <w:p w14:paraId="687711E6" w14:textId="77DCFE9A" w:rsidR="00976090" w:rsidRPr="00BA06C4" w:rsidRDefault="005C6A67" w:rsidP="00B14A48">
            <w:pPr>
              <w:spacing w:line="257" w:lineRule="auto"/>
              <w:rPr>
                <w:rFonts w:ascii="Calibri" w:eastAsia="Calibri" w:hAnsi="Calibri" w:cs="Calibri"/>
                <w:sz w:val="20"/>
                <w:szCs w:val="20"/>
              </w:rPr>
            </w:pPr>
            <w:r>
              <w:rPr>
                <w:rFonts w:ascii="Calibri" w:eastAsia="Calibri" w:hAnsi="Calibri" w:cs="Calibri"/>
                <w:color w:val="0070C0"/>
                <w:sz w:val="20"/>
                <w:szCs w:val="20"/>
              </w:rPr>
              <w:t>R</w:t>
            </w:r>
            <w:r w:rsidR="00144905" w:rsidRPr="00E03942">
              <w:rPr>
                <w:rFonts w:ascii="Calibri" w:eastAsia="Calibri" w:hAnsi="Calibri" w:cs="Calibri"/>
                <w:color w:val="0070C0"/>
                <w:sz w:val="20"/>
                <w:szCs w:val="20"/>
              </w:rPr>
              <w:t>eflect upon their personal developing subject knowledge, with support, if necessary, in relation to key concepts and skills of the subject</w:t>
            </w:r>
            <w:r w:rsidR="00144905">
              <w:rPr>
                <w:rFonts w:ascii="Calibri" w:eastAsia="Calibri" w:hAnsi="Calibri" w:cs="Calibri"/>
                <w:sz w:val="20"/>
                <w:szCs w:val="20"/>
              </w:rPr>
              <w:t xml:space="preserve">. </w:t>
            </w:r>
            <w:proofErr w:type="gramStart"/>
            <w:r w:rsidR="00144905" w:rsidRPr="00743A13">
              <w:rPr>
                <w:rFonts w:ascii="Calibri" w:eastAsia="Calibri" w:hAnsi="Calibri" w:cs="Calibri"/>
                <w:color w:val="0070C0"/>
                <w:sz w:val="20"/>
                <w:szCs w:val="20"/>
              </w:rPr>
              <w:t>e.g.</w:t>
            </w:r>
            <w:proofErr w:type="gramEnd"/>
            <w:r w:rsidR="00144905" w:rsidRPr="00743A13">
              <w:rPr>
                <w:rFonts w:ascii="Calibri" w:eastAsia="Calibri" w:hAnsi="Calibri" w:cs="Calibri"/>
                <w:color w:val="0070C0"/>
                <w:sz w:val="20"/>
                <w:szCs w:val="20"/>
              </w:rPr>
              <w:t xml:space="preserve"> consider</w:t>
            </w:r>
            <w:r w:rsidR="00144905">
              <w:rPr>
                <w:rFonts w:ascii="Calibri" w:eastAsia="Calibri" w:hAnsi="Calibri" w:cs="Calibri"/>
                <w:color w:val="0070C0"/>
                <w:sz w:val="20"/>
                <w:szCs w:val="20"/>
              </w:rPr>
              <w:t xml:space="preserve"> your own skills required to teach across all materials areas and map these regularly to the SKT. Identify gaps for teaching and secure knowledge with the support of colleagues in school. </w:t>
            </w:r>
          </w:p>
          <w:p w14:paraId="272F03CD" w14:textId="1FE598CE" w:rsidR="00976090" w:rsidRPr="00777CC5" w:rsidRDefault="00976090" w:rsidP="00976090">
            <w:pPr>
              <w:spacing w:line="257" w:lineRule="auto"/>
              <w:rPr>
                <w:b/>
                <w:bCs/>
                <w:color w:val="0070C0"/>
              </w:rPr>
            </w:pPr>
            <w:r w:rsidRPr="00777CC5">
              <w:rPr>
                <w:b/>
                <w:bCs/>
                <w:color w:val="0070C0"/>
              </w:rPr>
              <w:t>Purposeful practical work</w:t>
            </w:r>
            <w:r w:rsidR="00106417" w:rsidRPr="00777CC5">
              <w:rPr>
                <w:b/>
                <w:bCs/>
                <w:color w:val="0070C0"/>
              </w:rPr>
              <w:t xml:space="preserve"> in DT</w:t>
            </w:r>
          </w:p>
          <w:p w14:paraId="61B3F035" w14:textId="304229CE" w:rsidR="00976090" w:rsidRPr="00BA06C4" w:rsidRDefault="006632C7" w:rsidP="00976090">
            <w:pPr>
              <w:spacing w:line="257" w:lineRule="auto"/>
              <w:rPr>
                <w:color w:val="0070C0"/>
                <w:sz w:val="20"/>
                <w:szCs w:val="20"/>
              </w:rPr>
            </w:pPr>
            <w:r w:rsidRPr="00777CC5">
              <w:rPr>
                <w:color w:val="0070C0"/>
                <w:sz w:val="20"/>
                <w:szCs w:val="20"/>
              </w:rPr>
              <w:t xml:space="preserve">With support associate teachers </w:t>
            </w:r>
            <w:proofErr w:type="gramStart"/>
            <w:r w:rsidRPr="00777CC5">
              <w:rPr>
                <w:color w:val="0070C0"/>
                <w:sz w:val="20"/>
                <w:szCs w:val="20"/>
              </w:rPr>
              <w:t>are able to</w:t>
            </w:r>
            <w:proofErr w:type="gramEnd"/>
            <w:r w:rsidRPr="00777CC5">
              <w:rPr>
                <w:color w:val="0070C0"/>
                <w:sz w:val="20"/>
                <w:szCs w:val="20"/>
              </w:rPr>
              <w:t xml:space="preserve"> manage practical activity with whole classes safely. </w:t>
            </w:r>
            <w:proofErr w:type="gramStart"/>
            <w:r w:rsidRPr="00777CC5">
              <w:rPr>
                <w:color w:val="0070C0"/>
                <w:sz w:val="20"/>
                <w:szCs w:val="20"/>
              </w:rPr>
              <w:t>e.g.</w:t>
            </w:r>
            <w:proofErr w:type="gramEnd"/>
            <w:r w:rsidRPr="00777CC5">
              <w:rPr>
                <w:color w:val="0070C0"/>
                <w:sz w:val="20"/>
                <w:szCs w:val="20"/>
              </w:rPr>
              <w:t xml:space="preserve"> when teaching practically make projects before they are taught and or practice skills to teach food product manufacture. </w:t>
            </w:r>
          </w:p>
          <w:p w14:paraId="4F1309C7" w14:textId="50832ECF" w:rsidR="00976090" w:rsidRPr="00777CC5" w:rsidRDefault="00976090" w:rsidP="00976090">
            <w:pPr>
              <w:spacing w:line="257" w:lineRule="auto"/>
              <w:rPr>
                <w:b/>
                <w:bCs/>
                <w:color w:val="0070C0"/>
              </w:rPr>
            </w:pPr>
            <w:r w:rsidRPr="00777CC5">
              <w:rPr>
                <w:b/>
                <w:bCs/>
                <w:color w:val="0070C0"/>
              </w:rPr>
              <w:t xml:space="preserve">Developing </w:t>
            </w:r>
            <w:r w:rsidR="00227710" w:rsidRPr="00777CC5">
              <w:rPr>
                <w:b/>
                <w:bCs/>
                <w:color w:val="0070C0"/>
              </w:rPr>
              <w:t>learners’</w:t>
            </w:r>
            <w:r w:rsidRPr="00777CC5">
              <w:rPr>
                <w:b/>
                <w:bCs/>
                <w:color w:val="0070C0"/>
              </w:rPr>
              <w:t xml:space="preserve"> </w:t>
            </w:r>
            <w:r w:rsidR="00227710" w:rsidRPr="00777CC5">
              <w:rPr>
                <w:b/>
                <w:bCs/>
                <w:color w:val="0070C0"/>
              </w:rPr>
              <w:t>confidence in practical capability as Designers and Makers</w:t>
            </w:r>
          </w:p>
          <w:p w14:paraId="19D5BC09" w14:textId="77777777" w:rsidR="00032027" w:rsidRPr="00777CC5" w:rsidRDefault="00032027" w:rsidP="00032027">
            <w:pPr>
              <w:spacing w:line="257" w:lineRule="auto"/>
              <w:rPr>
                <w:sz w:val="20"/>
                <w:szCs w:val="20"/>
              </w:rPr>
            </w:pPr>
            <w:r w:rsidRPr="00777CC5">
              <w:rPr>
                <w:color w:val="0070C0"/>
                <w:sz w:val="20"/>
                <w:szCs w:val="20"/>
              </w:rPr>
              <w:t xml:space="preserve">With support associate teachers </w:t>
            </w:r>
            <w:proofErr w:type="gramStart"/>
            <w:r w:rsidRPr="00777CC5">
              <w:rPr>
                <w:color w:val="0070C0"/>
                <w:sz w:val="20"/>
                <w:szCs w:val="20"/>
              </w:rPr>
              <w:t>are able to</w:t>
            </w:r>
            <w:proofErr w:type="gramEnd"/>
            <w:r w:rsidRPr="00777CC5">
              <w:rPr>
                <w:color w:val="0070C0"/>
                <w:sz w:val="20"/>
                <w:szCs w:val="20"/>
              </w:rPr>
              <w:t xml:space="preserve"> manage practical activity with whole classes safely. </w:t>
            </w:r>
            <w:proofErr w:type="gramStart"/>
            <w:r w:rsidRPr="00777CC5">
              <w:rPr>
                <w:color w:val="0070C0"/>
                <w:sz w:val="20"/>
                <w:szCs w:val="20"/>
              </w:rPr>
              <w:t>e.g.</w:t>
            </w:r>
            <w:proofErr w:type="gramEnd"/>
            <w:r w:rsidRPr="00777CC5">
              <w:rPr>
                <w:color w:val="0070C0"/>
                <w:sz w:val="20"/>
                <w:szCs w:val="20"/>
              </w:rPr>
              <w:t xml:space="preserve"> when teaching practically make projects before they are taught and or practice skills to teach food product manufacture. </w:t>
            </w:r>
          </w:p>
          <w:p w14:paraId="2204A4B2" w14:textId="55D3958F" w:rsidR="00976090" w:rsidRDefault="00976090" w:rsidP="00B14A48">
            <w:pPr>
              <w:spacing w:line="257" w:lineRule="auto"/>
              <w:rPr>
                <w:rFonts w:ascii="Calibri" w:eastAsia="Calibri" w:hAnsi="Calibri" w:cs="Calibri"/>
                <w:sz w:val="20"/>
                <w:szCs w:val="20"/>
              </w:rPr>
            </w:pPr>
          </w:p>
          <w:p w14:paraId="510D5643" w14:textId="6C58EED7" w:rsidR="00261A4C" w:rsidRPr="00777CC5" w:rsidRDefault="1F8B335D" w:rsidP="31C04C55">
            <w:pPr>
              <w:spacing w:line="257" w:lineRule="auto"/>
              <w:rPr>
                <w:b/>
                <w:bCs/>
                <w:color w:val="0070C0"/>
              </w:rPr>
            </w:pPr>
            <w:r w:rsidRPr="00777CC5">
              <w:rPr>
                <w:b/>
                <w:bCs/>
                <w:color w:val="0070C0"/>
              </w:rPr>
              <w:lastRenderedPageBreak/>
              <w:t xml:space="preserve">Developing secure subject knowledge beyond </w:t>
            </w:r>
            <w:r w:rsidR="721ED536" w:rsidRPr="00777CC5">
              <w:rPr>
                <w:b/>
                <w:bCs/>
                <w:color w:val="0070C0"/>
              </w:rPr>
              <w:t>DT</w:t>
            </w:r>
            <w:r w:rsidRPr="00777CC5">
              <w:rPr>
                <w:b/>
                <w:bCs/>
                <w:color w:val="0070C0"/>
              </w:rPr>
              <w:t xml:space="preserve"> specialism</w:t>
            </w:r>
          </w:p>
          <w:p w14:paraId="0CE10EF6" w14:textId="77777777" w:rsidR="00E432A1" w:rsidRPr="00777CC5" w:rsidRDefault="00E432A1" w:rsidP="00E432A1">
            <w:pPr>
              <w:spacing w:line="257" w:lineRule="auto"/>
              <w:rPr>
                <w:color w:val="0070C0"/>
              </w:rPr>
            </w:pPr>
            <w:r w:rsidRPr="00777CC5">
              <w:rPr>
                <w:rFonts w:ascii="Calibri" w:eastAsia="Calibri" w:hAnsi="Calibri" w:cs="Calibri"/>
                <w:color w:val="0070C0"/>
                <w:sz w:val="20"/>
                <w:szCs w:val="20"/>
              </w:rPr>
              <w:t xml:space="preserve">With support and tracking documentation associate teachers reflect upon their personal developing subject knowledge, in relation to key concepts within the placement school curriculum. </w:t>
            </w:r>
          </w:p>
          <w:p w14:paraId="3107BDD9" w14:textId="77777777" w:rsidR="00E432A1" w:rsidRDefault="00E432A1" w:rsidP="00E432A1">
            <w:pPr>
              <w:spacing w:line="257" w:lineRule="auto"/>
            </w:pPr>
          </w:p>
          <w:p w14:paraId="3E25E779" w14:textId="61D99399" w:rsidR="31C04C55" w:rsidRPr="00777CC5" w:rsidRDefault="00E432A1" w:rsidP="00777CC5">
            <w:pPr>
              <w:spacing w:line="257" w:lineRule="auto"/>
              <w:rPr>
                <w:rStyle w:val="normaltextrun"/>
                <w:color w:val="0070C0"/>
                <w:sz w:val="20"/>
                <w:szCs w:val="20"/>
              </w:rPr>
            </w:pPr>
            <w:r w:rsidRPr="00E432A1">
              <w:rPr>
                <w:color w:val="0070C0"/>
                <w:sz w:val="20"/>
                <w:szCs w:val="20"/>
              </w:rPr>
              <w:t xml:space="preserve">With support associate teachers being to identify common misconceptions within curriculum areas they are teaching and attempt to address these in their planning and delivery. </w:t>
            </w:r>
          </w:p>
          <w:p w14:paraId="2FCE37DB" w14:textId="27343CF2" w:rsidR="730AA457" w:rsidRPr="002F5723" w:rsidRDefault="730AA457" w:rsidP="31C04C55">
            <w:pPr>
              <w:spacing w:line="257" w:lineRule="auto"/>
              <w:rPr>
                <w:rFonts w:ascii="Calibri" w:eastAsia="Calibri" w:hAnsi="Calibri" w:cs="Calibri"/>
                <w:color w:val="0070C0"/>
              </w:rPr>
            </w:pPr>
            <w:r w:rsidRPr="002F5723">
              <w:rPr>
                <w:rFonts w:ascii="Calibri" w:eastAsia="Calibri" w:hAnsi="Calibri" w:cs="Calibri"/>
                <w:b/>
                <w:bCs/>
                <w:color w:val="0070C0"/>
              </w:rPr>
              <w:t>Language of Design Technology</w:t>
            </w:r>
          </w:p>
          <w:p w14:paraId="178EF303" w14:textId="5A872A2C" w:rsidR="31C04C55" w:rsidRPr="002F5723" w:rsidRDefault="730AA457" w:rsidP="31C04C55">
            <w:pPr>
              <w:pStyle w:val="paragraph"/>
              <w:spacing w:before="0" w:beforeAutospacing="0" w:after="0" w:afterAutospacing="0"/>
              <w:rPr>
                <w:rStyle w:val="normaltextrun"/>
                <w:color w:val="0070C0"/>
                <w:sz w:val="22"/>
                <w:szCs w:val="22"/>
              </w:rPr>
            </w:pPr>
            <w:r w:rsidRPr="002F5723">
              <w:rPr>
                <w:rFonts w:ascii="Calibri" w:eastAsia="Calibri" w:hAnsi="Calibri" w:cs="Calibri"/>
                <w:color w:val="0070C0"/>
                <w:sz w:val="20"/>
                <w:szCs w:val="20"/>
              </w:rPr>
              <w:t>With support associate teachers plan explicitly to use and teach DT/Food vocabulary. Planning demonstrates some opportunity for pupils to engage with DT texts and for the opportunity for pupils to write about DT &amp; Food</w:t>
            </w:r>
          </w:p>
          <w:p w14:paraId="3EE676E0" w14:textId="6A503B29" w:rsidR="00261A4C" w:rsidRPr="002F5723" w:rsidRDefault="00261A4C" w:rsidP="00261A4C">
            <w:pPr>
              <w:spacing w:line="257" w:lineRule="auto"/>
              <w:rPr>
                <w:b/>
                <w:bCs/>
                <w:color w:val="0070C0"/>
              </w:rPr>
            </w:pPr>
            <w:r w:rsidRPr="002F5723">
              <w:rPr>
                <w:b/>
                <w:bCs/>
                <w:color w:val="0070C0"/>
              </w:rPr>
              <w:t xml:space="preserve">Creative and </w:t>
            </w:r>
            <w:r w:rsidR="00E62823" w:rsidRPr="002F5723">
              <w:rPr>
                <w:b/>
                <w:bCs/>
                <w:color w:val="0070C0"/>
              </w:rPr>
              <w:t>research-based</w:t>
            </w:r>
            <w:r w:rsidRPr="002F5723">
              <w:rPr>
                <w:b/>
                <w:bCs/>
                <w:color w:val="0070C0"/>
              </w:rPr>
              <w:t xml:space="preserve"> pedagogies</w:t>
            </w:r>
          </w:p>
          <w:p w14:paraId="30BF537D" w14:textId="77777777" w:rsidR="00751CED" w:rsidRPr="002F5723" w:rsidRDefault="0A256CB6" w:rsidP="00751CED">
            <w:pPr>
              <w:spacing w:line="257" w:lineRule="auto"/>
              <w:rPr>
                <w:color w:val="0070C0"/>
                <w:sz w:val="20"/>
                <w:szCs w:val="20"/>
              </w:rPr>
            </w:pPr>
            <w:r w:rsidRPr="002F5723">
              <w:rPr>
                <w:rStyle w:val="normaltextrun"/>
                <w:rFonts w:ascii="Calibri" w:hAnsi="Calibri" w:cs="Calibri"/>
                <w:color w:val="0070C0"/>
                <w:sz w:val="20"/>
                <w:szCs w:val="20"/>
              </w:rPr>
              <w:t>address gaps in their knowledge and use appropriate research and scholarship to develop subject</w:t>
            </w:r>
            <w:r w:rsidR="00751CED" w:rsidRPr="002F5723">
              <w:rPr>
                <w:rStyle w:val="normaltextrun"/>
                <w:rFonts w:ascii="Calibri" w:hAnsi="Calibri" w:cs="Calibri"/>
                <w:color w:val="0070C0"/>
                <w:sz w:val="20"/>
                <w:szCs w:val="20"/>
              </w:rPr>
              <w:t xml:space="preserve">. </w:t>
            </w:r>
            <w:r w:rsidR="00751CED" w:rsidRPr="002F5723">
              <w:rPr>
                <w:color w:val="0070C0"/>
                <w:sz w:val="20"/>
                <w:szCs w:val="20"/>
              </w:rPr>
              <w:t xml:space="preserve">Associate Teachers drawn upon specific approaches to teaching their specialist subject from a knowledge base of research activity. </w:t>
            </w:r>
          </w:p>
          <w:p w14:paraId="44C0CFF9" w14:textId="4DF02095" w:rsidR="0075688F" w:rsidRPr="002F5723" w:rsidRDefault="0075688F" w:rsidP="31C04C55">
            <w:pPr>
              <w:pStyle w:val="paragraph"/>
              <w:spacing w:before="0" w:beforeAutospacing="0" w:after="0" w:afterAutospacing="0"/>
              <w:textAlignment w:val="baseline"/>
              <w:rPr>
                <w:rFonts w:ascii="Segoe UI" w:hAnsi="Segoe UI" w:cs="Segoe UI"/>
                <w:color w:val="0070C0"/>
                <w:sz w:val="18"/>
                <w:szCs w:val="18"/>
                <w:highlight w:val="yellow"/>
              </w:rPr>
            </w:pPr>
          </w:p>
          <w:p w14:paraId="33F76670" w14:textId="655A22A6" w:rsidR="0075688F" w:rsidRPr="002F5723" w:rsidRDefault="0A256CB6" w:rsidP="31C04C55">
            <w:pPr>
              <w:pStyle w:val="paragraph"/>
              <w:spacing w:before="0" w:beforeAutospacing="0" w:after="0" w:afterAutospacing="0"/>
              <w:textAlignment w:val="baseline"/>
              <w:rPr>
                <w:rFonts w:ascii="Segoe UI" w:hAnsi="Segoe UI" w:cs="Segoe UI"/>
                <w:color w:val="0070C0"/>
                <w:sz w:val="18"/>
                <w:szCs w:val="18"/>
              </w:rPr>
            </w:pPr>
            <w:r w:rsidRPr="002F5723">
              <w:rPr>
                <w:rStyle w:val="normaltextrun"/>
                <w:rFonts w:ascii="Calibri" w:hAnsi="Calibri" w:cs="Calibri"/>
                <w:color w:val="0070C0"/>
                <w:sz w:val="20"/>
                <w:szCs w:val="20"/>
              </w:rPr>
              <w:t xml:space="preserve">familiarise themselves with a range of DT </w:t>
            </w:r>
            <w:r w:rsidR="002F7DAB" w:rsidRPr="002F5723">
              <w:rPr>
                <w:rStyle w:val="normaltextrun"/>
                <w:rFonts w:ascii="Calibri" w:hAnsi="Calibri" w:cs="Calibri"/>
                <w:color w:val="0070C0"/>
                <w:sz w:val="20"/>
                <w:szCs w:val="20"/>
              </w:rPr>
              <w:t>teaching approaches using</w:t>
            </w:r>
            <w:r w:rsidRPr="002F5723">
              <w:rPr>
                <w:rStyle w:val="normaltextrun"/>
                <w:rFonts w:ascii="Calibri" w:hAnsi="Calibri" w:cs="Calibri"/>
                <w:color w:val="0070C0"/>
                <w:sz w:val="20"/>
                <w:szCs w:val="20"/>
              </w:rPr>
              <w:t xml:space="preserve"> theor</w:t>
            </w:r>
            <w:r w:rsidR="002F7DAB" w:rsidRPr="002F5723">
              <w:rPr>
                <w:rStyle w:val="normaltextrun"/>
                <w:rFonts w:ascii="Calibri" w:hAnsi="Calibri" w:cs="Calibri"/>
                <w:color w:val="0070C0"/>
                <w:sz w:val="20"/>
                <w:szCs w:val="20"/>
              </w:rPr>
              <w:t>y to support rationale</w:t>
            </w:r>
            <w:r w:rsidRPr="002F5723">
              <w:rPr>
                <w:rStyle w:val="normaltextrun"/>
                <w:rFonts w:ascii="Calibri" w:hAnsi="Calibri" w:cs="Calibri"/>
                <w:color w:val="0070C0"/>
                <w:sz w:val="20"/>
                <w:szCs w:val="20"/>
              </w:rPr>
              <w:t xml:space="preserve"> and understand the importance of why a balance of these in classroom practice is important for developing skills</w:t>
            </w:r>
            <w:r w:rsidR="00751CED" w:rsidRPr="002F5723">
              <w:rPr>
                <w:rStyle w:val="normaltextrun"/>
                <w:rFonts w:ascii="Calibri" w:hAnsi="Calibri" w:cs="Calibri"/>
                <w:color w:val="0070C0"/>
                <w:sz w:val="20"/>
                <w:szCs w:val="20"/>
              </w:rPr>
              <w:t xml:space="preserve">. </w:t>
            </w:r>
          </w:p>
          <w:p w14:paraId="72A5177A" w14:textId="77777777" w:rsidR="00261A4C" w:rsidRPr="00777CC5" w:rsidRDefault="00261A4C" w:rsidP="31C04C55">
            <w:pPr>
              <w:spacing w:line="257" w:lineRule="auto"/>
              <w:rPr>
                <w:color w:val="0070C0"/>
                <w:highlight w:val="yellow"/>
              </w:rPr>
            </w:pPr>
          </w:p>
          <w:p w14:paraId="4282A34C" w14:textId="77777777" w:rsidR="00261A4C" w:rsidRPr="00777CC5" w:rsidRDefault="1F8B335D" w:rsidP="31C04C55">
            <w:pPr>
              <w:spacing w:line="257" w:lineRule="auto"/>
              <w:rPr>
                <w:b/>
                <w:bCs/>
                <w:color w:val="0070C0"/>
              </w:rPr>
            </w:pPr>
            <w:r w:rsidRPr="00777CC5">
              <w:rPr>
                <w:b/>
                <w:bCs/>
                <w:color w:val="0070C0"/>
              </w:rPr>
              <w:t>Assessment for understanding and application</w:t>
            </w:r>
          </w:p>
          <w:p w14:paraId="5B8D6401" w14:textId="0ADF6911" w:rsidR="00CC325D" w:rsidRPr="001E51DE" w:rsidRDefault="00777CC5" w:rsidP="00B14A48">
            <w:pPr>
              <w:spacing w:line="257" w:lineRule="auto"/>
              <w:rPr>
                <w:b/>
                <w:bCs/>
                <w:color w:val="0070C0"/>
                <w:sz w:val="20"/>
                <w:szCs w:val="20"/>
              </w:rPr>
            </w:pPr>
            <w:r w:rsidRPr="00777CC5">
              <w:rPr>
                <w:color w:val="0070C0"/>
                <w:sz w:val="20"/>
                <w:szCs w:val="20"/>
              </w:rPr>
              <w:t xml:space="preserve">Associate teachers explore with support differing strategy to assess, both theoretical outcomes and practical work.  </w:t>
            </w:r>
          </w:p>
        </w:tc>
        <w:tc>
          <w:tcPr>
            <w:tcW w:w="4606" w:type="dxa"/>
            <w:shd w:val="clear" w:color="auto" w:fill="FFF2CC" w:themeFill="accent4" w:themeFillTint="33"/>
          </w:tcPr>
          <w:p w14:paraId="4E46EBB9" w14:textId="77777777" w:rsidR="00AF55DC" w:rsidRPr="005E5406" w:rsidRDefault="00AF55DC" w:rsidP="00AF55DC">
            <w:pPr>
              <w:spacing w:line="257" w:lineRule="auto"/>
              <w:rPr>
                <w:b/>
                <w:bCs/>
              </w:rPr>
            </w:pPr>
            <w:r w:rsidRPr="005E5406">
              <w:rPr>
                <w:rFonts w:ascii="Calibri" w:eastAsia="Calibri" w:hAnsi="Calibri" w:cs="Calibri"/>
                <w:b/>
                <w:bCs/>
                <w:i/>
                <w:iCs/>
                <w:sz w:val="20"/>
                <w:szCs w:val="20"/>
              </w:rPr>
              <w:lastRenderedPageBreak/>
              <w:t>The Associate Teacher works independently with the advice and guidance of expert colleagues at BCU and in school to:</w:t>
            </w:r>
          </w:p>
          <w:p w14:paraId="4947212D" w14:textId="77777777" w:rsidR="00540EC0" w:rsidRPr="0021425C" w:rsidRDefault="00540EC0" w:rsidP="006A12D3">
            <w:pPr>
              <w:spacing w:line="257" w:lineRule="auto"/>
              <w:rPr>
                <w:rFonts w:ascii="Calibri" w:eastAsia="Calibri" w:hAnsi="Calibri" w:cs="Calibri"/>
                <w:sz w:val="20"/>
                <w:szCs w:val="20"/>
              </w:rPr>
            </w:pPr>
          </w:p>
          <w:p w14:paraId="6599156D" w14:textId="7DCEE94D" w:rsidR="005D5AA6" w:rsidRPr="00D06C91" w:rsidRDefault="00540EC0" w:rsidP="005D5AA6">
            <w:pPr>
              <w:spacing w:line="257" w:lineRule="auto"/>
              <w:rPr>
                <w:rFonts w:ascii="Calibri" w:eastAsia="Calibri" w:hAnsi="Calibri" w:cs="Calibri"/>
                <w:b/>
                <w:color w:val="0070C0"/>
                <w:sz w:val="20"/>
                <w:szCs w:val="20"/>
              </w:rPr>
            </w:pPr>
            <w:r w:rsidRPr="4B50BDC0">
              <w:rPr>
                <w:rFonts w:ascii="Calibri" w:eastAsia="Calibri" w:hAnsi="Calibri" w:cs="Calibri"/>
                <w:sz w:val="20"/>
                <w:szCs w:val="20"/>
              </w:rPr>
              <w:t xml:space="preserve"> </w:t>
            </w:r>
            <w:r w:rsidR="005D5AA6">
              <w:rPr>
                <w:rFonts w:ascii="Calibri" w:eastAsia="Calibri" w:hAnsi="Calibri" w:cs="Calibri"/>
                <w:sz w:val="20"/>
                <w:szCs w:val="20"/>
              </w:rPr>
              <w:t>I</w:t>
            </w:r>
            <w:r w:rsidRPr="005D5AA6">
              <w:rPr>
                <w:rFonts w:ascii="Calibri" w:eastAsia="Calibri" w:hAnsi="Calibri" w:cs="Calibri"/>
                <w:color w:val="0070C0"/>
                <w:sz w:val="20"/>
                <w:szCs w:val="20"/>
              </w:rPr>
              <w:t>mplement relevant statutory and non-statutory curriculum guidance and frameworks in their practice</w:t>
            </w:r>
            <w:r w:rsidR="005D5AA6" w:rsidRPr="005D5AA6">
              <w:rPr>
                <w:rFonts w:ascii="Calibri" w:eastAsia="Calibri" w:hAnsi="Calibri" w:cs="Calibri"/>
                <w:color w:val="0070C0"/>
                <w:sz w:val="20"/>
                <w:szCs w:val="20"/>
              </w:rPr>
              <w:t xml:space="preserve">, </w:t>
            </w:r>
            <w:r w:rsidR="005D5AA6">
              <w:rPr>
                <w:rFonts w:ascii="Calibri" w:eastAsia="Calibri" w:hAnsi="Calibri" w:cs="Calibri"/>
                <w:color w:val="0070C0"/>
                <w:sz w:val="20"/>
                <w:szCs w:val="20"/>
              </w:rPr>
              <w:t>b</w:t>
            </w:r>
            <w:r w:rsidR="005D5AA6" w:rsidRPr="00D06C91">
              <w:rPr>
                <w:rFonts w:ascii="Calibri" w:eastAsia="Calibri" w:hAnsi="Calibri" w:cs="Calibri"/>
                <w:color w:val="0070C0"/>
                <w:sz w:val="20"/>
                <w:szCs w:val="20"/>
              </w:rPr>
              <w:t>egin to independently consider curriculum developments and how these need to be embedded into schemes of learning, e.g. modern and new technologies, and the circular economy through sustainability focuses, demonstrate independence is continuing to make amendments in implementing relevant statutory and non-statutory curriculum guidance and frameworks in their practice and your subject association guidance</w:t>
            </w:r>
            <w:r w:rsidR="00625C3D">
              <w:rPr>
                <w:rFonts w:ascii="Calibri" w:eastAsia="Calibri" w:hAnsi="Calibri" w:cs="Calibri"/>
                <w:color w:val="0070C0"/>
                <w:sz w:val="20"/>
                <w:szCs w:val="20"/>
              </w:rPr>
              <w:t xml:space="preserve"> including food nutrition updates </w:t>
            </w:r>
            <w:r w:rsidR="00425B3D">
              <w:rPr>
                <w:rFonts w:ascii="Calibri" w:eastAsia="Calibri" w:hAnsi="Calibri" w:cs="Calibri"/>
                <w:color w:val="0070C0"/>
                <w:sz w:val="20"/>
                <w:szCs w:val="20"/>
              </w:rPr>
              <w:t>– responding to individual teachers specialist subject</w:t>
            </w:r>
            <w:r w:rsidR="005D5AA6" w:rsidRPr="00D06C91">
              <w:rPr>
                <w:rFonts w:ascii="Calibri" w:eastAsia="Calibri" w:hAnsi="Calibri" w:cs="Calibri"/>
                <w:color w:val="0070C0"/>
                <w:sz w:val="20"/>
                <w:szCs w:val="20"/>
              </w:rPr>
              <w:t xml:space="preserve">. </w:t>
            </w:r>
          </w:p>
          <w:p w14:paraId="20BB6EE7" w14:textId="06131E64" w:rsidR="00540EC0" w:rsidRPr="00227710" w:rsidRDefault="00540EC0" w:rsidP="006A12D3">
            <w:pPr>
              <w:spacing w:line="257" w:lineRule="auto"/>
              <w:rPr>
                <w:color w:val="5B9BD5" w:themeColor="accent1"/>
              </w:rPr>
            </w:pPr>
          </w:p>
          <w:p w14:paraId="6A20EEDD" w14:textId="77777777" w:rsidR="00810BAC" w:rsidRPr="001D63D5" w:rsidRDefault="00810BAC" w:rsidP="00810BAC">
            <w:pPr>
              <w:spacing w:line="257" w:lineRule="auto"/>
              <w:rPr>
                <w:rFonts w:ascii="Calibri" w:eastAsia="Calibri" w:hAnsi="Calibri" w:cs="Calibri"/>
                <w:color w:val="0070C0"/>
                <w:sz w:val="20"/>
                <w:szCs w:val="20"/>
              </w:rPr>
            </w:pPr>
            <w:r>
              <w:rPr>
                <w:rFonts w:ascii="Calibri" w:eastAsia="Calibri" w:hAnsi="Calibri" w:cs="Calibri"/>
                <w:color w:val="0070C0"/>
                <w:sz w:val="20"/>
                <w:szCs w:val="20"/>
              </w:rPr>
              <w:t>A</w:t>
            </w:r>
            <w:r w:rsidRPr="00194880">
              <w:rPr>
                <w:rFonts w:ascii="Calibri" w:eastAsia="Calibri" w:hAnsi="Calibri" w:cs="Calibri"/>
                <w:color w:val="0070C0"/>
                <w:sz w:val="20"/>
                <w:szCs w:val="20"/>
              </w:rPr>
              <w:t xml:space="preserve">ctively develop pedagogical content knowledge in relation to key concepts and skills of the subject, support learners to be designers through ‘iterative’ self-regulatory approaches to the nature of designing for users in the real world.    </w:t>
            </w:r>
          </w:p>
          <w:p w14:paraId="3170F91D" w14:textId="4E3E4BD4" w:rsidR="31C04C55" w:rsidRDefault="31C04C55" w:rsidP="31C04C55">
            <w:pPr>
              <w:spacing w:line="257" w:lineRule="auto"/>
              <w:rPr>
                <w:rFonts w:ascii="Calibri" w:eastAsia="Calibri" w:hAnsi="Calibri" w:cs="Calibri"/>
                <w:color w:val="5B9BD5" w:themeColor="accent1"/>
                <w:sz w:val="20"/>
                <w:szCs w:val="20"/>
              </w:rPr>
            </w:pPr>
          </w:p>
          <w:p w14:paraId="7954D29F" w14:textId="7311907C" w:rsidR="00594077" w:rsidRPr="005119C6" w:rsidRDefault="00594077" w:rsidP="00594077">
            <w:pPr>
              <w:spacing w:line="257" w:lineRule="auto"/>
              <w:rPr>
                <w:rFonts w:ascii="Calibri" w:eastAsia="Calibri" w:hAnsi="Calibri" w:cs="Calibri"/>
                <w:b/>
                <w:bCs/>
                <w:color w:val="0070C0"/>
                <w:sz w:val="20"/>
                <w:szCs w:val="20"/>
              </w:rPr>
            </w:pPr>
            <w:r w:rsidRPr="005119C6">
              <w:rPr>
                <w:rFonts w:ascii="Calibri" w:eastAsia="Calibri" w:hAnsi="Calibri" w:cs="Calibri"/>
                <w:b/>
                <w:bCs/>
                <w:color w:val="0070C0"/>
              </w:rPr>
              <w:t xml:space="preserve">Purposeful practical work </w:t>
            </w:r>
          </w:p>
          <w:p w14:paraId="46212827" w14:textId="77777777" w:rsidR="00594077" w:rsidRPr="00594077" w:rsidRDefault="00594077" w:rsidP="00594077">
            <w:pPr>
              <w:spacing w:line="257" w:lineRule="auto"/>
              <w:rPr>
                <w:color w:val="0070C0"/>
                <w:sz w:val="20"/>
                <w:szCs w:val="20"/>
              </w:rPr>
            </w:pPr>
            <w:r w:rsidRPr="00594077">
              <w:rPr>
                <w:color w:val="0070C0"/>
                <w:sz w:val="20"/>
                <w:szCs w:val="20"/>
              </w:rPr>
              <w:t xml:space="preserve">Associate teachers can select appropriate practical activity and ensure the delivery supports learners in achieving lesson outcomes whilst applying all aspects of the required H&amp;S guidance. </w:t>
            </w:r>
          </w:p>
          <w:p w14:paraId="7531F3EF" w14:textId="77777777" w:rsidR="00362E9B" w:rsidRPr="00227710" w:rsidRDefault="00362E9B" w:rsidP="00362E9B">
            <w:pPr>
              <w:spacing w:line="257" w:lineRule="auto"/>
              <w:rPr>
                <w:b/>
                <w:bCs/>
                <w:color w:val="5B9BD5" w:themeColor="accent1"/>
              </w:rPr>
            </w:pPr>
          </w:p>
          <w:p w14:paraId="09123D4D" w14:textId="77777777" w:rsidR="0013134B" w:rsidRDefault="00227710" w:rsidP="0013134B">
            <w:pPr>
              <w:spacing w:line="257" w:lineRule="auto"/>
              <w:rPr>
                <w:b/>
                <w:bCs/>
                <w:color w:val="0070C0"/>
              </w:rPr>
            </w:pPr>
            <w:r w:rsidRPr="0013134B">
              <w:rPr>
                <w:b/>
                <w:bCs/>
                <w:color w:val="0070C0"/>
              </w:rPr>
              <w:t>Developing learners’ confidence in practical capability as Designers and Makers</w:t>
            </w:r>
          </w:p>
          <w:p w14:paraId="6A9EFA34" w14:textId="5B80FE19" w:rsidR="0013134B" w:rsidRPr="0013134B" w:rsidRDefault="0013134B" w:rsidP="0013134B">
            <w:pPr>
              <w:spacing w:line="257" w:lineRule="auto"/>
              <w:rPr>
                <w:b/>
                <w:bCs/>
                <w:color w:val="0070C0"/>
                <w:sz w:val="20"/>
                <w:szCs w:val="20"/>
              </w:rPr>
            </w:pPr>
            <w:r w:rsidRPr="0013134B">
              <w:rPr>
                <w:color w:val="0070C0"/>
                <w:sz w:val="20"/>
                <w:szCs w:val="20"/>
              </w:rPr>
              <w:t>Associate teachers provide the opportunity for learners to explore themselves as designers and food preparation and nutrition experts</w:t>
            </w:r>
            <w:r w:rsidR="008F3563">
              <w:rPr>
                <w:color w:val="0070C0"/>
                <w:sz w:val="20"/>
                <w:szCs w:val="20"/>
              </w:rPr>
              <w:t xml:space="preserve">. </w:t>
            </w:r>
            <w:r w:rsidRPr="0013134B">
              <w:rPr>
                <w:color w:val="0070C0"/>
                <w:sz w:val="20"/>
                <w:szCs w:val="20"/>
              </w:rPr>
              <w:t xml:space="preserve">   </w:t>
            </w:r>
          </w:p>
          <w:p w14:paraId="49858CE9" w14:textId="77777777" w:rsidR="0013134B" w:rsidRPr="00227710" w:rsidRDefault="0013134B" w:rsidP="00227710">
            <w:pPr>
              <w:spacing w:line="257" w:lineRule="auto"/>
              <w:rPr>
                <w:b/>
                <w:bCs/>
                <w:color w:val="5B9BD5" w:themeColor="accent1"/>
              </w:rPr>
            </w:pPr>
          </w:p>
          <w:p w14:paraId="1CEF1AB9" w14:textId="77777777" w:rsidR="002D0D1C" w:rsidRPr="00403F05" w:rsidRDefault="002D0D1C" w:rsidP="002D0D1C">
            <w:pPr>
              <w:spacing w:line="257" w:lineRule="auto"/>
              <w:rPr>
                <w:b/>
                <w:bCs/>
                <w:color w:val="0070C0"/>
              </w:rPr>
            </w:pPr>
            <w:r w:rsidRPr="00403F05">
              <w:rPr>
                <w:b/>
                <w:bCs/>
                <w:color w:val="0070C0"/>
              </w:rPr>
              <w:lastRenderedPageBreak/>
              <w:t xml:space="preserve">Developing secure subject knowledge beyond personal specialism </w:t>
            </w:r>
          </w:p>
          <w:p w14:paraId="186803F3" w14:textId="0DCC499B" w:rsidR="00362E9B" w:rsidRPr="00851EE6" w:rsidRDefault="002D0D1C" w:rsidP="00362E9B">
            <w:pPr>
              <w:spacing w:line="257" w:lineRule="auto"/>
              <w:rPr>
                <w:color w:val="0070C0"/>
                <w:sz w:val="20"/>
                <w:szCs w:val="20"/>
              </w:rPr>
            </w:pPr>
            <w:r w:rsidRPr="0020670D">
              <w:rPr>
                <w:color w:val="0070C0"/>
                <w:sz w:val="20"/>
                <w:szCs w:val="20"/>
              </w:rPr>
              <w:t xml:space="preserve">Associate teachers track and develop subject knowledge across the disciplines taught in DT departments </w:t>
            </w:r>
            <w:r w:rsidR="00851EE6" w:rsidRPr="0020670D">
              <w:rPr>
                <w:color w:val="0070C0"/>
                <w:sz w:val="20"/>
                <w:szCs w:val="20"/>
              </w:rPr>
              <w:t>to</w:t>
            </w:r>
            <w:r w:rsidRPr="0020670D">
              <w:rPr>
                <w:color w:val="0070C0"/>
                <w:sz w:val="20"/>
                <w:szCs w:val="20"/>
              </w:rPr>
              <w:t xml:space="preserve"> teach subject knowledge well and sequence learning appropriately in relation to key concepts within the placement school. They seek out a broad knowledge of curriculums offered in varying specifications taught in schools, including vocational qualifications that are being newly introduced. </w:t>
            </w:r>
          </w:p>
          <w:p w14:paraId="207C4502" w14:textId="4EC4DDF1" w:rsidR="0020670D" w:rsidRPr="00651C8A" w:rsidRDefault="0020670D" w:rsidP="0020670D">
            <w:pPr>
              <w:spacing w:line="257" w:lineRule="auto"/>
              <w:rPr>
                <w:b/>
                <w:bCs/>
                <w:color w:val="0070C0"/>
              </w:rPr>
            </w:pPr>
            <w:r w:rsidRPr="00651C8A">
              <w:rPr>
                <w:b/>
                <w:bCs/>
                <w:color w:val="0070C0"/>
              </w:rPr>
              <w:t>Creative and research-based pedagogies</w:t>
            </w:r>
          </w:p>
          <w:p w14:paraId="66A868FD" w14:textId="1BA54C59" w:rsidR="00221529" w:rsidRPr="001E51DE" w:rsidRDefault="0020670D" w:rsidP="00221529">
            <w:pPr>
              <w:spacing w:line="257" w:lineRule="auto"/>
              <w:rPr>
                <w:color w:val="0070C0"/>
                <w:sz w:val="20"/>
                <w:szCs w:val="20"/>
              </w:rPr>
            </w:pPr>
            <w:r w:rsidRPr="0020670D">
              <w:rPr>
                <w:color w:val="0070C0"/>
                <w:sz w:val="20"/>
                <w:szCs w:val="20"/>
              </w:rPr>
              <w:t xml:space="preserve">A range of strategy is being developed to support motivation and engagement using teaching approaches specific to the subjects theoretical/ practical requirements. The use of blended approaches and techniques allows learners who struggle with concepts to overcome these when working more practically, planning teaching where learners are supported in ‘doing’ more. </w:t>
            </w:r>
          </w:p>
          <w:p w14:paraId="50A31966" w14:textId="77777777" w:rsidR="00EB0A10" w:rsidRDefault="00EB0A10" w:rsidP="00EB0A10">
            <w:pPr>
              <w:spacing w:line="257" w:lineRule="auto"/>
              <w:rPr>
                <w:b/>
                <w:bCs/>
                <w:color w:val="0070C0"/>
              </w:rPr>
            </w:pPr>
            <w:r w:rsidRPr="00713FD7">
              <w:rPr>
                <w:b/>
                <w:bCs/>
                <w:color w:val="0070C0"/>
              </w:rPr>
              <w:t>Assessment for understanding and applica</w:t>
            </w:r>
            <w:r>
              <w:rPr>
                <w:b/>
                <w:bCs/>
                <w:color w:val="0070C0"/>
              </w:rPr>
              <w:t xml:space="preserve">tion </w:t>
            </w:r>
          </w:p>
          <w:p w14:paraId="2722EB77" w14:textId="53E0B542" w:rsidR="31C04C55" w:rsidRPr="00EB0A10" w:rsidRDefault="00EB0A10" w:rsidP="31C04C55">
            <w:pPr>
              <w:spacing w:line="257" w:lineRule="auto"/>
              <w:rPr>
                <w:color w:val="0070C0"/>
                <w:sz w:val="18"/>
                <w:szCs w:val="18"/>
              </w:rPr>
            </w:pPr>
            <w:r w:rsidRPr="00EB0A10">
              <w:rPr>
                <w:color w:val="0070C0"/>
                <w:sz w:val="20"/>
                <w:szCs w:val="20"/>
              </w:rPr>
              <w:t>Associate teachers regularly anticipate the common misconceptions within curriculum areas they are teaching. Planning and delivery is designed to address these.</w:t>
            </w:r>
            <w:r>
              <w:rPr>
                <w:color w:val="0070C0"/>
                <w:sz w:val="20"/>
                <w:szCs w:val="20"/>
              </w:rPr>
              <w:t xml:space="preserve"> </w:t>
            </w:r>
            <w:r w:rsidR="108C031A" w:rsidRPr="00EB0A10">
              <w:rPr>
                <w:color w:val="0070C0"/>
                <w:sz w:val="20"/>
                <w:szCs w:val="20"/>
              </w:rPr>
              <w:t>Associate teachers anticipate the common misconceptions within curriculum areas they are teaching. Planning and delivery is designed to address these.</w:t>
            </w:r>
          </w:p>
          <w:p w14:paraId="505F419B" w14:textId="43F18AD6" w:rsidR="4031B808" w:rsidRDefault="4031B808" w:rsidP="31C04C55">
            <w:pPr>
              <w:spacing w:line="257" w:lineRule="auto"/>
              <w:rPr>
                <w:rFonts w:ascii="Calibri" w:eastAsia="Calibri" w:hAnsi="Calibri" w:cs="Calibri"/>
                <w:color w:val="4471C4"/>
              </w:rPr>
            </w:pPr>
            <w:r w:rsidRPr="31C04C55">
              <w:rPr>
                <w:rFonts w:ascii="Calibri" w:eastAsia="Calibri" w:hAnsi="Calibri" w:cs="Calibri"/>
                <w:b/>
                <w:bCs/>
                <w:color w:val="4471C4"/>
              </w:rPr>
              <w:t>Language of Design Technology</w:t>
            </w:r>
          </w:p>
          <w:p w14:paraId="52DC950D" w14:textId="7BA27BCC" w:rsidR="31C04C55" w:rsidRPr="001E51DE" w:rsidRDefault="4031B808" w:rsidP="31C04C55">
            <w:pPr>
              <w:spacing w:line="257" w:lineRule="auto"/>
              <w:rPr>
                <w:color w:val="0070C0"/>
              </w:rPr>
            </w:pPr>
            <w:r w:rsidRPr="001E51DE">
              <w:rPr>
                <w:rFonts w:ascii="Calibri" w:eastAsia="Calibri" w:hAnsi="Calibri" w:cs="Calibri"/>
                <w:color w:val="0070C0"/>
                <w:sz w:val="20"/>
                <w:szCs w:val="20"/>
              </w:rPr>
              <w:t xml:space="preserve">Through planning, associate teachers consider different ways to teach DT/Food language. Pupils are encouraged to use key terms within the lesson. Frameworks and scaffolds are adapted to provide targeted support for pupils </w:t>
            </w:r>
            <w:proofErr w:type="gramStart"/>
            <w:r w:rsidRPr="001E51DE">
              <w:rPr>
                <w:rFonts w:ascii="Calibri" w:eastAsia="Calibri" w:hAnsi="Calibri" w:cs="Calibri"/>
                <w:color w:val="0070C0"/>
                <w:sz w:val="20"/>
                <w:szCs w:val="20"/>
              </w:rPr>
              <w:t>e.g.</w:t>
            </w:r>
            <w:proofErr w:type="gramEnd"/>
            <w:r w:rsidRPr="001E51DE">
              <w:rPr>
                <w:rFonts w:ascii="Calibri" w:eastAsia="Calibri" w:hAnsi="Calibri" w:cs="Calibri"/>
                <w:color w:val="0070C0"/>
                <w:sz w:val="20"/>
                <w:szCs w:val="20"/>
              </w:rPr>
              <w:t xml:space="preserve"> EAL pupils to support with writing about DT &amp; Food. Opportunity for writing for different purposes and audiences is planned for.</w:t>
            </w:r>
          </w:p>
          <w:p w14:paraId="6601DD5A" w14:textId="77777777" w:rsidR="00376284" w:rsidRDefault="00376284" w:rsidP="0037628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70C0"/>
                <w:sz w:val="20"/>
                <w:szCs w:val="20"/>
              </w:rPr>
              <w:t> </w:t>
            </w:r>
          </w:p>
          <w:p w14:paraId="56BEB455" w14:textId="7056C334" w:rsidR="00376284" w:rsidRPr="00B14A48" w:rsidRDefault="00376284" w:rsidP="00221529">
            <w:pPr>
              <w:spacing w:line="257" w:lineRule="auto"/>
            </w:pPr>
          </w:p>
        </w:tc>
        <w:tc>
          <w:tcPr>
            <w:tcW w:w="5757" w:type="dxa"/>
            <w:shd w:val="clear" w:color="auto" w:fill="E2EFD9" w:themeFill="accent6" w:themeFillTint="33"/>
          </w:tcPr>
          <w:p w14:paraId="40D55A63" w14:textId="77777777" w:rsidR="008D3C25" w:rsidRPr="005E5406" w:rsidRDefault="008D3C25" w:rsidP="008D3C25">
            <w:pPr>
              <w:spacing w:line="257" w:lineRule="auto"/>
              <w:rPr>
                <w:b/>
                <w:bCs/>
              </w:rPr>
            </w:pPr>
            <w:r w:rsidRPr="005E5406">
              <w:rPr>
                <w:rFonts w:ascii="Calibri" w:eastAsia="Calibri" w:hAnsi="Calibri" w:cs="Calibri"/>
                <w:b/>
                <w:bCs/>
                <w:i/>
                <w:iCs/>
                <w:sz w:val="20"/>
                <w:szCs w:val="20"/>
              </w:rPr>
              <w:lastRenderedPageBreak/>
              <w:t>The Associate Teacher is proactive and accountable for own choices and works collaboratively with expert colleagues at BCU and in school to:</w:t>
            </w:r>
          </w:p>
          <w:p w14:paraId="53F96A58" w14:textId="77777777" w:rsidR="008D3C25" w:rsidRDefault="008D3C25" w:rsidP="008D3C25">
            <w:pPr>
              <w:rPr>
                <w:b/>
                <w:bCs/>
                <w:i/>
                <w:iCs/>
                <w:sz w:val="20"/>
                <w:szCs w:val="20"/>
              </w:rPr>
            </w:pPr>
          </w:p>
          <w:p w14:paraId="267D750D" w14:textId="342A2CF2" w:rsidR="00124452" w:rsidRPr="00790049" w:rsidRDefault="00790049" w:rsidP="00124452">
            <w:pPr>
              <w:spacing w:line="257" w:lineRule="auto"/>
              <w:rPr>
                <w:rFonts w:ascii="Calibri" w:eastAsia="Calibri" w:hAnsi="Calibri" w:cs="Calibri"/>
                <w:sz w:val="20"/>
                <w:szCs w:val="20"/>
              </w:rPr>
            </w:pPr>
            <w:r w:rsidRPr="007641BA">
              <w:rPr>
                <w:rFonts w:ascii="Calibri" w:eastAsia="Calibri" w:hAnsi="Calibri" w:cs="Calibri"/>
                <w:color w:val="0070C0"/>
                <w:sz w:val="20"/>
                <w:szCs w:val="20"/>
              </w:rPr>
              <w:t xml:space="preserve">Leading planning for learners </w:t>
            </w:r>
            <w:proofErr w:type="gramStart"/>
            <w:r w:rsidRPr="007641BA">
              <w:rPr>
                <w:rFonts w:ascii="Calibri" w:eastAsia="Calibri" w:hAnsi="Calibri" w:cs="Calibri"/>
                <w:color w:val="0070C0"/>
                <w:sz w:val="20"/>
                <w:szCs w:val="20"/>
              </w:rPr>
              <w:t>use</w:t>
            </w:r>
            <w:proofErr w:type="gramEnd"/>
            <w:r w:rsidRPr="007641BA">
              <w:rPr>
                <w:rFonts w:ascii="Calibri" w:eastAsia="Calibri" w:hAnsi="Calibri" w:cs="Calibri"/>
                <w:color w:val="0070C0"/>
                <w:sz w:val="20"/>
                <w:szCs w:val="20"/>
              </w:rPr>
              <w:t xml:space="preserve"> statutory and non-statutory curriculum guidance and frameworks with confidence when planning and teaching sequences of lessons, that supports new content of specific subject teaching. </w:t>
            </w:r>
            <w:proofErr w:type="gramStart"/>
            <w:r>
              <w:rPr>
                <w:rFonts w:ascii="Calibri" w:eastAsia="Calibri" w:hAnsi="Calibri" w:cs="Calibri"/>
                <w:color w:val="0070C0"/>
                <w:sz w:val="20"/>
                <w:szCs w:val="20"/>
              </w:rPr>
              <w:t>e.g.</w:t>
            </w:r>
            <w:proofErr w:type="gramEnd"/>
            <w:r>
              <w:rPr>
                <w:rFonts w:ascii="Calibri" w:eastAsia="Calibri" w:hAnsi="Calibri" w:cs="Calibri"/>
                <w:color w:val="0070C0"/>
                <w:sz w:val="20"/>
                <w:szCs w:val="20"/>
              </w:rPr>
              <w:t xml:space="preserve"> having confidence in being able to teach combined knowledge of vocational and GCSE qualification in subject.  </w:t>
            </w:r>
            <w:r w:rsidRPr="00790049">
              <w:rPr>
                <w:rFonts w:ascii="Calibri" w:eastAsia="Calibri" w:hAnsi="Calibri" w:cs="Calibri"/>
                <w:color w:val="0070C0"/>
                <w:sz w:val="20"/>
                <w:szCs w:val="20"/>
              </w:rPr>
              <w:t>M</w:t>
            </w:r>
            <w:r w:rsidR="00124452" w:rsidRPr="00790049">
              <w:rPr>
                <w:rFonts w:ascii="Calibri" w:eastAsia="Calibri" w:hAnsi="Calibri" w:cs="Calibri"/>
                <w:color w:val="0070C0"/>
                <w:sz w:val="20"/>
                <w:szCs w:val="20"/>
              </w:rPr>
              <w:t xml:space="preserve">ake discerning use of quality resources, </w:t>
            </w:r>
            <w:proofErr w:type="gramStart"/>
            <w:r w:rsidR="00124452" w:rsidRPr="00790049">
              <w:rPr>
                <w:rFonts w:ascii="Calibri" w:eastAsia="Calibri" w:hAnsi="Calibri" w:cs="Calibri"/>
                <w:color w:val="0070C0"/>
                <w:sz w:val="20"/>
                <w:szCs w:val="20"/>
              </w:rPr>
              <w:t>e.g.</w:t>
            </w:r>
            <w:proofErr w:type="gramEnd"/>
            <w:r w:rsidR="00124452" w:rsidRPr="00790049">
              <w:rPr>
                <w:rFonts w:ascii="Calibri" w:eastAsia="Calibri" w:hAnsi="Calibri" w:cs="Calibri"/>
                <w:color w:val="0070C0"/>
                <w:sz w:val="20"/>
                <w:szCs w:val="20"/>
              </w:rPr>
              <w:t xml:space="preserve"> </w:t>
            </w:r>
            <w:r w:rsidR="00753D56">
              <w:rPr>
                <w:rFonts w:ascii="Calibri" w:eastAsia="Calibri" w:hAnsi="Calibri" w:cs="Calibri"/>
                <w:color w:val="0070C0"/>
                <w:sz w:val="20"/>
                <w:szCs w:val="20"/>
              </w:rPr>
              <w:t xml:space="preserve">Adapted </w:t>
            </w:r>
            <w:r w:rsidR="00124452" w:rsidRPr="00790049">
              <w:rPr>
                <w:rFonts w:ascii="Calibri" w:eastAsia="Calibri" w:hAnsi="Calibri" w:cs="Calibri"/>
                <w:color w:val="0070C0"/>
                <w:sz w:val="20"/>
                <w:szCs w:val="20"/>
              </w:rPr>
              <w:t>from Subject Associations, to proactively develop subject knowledge and pedagogical content knowledge</w:t>
            </w:r>
            <w:r>
              <w:rPr>
                <w:rFonts w:ascii="Calibri" w:eastAsia="Calibri" w:hAnsi="Calibri" w:cs="Calibri"/>
                <w:color w:val="0070C0"/>
                <w:sz w:val="20"/>
                <w:szCs w:val="20"/>
              </w:rPr>
              <w:t xml:space="preserve">. </w:t>
            </w:r>
            <w:r w:rsidR="00124452" w:rsidRPr="00790049">
              <w:rPr>
                <w:rFonts w:ascii="Calibri" w:eastAsia="Calibri" w:hAnsi="Calibri" w:cs="Calibri"/>
                <w:color w:val="0070C0"/>
                <w:sz w:val="20"/>
                <w:szCs w:val="20"/>
              </w:rPr>
              <w:t xml:space="preserve"> </w:t>
            </w:r>
          </w:p>
          <w:p w14:paraId="18F90330" w14:textId="08255C21" w:rsidR="561112AC" w:rsidRDefault="561112AC" w:rsidP="561112AC">
            <w:pPr>
              <w:spacing w:line="257" w:lineRule="auto"/>
              <w:rPr>
                <w:rFonts w:ascii="Calibri" w:eastAsia="Calibri" w:hAnsi="Calibri" w:cs="Calibri"/>
                <w:b/>
                <w:bCs/>
                <w:color w:val="5B9BD5" w:themeColor="accent1"/>
                <w:sz w:val="20"/>
                <w:szCs w:val="20"/>
              </w:rPr>
            </w:pPr>
          </w:p>
          <w:p w14:paraId="0D517159" w14:textId="584AA8A5" w:rsidR="00E8792C" w:rsidRPr="00E62823" w:rsidRDefault="00E8792C" w:rsidP="00E8792C">
            <w:pPr>
              <w:spacing w:line="257" w:lineRule="auto"/>
              <w:rPr>
                <w:rFonts w:ascii="Calibri" w:eastAsia="Calibri" w:hAnsi="Calibri" w:cs="Calibri"/>
                <w:b/>
                <w:bCs/>
                <w:color w:val="5B9BD5" w:themeColor="accent1"/>
                <w:sz w:val="20"/>
                <w:szCs w:val="20"/>
              </w:rPr>
            </w:pPr>
            <w:r w:rsidRPr="00E62823">
              <w:rPr>
                <w:rFonts w:ascii="Calibri" w:eastAsia="Calibri" w:hAnsi="Calibri" w:cs="Calibri"/>
                <w:b/>
                <w:bCs/>
                <w:color w:val="5B9BD5" w:themeColor="accent1"/>
                <w:sz w:val="20"/>
                <w:szCs w:val="20"/>
              </w:rPr>
              <w:t xml:space="preserve">Purposeful practical work </w:t>
            </w:r>
            <w:r w:rsidR="00227710" w:rsidRPr="00E62823">
              <w:rPr>
                <w:rFonts w:ascii="Calibri" w:eastAsia="Calibri" w:hAnsi="Calibri" w:cs="Calibri"/>
                <w:b/>
                <w:bCs/>
                <w:color w:val="5B9BD5" w:themeColor="accent1"/>
                <w:sz w:val="20"/>
                <w:szCs w:val="20"/>
              </w:rPr>
              <w:t>in DT</w:t>
            </w:r>
          </w:p>
          <w:p w14:paraId="5D356629" w14:textId="77777777" w:rsidR="00CB223F" w:rsidRPr="00441FC5" w:rsidRDefault="00CB223F" w:rsidP="00CB223F">
            <w:pPr>
              <w:spacing w:line="257" w:lineRule="auto"/>
              <w:rPr>
                <w:rFonts w:ascii="Calibri" w:eastAsia="Calibri" w:hAnsi="Calibri" w:cs="Calibri"/>
                <w:color w:val="0070C0"/>
                <w:sz w:val="20"/>
                <w:szCs w:val="20"/>
              </w:rPr>
            </w:pPr>
            <w:r w:rsidRPr="00441FC5">
              <w:rPr>
                <w:rFonts w:ascii="Calibri" w:eastAsia="Calibri" w:hAnsi="Calibri" w:cs="Calibri"/>
                <w:color w:val="0070C0"/>
                <w:sz w:val="20"/>
                <w:szCs w:val="20"/>
              </w:rPr>
              <w:t xml:space="preserve">Associate teachers deliver practical elements competently and with impact to ensure learners progress is purposeful. Work with colleagues in school proactively. </w:t>
            </w:r>
            <w:proofErr w:type="gramStart"/>
            <w:r w:rsidRPr="00441FC5">
              <w:rPr>
                <w:rFonts w:ascii="Calibri" w:eastAsia="Calibri" w:hAnsi="Calibri" w:cs="Calibri"/>
                <w:color w:val="0070C0"/>
                <w:sz w:val="20"/>
                <w:szCs w:val="20"/>
              </w:rPr>
              <w:t>e.g.</w:t>
            </w:r>
            <w:proofErr w:type="gramEnd"/>
            <w:r w:rsidRPr="00441FC5">
              <w:rPr>
                <w:rFonts w:ascii="Calibri" w:eastAsia="Calibri" w:hAnsi="Calibri" w:cs="Calibri"/>
                <w:color w:val="0070C0"/>
                <w:sz w:val="20"/>
                <w:szCs w:val="20"/>
              </w:rPr>
              <w:t xml:space="preserve"> demonstrate independence in managing preparation for learners, instructing technicians and working collaboratively across departments. </w:t>
            </w:r>
          </w:p>
          <w:p w14:paraId="4AEEAE87" w14:textId="77777777" w:rsidR="00E8792C" w:rsidRPr="00E62823" w:rsidRDefault="00E8792C" w:rsidP="00E8792C">
            <w:pPr>
              <w:spacing w:line="257" w:lineRule="auto"/>
              <w:rPr>
                <w:rFonts w:ascii="Calibri" w:eastAsia="Calibri" w:hAnsi="Calibri" w:cs="Calibri"/>
                <w:color w:val="5B9BD5" w:themeColor="accent1"/>
                <w:sz w:val="20"/>
                <w:szCs w:val="20"/>
              </w:rPr>
            </w:pPr>
          </w:p>
          <w:p w14:paraId="0C548E5C" w14:textId="77777777" w:rsidR="00227710" w:rsidRPr="002F5723" w:rsidRDefault="00227710" w:rsidP="00227710">
            <w:pPr>
              <w:spacing w:line="257" w:lineRule="auto"/>
              <w:rPr>
                <w:b/>
                <w:bCs/>
                <w:color w:val="0070C0"/>
              </w:rPr>
            </w:pPr>
            <w:r w:rsidRPr="002F5723">
              <w:rPr>
                <w:b/>
                <w:bCs/>
                <w:color w:val="0070C0"/>
              </w:rPr>
              <w:t>Developing learners’ confidence in practical capability as Designers and Makers</w:t>
            </w:r>
          </w:p>
          <w:p w14:paraId="75FA35D5" w14:textId="77777777" w:rsidR="00155029" w:rsidRPr="008736C4" w:rsidRDefault="00155029" w:rsidP="00155029">
            <w:pPr>
              <w:spacing w:line="257" w:lineRule="auto"/>
              <w:rPr>
                <w:rFonts w:ascii="Calibri" w:eastAsia="Calibri" w:hAnsi="Calibri" w:cs="Calibri"/>
                <w:color w:val="0070C0"/>
                <w:sz w:val="20"/>
                <w:szCs w:val="20"/>
              </w:rPr>
            </w:pPr>
            <w:r w:rsidRPr="008736C4">
              <w:rPr>
                <w:rFonts w:ascii="Calibri" w:eastAsia="Calibri" w:hAnsi="Calibri" w:cs="Calibri"/>
                <w:color w:val="0070C0"/>
                <w:sz w:val="20"/>
                <w:szCs w:val="20"/>
              </w:rPr>
              <w:t xml:space="preserve">Associate teachers ensure curriculum is relevant to, and representative of pupils they are teaching through encouraging active participation in all aspects of the subject and supports out of school activity running clubs and additional opportunities to foster engagement of the subject. </w:t>
            </w:r>
            <w:proofErr w:type="gramStart"/>
            <w:r w:rsidRPr="008736C4">
              <w:rPr>
                <w:rFonts w:ascii="Calibri" w:eastAsia="Calibri" w:hAnsi="Calibri" w:cs="Calibri"/>
                <w:color w:val="0070C0"/>
                <w:sz w:val="20"/>
                <w:szCs w:val="20"/>
              </w:rPr>
              <w:t>e.g.</w:t>
            </w:r>
            <w:proofErr w:type="gramEnd"/>
            <w:r w:rsidRPr="008736C4">
              <w:rPr>
                <w:rFonts w:ascii="Calibri" w:eastAsia="Calibri" w:hAnsi="Calibri" w:cs="Calibri"/>
                <w:color w:val="0070C0"/>
                <w:sz w:val="20"/>
                <w:szCs w:val="20"/>
              </w:rPr>
              <w:t xml:space="preserve"> independently setting up STEM clubs, cooking clubs and out of school opportunities in subject specialism. </w:t>
            </w:r>
          </w:p>
          <w:p w14:paraId="7448FF85" w14:textId="77777777" w:rsidR="00E8792C" w:rsidRPr="00E62823" w:rsidRDefault="00E8792C" w:rsidP="31C04C55">
            <w:pPr>
              <w:spacing w:line="257" w:lineRule="auto"/>
              <w:rPr>
                <w:rFonts w:ascii="Calibri" w:eastAsia="Calibri" w:hAnsi="Calibri" w:cs="Calibri"/>
                <w:b/>
                <w:bCs/>
                <w:i/>
                <w:iCs/>
                <w:color w:val="5B9BD5" w:themeColor="accent1"/>
                <w:sz w:val="20"/>
                <w:szCs w:val="20"/>
              </w:rPr>
            </w:pPr>
          </w:p>
          <w:p w14:paraId="0587ABD6" w14:textId="31622936" w:rsidR="31C04C55" w:rsidRDefault="31C04C55" w:rsidP="31C04C55">
            <w:pPr>
              <w:spacing w:line="257" w:lineRule="auto"/>
              <w:rPr>
                <w:rFonts w:ascii="Calibri" w:eastAsia="Calibri" w:hAnsi="Calibri" w:cs="Calibri"/>
                <w:b/>
                <w:bCs/>
                <w:i/>
                <w:iCs/>
                <w:color w:val="5B9BD5" w:themeColor="accent1"/>
                <w:sz w:val="20"/>
                <w:szCs w:val="20"/>
              </w:rPr>
            </w:pPr>
          </w:p>
          <w:p w14:paraId="648B6E23" w14:textId="05CC04D5" w:rsidR="31C04C55" w:rsidRDefault="31C04C55" w:rsidP="31C04C55">
            <w:pPr>
              <w:spacing w:line="257" w:lineRule="auto"/>
              <w:rPr>
                <w:rFonts w:ascii="Calibri" w:eastAsia="Calibri" w:hAnsi="Calibri" w:cs="Calibri"/>
                <w:b/>
                <w:bCs/>
                <w:i/>
                <w:iCs/>
                <w:color w:val="5B9BD5" w:themeColor="accent1"/>
                <w:sz w:val="20"/>
                <w:szCs w:val="20"/>
              </w:rPr>
            </w:pPr>
          </w:p>
          <w:p w14:paraId="4510C868" w14:textId="797B57E7" w:rsidR="31C04C55" w:rsidRDefault="31C04C55" w:rsidP="31C04C55">
            <w:pPr>
              <w:spacing w:line="257" w:lineRule="auto"/>
              <w:rPr>
                <w:rFonts w:ascii="Calibri" w:eastAsia="Calibri" w:hAnsi="Calibri" w:cs="Calibri"/>
                <w:b/>
                <w:bCs/>
                <w:i/>
                <w:iCs/>
                <w:color w:val="5B9BD5" w:themeColor="accent1"/>
                <w:sz w:val="20"/>
                <w:szCs w:val="20"/>
              </w:rPr>
            </w:pPr>
          </w:p>
          <w:p w14:paraId="36100854" w14:textId="4A80A9C4" w:rsidR="31C04C55" w:rsidRDefault="31C04C55" w:rsidP="31C04C55">
            <w:pPr>
              <w:spacing w:line="257" w:lineRule="auto"/>
              <w:rPr>
                <w:rFonts w:ascii="Calibri" w:eastAsia="Calibri" w:hAnsi="Calibri" w:cs="Calibri"/>
                <w:b/>
                <w:bCs/>
                <w:i/>
                <w:iCs/>
                <w:color w:val="5B9BD5" w:themeColor="accent1"/>
                <w:sz w:val="20"/>
                <w:szCs w:val="20"/>
              </w:rPr>
            </w:pPr>
          </w:p>
          <w:p w14:paraId="4960AB45" w14:textId="77777777" w:rsidR="00924DC8" w:rsidRPr="00E62823" w:rsidRDefault="00924DC8" w:rsidP="006A12D3">
            <w:pPr>
              <w:spacing w:line="257" w:lineRule="auto"/>
              <w:rPr>
                <w:rFonts w:ascii="Calibri" w:eastAsia="Calibri" w:hAnsi="Calibri" w:cs="Calibri"/>
                <w:b/>
                <w:bCs/>
                <w:i/>
                <w:iCs/>
                <w:color w:val="5B9BD5" w:themeColor="accent1"/>
                <w:sz w:val="20"/>
                <w:szCs w:val="20"/>
              </w:rPr>
            </w:pPr>
          </w:p>
          <w:p w14:paraId="1C975E85" w14:textId="17922860" w:rsidR="00924DC8" w:rsidRPr="002F5723" w:rsidRDefault="33DE7376" w:rsidP="31C04C55">
            <w:pPr>
              <w:spacing w:line="257" w:lineRule="auto"/>
              <w:rPr>
                <w:b/>
                <w:bCs/>
                <w:color w:val="0070C0"/>
              </w:rPr>
            </w:pPr>
            <w:r w:rsidRPr="002F5723">
              <w:rPr>
                <w:b/>
                <w:bCs/>
                <w:color w:val="0070C0"/>
              </w:rPr>
              <w:t xml:space="preserve">Developing secure subject knowledge beyond </w:t>
            </w:r>
            <w:r w:rsidR="721ED536" w:rsidRPr="002F5723">
              <w:rPr>
                <w:b/>
                <w:bCs/>
                <w:color w:val="0070C0"/>
              </w:rPr>
              <w:t>DT</w:t>
            </w:r>
            <w:r w:rsidRPr="002F5723">
              <w:rPr>
                <w:b/>
                <w:bCs/>
                <w:color w:val="0070C0"/>
              </w:rPr>
              <w:t xml:space="preserve"> specialism </w:t>
            </w:r>
          </w:p>
          <w:p w14:paraId="1324701D" w14:textId="67315DEC" w:rsidR="00605FDD" w:rsidRDefault="00605FDD" w:rsidP="00605FDD">
            <w:pPr>
              <w:spacing w:line="257" w:lineRule="auto"/>
              <w:rPr>
                <w:rFonts w:ascii="Calibri" w:eastAsia="Calibri" w:hAnsi="Calibri" w:cs="Calibri"/>
                <w:color w:val="0070C0"/>
                <w:sz w:val="20"/>
                <w:szCs w:val="20"/>
              </w:rPr>
            </w:pPr>
            <w:r w:rsidRPr="0046675F">
              <w:rPr>
                <w:rFonts w:ascii="Calibri" w:eastAsia="Calibri" w:hAnsi="Calibri" w:cs="Calibri"/>
                <w:color w:val="0070C0"/>
                <w:sz w:val="20"/>
                <w:szCs w:val="20"/>
              </w:rPr>
              <w:lastRenderedPageBreak/>
              <w:t>Associate teachers are proactive in tracking and developing interdisciplinary knowledge to support lesson sequencing and the planning for a robust curriculum in relation to key concepts within the placement school</w:t>
            </w:r>
            <w:r w:rsidR="00CB1B3E">
              <w:rPr>
                <w:rFonts w:ascii="Calibri" w:eastAsia="Calibri" w:hAnsi="Calibri" w:cs="Calibri"/>
                <w:color w:val="0070C0"/>
                <w:sz w:val="20"/>
                <w:szCs w:val="20"/>
              </w:rPr>
              <w:t>.</w:t>
            </w:r>
          </w:p>
          <w:p w14:paraId="7FBD07BE" w14:textId="77777777" w:rsidR="00CB1B3E" w:rsidRPr="0046675F" w:rsidRDefault="00CB1B3E" w:rsidP="00605FDD">
            <w:pPr>
              <w:spacing w:line="257" w:lineRule="auto"/>
              <w:rPr>
                <w:rFonts w:ascii="Calibri" w:eastAsia="Calibri" w:hAnsi="Calibri" w:cs="Calibri"/>
                <w:color w:val="0070C0"/>
                <w:sz w:val="20"/>
                <w:szCs w:val="20"/>
              </w:rPr>
            </w:pPr>
          </w:p>
          <w:p w14:paraId="7C4B2DE2" w14:textId="3E7A67D3" w:rsidR="00924DC8" w:rsidRPr="00526EA7" w:rsidRDefault="00CB1B3E" w:rsidP="31C04C55">
            <w:pPr>
              <w:spacing w:line="257" w:lineRule="auto"/>
              <w:rPr>
                <w:rFonts w:ascii="Calibri" w:eastAsia="Calibri" w:hAnsi="Calibri" w:cs="Calibri"/>
                <w:color w:val="0070C0"/>
                <w:sz w:val="20"/>
                <w:szCs w:val="20"/>
              </w:rPr>
            </w:pPr>
            <w:r w:rsidRPr="00D15756">
              <w:rPr>
                <w:rFonts w:ascii="Calibri" w:eastAsia="Calibri" w:hAnsi="Calibri" w:cs="Calibri"/>
                <w:color w:val="0070C0"/>
                <w:sz w:val="20"/>
                <w:szCs w:val="20"/>
              </w:rPr>
              <w:t xml:space="preserve">Associate teachers are proactive in seeking to understand the nature of misconceptions and the impact that these have on learner progress long term. Planning and delivery is research informed and is designed to expose and respond to arising pupil misunderstandings in subject specialist teaching. </w:t>
            </w:r>
          </w:p>
          <w:p w14:paraId="392A9EE7" w14:textId="6CC58751" w:rsidR="00924DC8" w:rsidRPr="4B50BDC0" w:rsidRDefault="17689286" w:rsidP="31C04C55">
            <w:pPr>
              <w:spacing w:line="257" w:lineRule="auto"/>
              <w:rPr>
                <w:rFonts w:ascii="Calibri" w:eastAsia="Calibri" w:hAnsi="Calibri" w:cs="Calibri"/>
                <w:color w:val="4471C4"/>
              </w:rPr>
            </w:pPr>
            <w:r w:rsidRPr="31C04C55">
              <w:rPr>
                <w:rFonts w:ascii="Calibri" w:eastAsia="Calibri" w:hAnsi="Calibri" w:cs="Calibri"/>
                <w:b/>
                <w:bCs/>
                <w:color w:val="4471C4"/>
              </w:rPr>
              <w:t xml:space="preserve">Language of Design Technology </w:t>
            </w:r>
          </w:p>
          <w:p w14:paraId="3BC850F3" w14:textId="78EDE104" w:rsidR="00924DC8" w:rsidRPr="4B50BDC0" w:rsidRDefault="17689286" w:rsidP="31C04C55">
            <w:pPr>
              <w:spacing w:line="257" w:lineRule="auto"/>
              <w:rPr>
                <w:rFonts w:ascii="Calibri" w:eastAsia="Calibri" w:hAnsi="Calibri" w:cs="Calibri"/>
                <w:color w:val="4471C4"/>
                <w:sz w:val="20"/>
                <w:szCs w:val="20"/>
                <w:highlight w:val="yellow"/>
              </w:rPr>
            </w:pPr>
            <w:r w:rsidRPr="00526EA7">
              <w:rPr>
                <w:rFonts w:ascii="Calibri" w:eastAsia="Calibri" w:hAnsi="Calibri" w:cs="Calibri"/>
                <w:color w:val="4471C4"/>
                <w:sz w:val="20"/>
                <w:szCs w:val="20"/>
              </w:rPr>
              <w:t xml:space="preserve">Associate teachers explicitly teach the meaning of domain DT/Food language. Progression within explanatory sequences is considered so that delivery of unfamiliar language begins with the familiar or concrete and moves to the unfamiliar and abstract, reducing the difficulty for pupils to process new terminology. </w:t>
            </w:r>
          </w:p>
          <w:p w14:paraId="4202B176" w14:textId="40671409" w:rsidR="00924DC8" w:rsidRPr="4B50BDC0" w:rsidRDefault="00924DC8" w:rsidP="31C04C55">
            <w:pPr>
              <w:spacing w:line="257" w:lineRule="auto"/>
              <w:rPr>
                <w:rFonts w:ascii="Calibri" w:eastAsia="Calibri" w:hAnsi="Calibri" w:cs="Calibri"/>
                <w:b/>
                <w:bCs/>
                <w:i/>
                <w:iCs/>
                <w:sz w:val="20"/>
                <w:szCs w:val="20"/>
              </w:rPr>
            </w:pPr>
          </w:p>
          <w:p w14:paraId="7593BC43" w14:textId="58D4F9E7" w:rsidR="00924DC8" w:rsidRPr="4B50BDC0" w:rsidRDefault="4F30E84B" w:rsidP="31C04C55">
            <w:pPr>
              <w:spacing w:line="257" w:lineRule="auto"/>
              <w:rPr>
                <w:rFonts w:ascii="Calibri" w:eastAsia="Calibri" w:hAnsi="Calibri" w:cs="Calibri"/>
                <w:color w:val="4471C4"/>
              </w:rPr>
            </w:pPr>
            <w:r w:rsidRPr="31C04C55">
              <w:rPr>
                <w:rFonts w:ascii="Calibri" w:eastAsia="Calibri" w:hAnsi="Calibri" w:cs="Calibri"/>
                <w:b/>
                <w:bCs/>
                <w:color w:val="4471C4"/>
              </w:rPr>
              <w:t>Creative and research-based pedagogies</w:t>
            </w:r>
          </w:p>
          <w:p w14:paraId="74842B0F" w14:textId="2E8E2B1F" w:rsidR="00924DC8" w:rsidRPr="002F5723" w:rsidRDefault="4F30E84B" w:rsidP="31C04C55">
            <w:pPr>
              <w:spacing w:line="257" w:lineRule="auto"/>
              <w:rPr>
                <w:rFonts w:ascii="Calibri" w:eastAsia="Calibri" w:hAnsi="Calibri" w:cs="Calibri"/>
                <w:color w:val="4471C4"/>
                <w:sz w:val="20"/>
                <w:szCs w:val="20"/>
              </w:rPr>
            </w:pPr>
            <w:r w:rsidRPr="002F5723">
              <w:rPr>
                <w:rFonts w:ascii="Calibri" w:eastAsia="Calibri" w:hAnsi="Calibri" w:cs="Calibri"/>
                <w:color w:val="4471C4"/>
                <w:sz w:val="20"/>
                <w:szCs w:val="20"/>
              </w:rPr>
              <w:t xml:space="preserve">Associate teachers </w:t>
            </w:r>
            <w:proofErr w:type="gramStart"/>
            <w:r w:rsidRPr="002F5723">
              <w:rPr>
                <w:rFonts w:ascii="Calibri" w:eastAsia="Calibri" w:hAnsi="Calibri" w:cs="Calibri"/>
                <w:color w:val="4471C4"/>
                <w:sz w:val="20"/>
                <w:szCs w:val="20"/>
              </w:rPr>
              <w:t>are able to</w:t>
            </w:r>
            <w:proofErr w:type="gramEnd"/>
            <w:r w:rsidRPr="002F5723">
              <w:rPr>
                <w:rFonts w:ascii="Calibri" w:eastAsia="Calibri" w:hAnsi="Calibri" w:cs="Calibri"/>
                <w:color w:val="4471C4"/>
                <w:sz w:val="20"/>
                <w:szCs w:val="20"/>
              </w:rPr>
              <w:t xml:space="preserve"> evaluate research informed practice to justify their choice of pedagogies and teaching strategies appropriate to the subject discipline and content being taught. Limitations within teaching strategies are considered when being delivered to pupils to reduce barriers to understanding and progress. Planning demonstrates that associate teachers are innovative in how they deliver subject content and that they have taken accountability for their own development through applying research</w:t>
            </w:r>
            <w:r w:rsidR="007E09C5" w:rsidRPr="002F5723">
              <w:rPr>
                <w:rFonts w:ascii="Calibri" w:eastAsia="Calibri" w:hAnsi="Calibri" w:cs="Calibri"/>
                <w:color w:val="4471C4"/>
                <w:sz w:val="20"/>
                <w:szCs w:val="20"/>
              </w:rPr>
              <w:t xml:space="preserve">. </w:t>
            </w:r>
          </w:p>
          <w:p w14:paraId="43C536CE" w14:textId="738DE600" w:rsidR="00924DC8" w:rsidRPr="4B50BDC0" w:rsidRDefault="00924DC8" w:rsidP="31C04C55">
            <w:pPr>
              <w:spacing w:line="257" w:lineRule="auto"/>
              <w:rPr>
                <w:rFonts w:ascii="Calibri" w:eastAsia="Calibri" w:hAnsi="Calibri" w:cs="Calibri"/>
                <w:color w:val="4471C4"/>
              </w:rPr>
            </w:pPr>
          </w:p>
        </w:tc>
      </w:tr>
    </w:tbl>
    <w:p w14:paraId="319FEF62" w14:textId="77777777" w:rsidR="00610FEF" w:rsidRDefault="00610FEF" w:rsidP="00E6079D"/>
    <w:p w14:paraId="39EA8F9E" w14:textId="77777777" w:rsidR="00781C7C" w:rsidRDefault="00781C7C" w:rsidP="00E6079D"/>
    <w:tbl>
      <w:tblPr>
        <w:tblStyle w:val="TableGrid"/>
        <w:tblW w:w="14737" w:type="dxa"/>
        <w:tblLook w:val="04A0" w:firstRow="1" w:lastRow="0" w:firstColumn="1" w:lastColumn="0" w:noHBand="0" w:noVBand="1"/>
      </w:tblPr>
      <w:tblGrid>
        <w:gridCol w:w="5098"/>
        <w:gridCol w:w="5103"/>
        <w:gridCol w:w="4536"/>
      </w:tblGrid>
      <w:tr w:rsidR="00085C54" w:rsidRPr="008E0592" w14:paraId="01109814" w14:textId="01CFC4CD" w:rsidTr="561112AC">
        <w:tc>
          <w:tcPr>
            <w:tcW w:w="14737" w:type="dxa"/>
            <w:gridSpan w:val="3"/>
            <w:shd w:val="clear" w:color="auto" w:fill="DEEAF6" w:themeFill="accent1" w:themeFillTint="33"/>
          </w:tcPr>
          <w:p w14:paraId="5C3DEAAD" w14:textId="77777777" w:rsidR="00085C54" w:rsidRPr="00457283" w:rsidRDefault="00085C54" w:rsidP="13084FCC">
            <w:r w:rsidRPr="00457283">
              <w:rPr>
                <w:b/>
                <w:bCs/>
                <w:sz w:val="28"/>
                <w:szCs w:val="28"/>
              </w:rPr>
              <w:lastRenderedPageBreak/>
              <w:t xml:space="preserve">BCU ITE Curriculum Key Theme D – </w:t>
            </w:r>
            <w:r>
              <w:rPr>
                <w:b/>
                <w:bCs/>
              </w:rPr>
              <w:t>Associate Teacher</w:t>
            </w:r>
            <w:r w:rsidRPr="00457283">
              <w:rPr>
                <w:b/>
                <w:bCs/>
              </w:rPr>
              <w:t xml:space="preserve"> use</w:t>
            </w:r>
            <w:r>
              <w:rPr>
                <w:b/>
                <w:bCs/>
              </w:rPr>
              <w:t>s</w:t>
            </w:r>
            <w:r w:rsidRPr="00457283">
              <w:rPr>
                <w:b/>
                <w:bCs/>
              </w:rPr>
              <w:t xml:space="preserve"> knowledge about how pupils learn to plan and assess learning to ensure that all pupils make progress. </w:t>
            </w:r>
          </w:p>
          <w:p w14:paraId="1ABDA99E" w14:textId="24C53C74" w:rsidR="00085C54" w:rsidRPr="00457283" w:rsidRDefault="00085C54" w:rsidP="13084FCC">
            <w:pPr>
              <w:rPr>
                <w:b/>
                <w:bCs/>
                <w:sz w:val="28"/>
                <w:szCs w:val="28"/>
              </w:rPr>
            </w:pPr>
            <w:r w:rsidRPr="00457283">
              <w:rPr>
                <w:b/>
                <w:bCs/>
              </w:rPr>
              <w:t>(CCF – How pupils learn, Classroom practice and Assessment)</w:t>
            </w:r>
            <w:r w:rsidRPr="00457283">
              <w:t xml:space="preserve"> </w:t>
            </w:r>
            <w:r w:rsidRPr="00457283">
              <w:rPr>
                <w:b/>
              </w:rPr>
              <w:t>(TS2 TS4 TS6)</w:t>
            </w:r>
          </w:p>
        </w:tc>
      </w:tr>
      <w:tr w:rsidR="00085C54" w:rsidRPr="008E0592" w14:paraId="5ECEFD8A" w14:textId="670715DF" w:rsidTr="00263386">
        <w:tc>
          <w:tcPr>
            <w:tcW w:w="5098" w:type="dxa"/>
            <w:shd w:val="clear" w:color="auto" w:fill="F4B083" w:themeFill="accent2" w:themeFillTint="99"/>
          </w:tcPr>
          <w:p w14:paraId="74A6D90E" w14:textId="61CEC6CA" w:rsidR="00085C54" w:rsidRPr="005523EF" w:rsidRDefault="00085C54" w:rsidP="00085C54">
            <w:pPr>
              <w:rPr>
                <w:b/>
                <w:bCs/>
                <w:sz w:val="28"/>
                <w:szCs w:val="28"/>
              </w:rPr>
            </w:pPr>
            <w:r>
              <w:rPr>
                <w:b/>
                <w:bCs/>
                <w:sz w:val="28"/>
                <w:szCs w:val="28"/>
              </w:rPr>
              <w:t>Working Towards</w:t>
            </w:r>
          </w:p>
        </w:tc>
        <w:tc>
          <w:tcPr>
            <w:tcW w:w="5103" w:type="dxa"/>
            <w:shd w:val="clear" w:color="auto" w:fill="FFE599" w:themeFill="accent4" w:themeFillTint="66"/>
          </w:tcPr>
          <w:p w14:paraId="59098F65" w14:textId="1092F658" w:rsidR="00085C54" w:rsidRPr="008E0592" w:rsidRDefault="00085C54" w:rsidP="00085C54">
            <w:pPr>
              <w:rPr>
                <w:b/>
                <w:sz w:val="28"/>
                <w:szCs w:val="28"/>
              </w:rPr>
            </w:pPr>
            <w:r>
              <w:rPr>
                <w:b/>
                <w:bCs/>
                <w:sz w:val="28"/>
                <w:szCs w:val="28"/>
              </w:rPr>
              <w:t>Working At</w:t>
            </w:r>
          </w:p>
        </w:tc>
        <w:tc>
          <w:tcPr>
            <w:tcW w:w="4536" w:type="dxa"/>
            <w:shd w:val="clear" w:color="auto" w:fill="70AD47" w:themeFill="accent6"/>
          </w:tcPr>
          <w:p w14:paraId="15DF0C11" w14:textId="71014962" w:rsidR="00085C54" w:rsidRPr="006A12D3" w:rsidRDefault="00085C54" w:rsidP="00085C54">
            <w:pPr>
              <w:rPr>
                <w:b/>
                <w:bCs/>
                <w:sz w:val="28"/>
                <w:szCs w:val="28"/>
              </w:rPr>
            </w:pPr>
            <w:r>
              <w:rPr>
                <w:b/>
                <w:bCs/>
                <w:sz w:val="28"/>
                <w:szCs w:val="28"/>
              </w:rPr>
              <w:t>Working Beyond</w:t>
            </w:r>
          </w:p>
        </w:tc>
      </w:tr>
      <w:tr w:rsidR="00085C54" w:rsidRPr="00131668" w14:paraId="327D01B2" w14:textId="23CFD045" w:rsidTr="00263386">
        <w:tc>
          <w:tcPr>
            <w:tcW w:w="5098" w:type="dxa"/>
            <w:shd w:val="clear" w:color="auto" w:fill="FBE4D5" w:themeFill="accent2" w:themeFillTint="33"/>
          </w:tcPr>
          <w:p w14:paraId="6EA43E4D" w14:textId="77777777" w:rsidR="00610FEF" w:rsidRPr="005E5406" w:rsidRDefault="00610FEF" w:rsidP="00610FEF">
            <w:pPr>
              <w:spacing w:line="257" w:lineRule="auto"/>
              <w:rPr>
                <w:rFonts w:ascii="Calibri" w:eastAsia="Calibri" w:hAnsi="Calibri" w:cs="Calibri"/>
                <w:b/>
                <w:bCs/>
                <w:i/>
                <w:iCs/>
                <w:sz w:val="20"/>
                <w:szCs w:val="20"/>
              </w:rPr>
            </w:pPr>
            <w:r w:rsidRPr="005E5406">
              <w:rPr>
                <w:rFonts w:ascii="Calibri" w:eastAsia="Calibri" w:hAnsi="Calibri" w:cs="Calibri"/>
                <w:b/>
                <w:bCs/>
                <w:i/>
                <w:iCs/>
                <w:sz w:val="20"/>
                <w:szCs w:val="20"/>
              </w:rPr>
              <w:t>The Associate Teacher works with the support of expert colleagues at BCU and in school to:</w:t>
            </w:r>
          </w:p>
          <w:p w14:paraId="0DB25D14" w14:textId="17E55F5C" w:rsidR="00085C54" w:rsidRDefault="00085C54" w:rsidP="006A12D3">
            <w:pPr>
              <w:rPr>
                <w:sz w:val="20"/>
                <w:szCs w:val="20"/>
              </w:rPr>
            </w:pPr>
          </w:p>
          <w:p w14:paraId="40AB14B0" w14:textId="6B219BE8" w:rsidR="00085C54" w:rsidRPr="00815E2E" w:rsidRDefault="00EC67BD" w:rsidP="006A12D3">
            <w:pPr>
              <w:rPr>
                <w:sz w:val="20"/>
                <w:szCs w:val="20"/>
              </w:rPr>
            </w:pPr>
            <w:r>
              <w:rPr>
                <w:sz w:val="20"/>
                <w:szCs w:val="20"/>
              </w:rPr>
              <w:t>K</w:t>
            </w:r>
            <w:r w:rsidR="00085C54" w:rsidRPr="00815E2E">
              <w:rPr>
                <w:sz w:val="20"/>
                <w:szCs w:val="20"/>
              </w:rPr>
              <w:t>now that taking pupils’ prior knowledge into account is a key aspect of successful learning and securing progress, as is knowing how much new information should be introduced so it is manageable for pupils</w:t>
            </w:r>
            <w:r w:rsidR="00DC59C0">
              <w:rPr>
                <w:sz w:val="20"/>
                <w:szCs w:val="20"/>
              </w:rPr>
              <w:t>.</w:t>
            </w:r>
            <w:r w:rsidR="00085C54" w:rsidRPr="00815E2E">
              <w:rPr>
                <w:sz w:val="20"/>
                <w:szCs w:val="20"/>
              </w:rPr>
              <w:t xml:space="preserve"> </w:t>
            </w:r>
          </w:p>
          <w:p w14:paraId="7E456B0A" w14:textId="77777777" w:rsidR="00085C54" w:rsidRPr="00815E2E" w:rsidRDefault="00085C54" w:rsidP="006A12D3">
            <w:pPr>
              <w:rPr>
                <w:sz w:val="20"/>
                <w:szCs w:val="20"/>
              </w:rPr>
            </w:pPr>
            <w:r w:rsidRPr="00815E2E">
              <w:rPr>
                <w:sz w:val="20"/>
                <w:szCs w:val="20"/>
              </w:rPr>
              <w:t xml:space="preserve"> </w:t>
            </w:r>
          </w:p>
          <w:p w14:paraId="48286D4C" w14:textId="0B5B83F6" w:rsidR="00085C54" w:rsidRPr="00815E2E" w:rsidRDefault="00DC59C0" w:rsidP="006A12D3">
            <w:pPr>
              <w:rPr>
                <w:sz w:val="20"/>
                <w:szCs w:val="20"/>
              </w:rPr>
            </w:pPr>
            <w:r>
              <w:rPr>
                <w:sz w:val="20"/>
                <w:szCs w:val="20"/>
              </w:rPr>
              <w:t>U</w:t>
            </w:r>
            <w:r w:rsidR="00085C54" w:rsidRPr="00815E2E">
              <w:rPr>
                <w:sz w:val="20"/>
                <w:szCs w:val="20"/>
              </w:rPr>
              <w:t>nderstand that making explicit links between prior and new knowledge, increases the likelihood of pupils retaining knowledge and understanding, contributing to pupils’ development as confident learners</w:t>
            </w:r>
            <w:r>
              <w:rPr>
                <w:sz w:val="20"/>
                <w:szCs w:val="20"/>
              </w:rPr>
              <w:t>.</w:t>
            </w:r>
          </w:p>
          <w:p w14:paraId="51F5D074" w14:textId="77777777" w:rsidR="00085C54" w:rsidRPr="00815E2E" w:rsidRDefault="00085C54" w:rsidP="006A12D3">
            <w:pPr>
              <w:rPr>
                <w:sz w:val="20"/>
                <w:szCs w:val="20"/>
              </w:rPr>
            </w:pPr>
            <w:r w:rsidRPr="00815E2E">
              <w:rPr>
                <w:sz w:val="20"/>
                <w:szCs w:val="20"/>
              </w:rPr>
              <w:t xml:space="preserve"> </w:t>
            </w:r>
          </w:p>
          <w:p w14:paraId="5E4AD5CB" w14:textId="0EEB9D79" w:rsidR="00085C54" w:rsidRPr="00376284" w:rsidRDefault="00DC59C0" w:rsidP="006A12D3">
            <w:pPr>
              <w:rPr>
                <w:color w:val="5B9BD5" w:themeColor="accent1"/>
                <w:sz w:val="20"/>
                <w:szCs w:val="20"/>
              </w:rPr>
            </w:pPr>
            <w:r>
              <w:rPr>
                <w:sz w:val="20"/>
                <w:szCs w:val="20"/>
              </w:rPr>
              <w:t>U</w:t>
            </w:r>
            <w:r w:rsidR="00085C54" w:rsidRPr="00815E2E">
              <w:rPr>
                <w:sz w:val="20"/>
                <w:szCs w:val="20"/>
              </w:rPr>
              <w:t>nderstand that complex ideas and concepts can be broken down into smaller steps, minimising the complexity of a task and avoiding potential misconceptions whilst maintaining focus on key content</w:t>
            </w:r>
            <w:r w:rsidR="00376284">
              <w:rPr>
                <w:sz w:val="20"/>
                <w:szCs w:val="20"/>
              </w:rPr>
              <w:t xml:space="preserve"> </w:t>
            </w:r>
            <w:proofErr w:type="gramStart"/>
            <w:r w:rsidR="00376284" w:rsidRPr="00DC59C0">
              <w:rPr>
                <w:color w:val="0070C0"/>
                <w:sz w:val="20"/>
                <w:szCs w:val="20"/>
              </w:rPr>
              <w:t>e.g.</w:t>
            </w:r>
            <w:proofErr w:type="gramEnd"/>
            <w:r w:rsidR="00376284" w:rsidRPr="00DC59C0">
              <w:rPr>
                <w:color w:val="0070C0"/>
                <w:sz w:val="20"/>
                <w:szCs w:val="20"/>
              </w:rPr>
              <w:t xml:space="preserve"> by using pre-existing </w:t>
            </w:r>
            <w:r w:rsidR="00376284" w:rsidRPr="00DC59C0">
              <w:rPr>
                <w:color w:val="0070C0"/>
              </w:rPr>
              <w:t>DT</w:t>
            </w:r>
            <w:r w:rsidR="00376284" w:rsidRPr="00DC59C0">
              <w:rPr>
                <w:color w:val="0070C0"/>
                <w:sz w:val="20"/>
                <w:szCs w:val="20"/>
              </w:rPr>
              <w:t xml:space="preserve"> departmental units of work as a scaffold to create their own</w:t>
            </w:r>
          </w:p>
          <w:p w14:paraId="77F8BCE9" w14:textId="77777777" w:rsidR="00085C54" w:rsidRPr="00815E2E" w:rsidRDefault="00085C54" w:rsidP="006A12D3">
            <w:pPr>
              <w:rPr>
                <w:sz w:val="20"/>
                <w:szCs w:val="20"/>
              </w:rPr>
            </w:pPr>
          </w:p>
          <w:p w14:paraId="1C7433A1" w14:textId="2F949A8B" w:rsidR="00085C54" w:rsidRPr="00815E2E" w:rsidRDefault="007E5A9D" w:rsidP="006A12D3">
            <w:pPr>
              <w:rPr>
                <w:sz w:val="20"/>
                <w:szCs w:val="20"/>
              </w:rPr>
            </w:pPr>
            <w:r>
              <w:rPr>
                <w:sz w:val="20"/>
                <w:szCs w:val="20"/>
              </w:rPr>
              <w:t>K</w:t>
            </w:r>
            <w:r w:rsidR="00085C54" w:rsidRPr="00815E2E">
              <w:rPr>
                <w:sz w:val="20"/>
                <w:szCs w:val="20"/>
              </w:rPr>
              <w:t xml:space="preserve">now that a range of approaches for modelling and scaffolding learning, </w:t>
            </w:r>
            <w:proofErr w:type="gramStart"/>
            <w:r w:rsidR="00085C54" w:rsidRPr="007E5A9D">
              <w:rPr>
                <w:color w:val="0070C0"/>
                <w:sz w:val="20"/>
                <w:szCs w:val="20"/>
              </w:rPr>
              <w:t>e.g.</w:t>
            </w:r>
            <w:proofErr w:type="gramEnd"/>
            <w:r w:rsidR="00085C54" w:rsidRPr="007E5A9D">
              <w:rPr>
                <w:color w:val="0070C0"/>
                <w:sz w:val="20"/>
                <w:szCs w:val="20"/>
              </w:rPr>
              <w:t xml:space="preserve"> live modelling, is essential to enable pupils to make progress </w:t>
            </w:r>
            <w:r w:rsidR="006D63A4" w:rsidRPr="007E5A9D">
              <w:rPr>
                <w:color w:val="0070C0"/>
                <w:sz w:val="20"/>
                <w:szCs w:val="20"/>
              </w:rPr>
              <w:t>through signature pedagogies of demonstration</w:t>
            </w:r>
            <w:r w:rsidRPr="007E5A9D">
              <w:rPr>
                <w:color w:val="0070C0"/>
                <w:sz w:val="20"/>
                <w:szCs w:val="20"/>
              </w:rPr>
              <w:t xml:space="preserve"> in DF/Food. </w:t>
            </w:r>
          </w:p>
          <w:p w14:paraId="30ED5A11" w14:textId="77777777" w:rsidR="00085C54" w:rsidRPr="00815E2E" w:rsidRDefault="00085C54" w:rsidP="006A12D3">
            <w:pPr>
              <w:rPr>
                <w:sz w:val="20"/>
                <w:szCs w:val="20"/>
              </w:rPr>
            </w:pPr>
            <w:r w:rsidRPr="00815E2E">
              <w:rPr>
                <w:sz w:val="20"/>
                <w:szCs w:val="20"/>
              </w:rPr>
              <w:t xml:space="preserve"> </w:t>
            </w:r>
          </w:p>
          <w:p w14:paraId="1CA508F5" w14:textId="38F00A06" w:rsidR="00085C54" w:rsidRPr="007768ED" w:rsidRDefault="007E5A9D" w:rsidP="006A12D3">
            <w:pPr>
              <w:rPr>
                <w:color w:val="5B9BD5" w:themeColor="accent1"/>
                <w:sz w:val="20"/>
                <w:szCs w:val="20"/>
              </w:rPr>
            </w:pPr>
            <w:r>
              <w:rPr>
                <w:sz w:val="20"/>
                <w:szCs w:val="20"/>
              </w:rPr>
              <w:t>K</w:t>
            </w:r>
            <w:r w:rsidR="00085C54" w:rsidRPr="00815E2E">
              <w:rPr>
                <w:sz w:val="20"/>
                <w:szCs w:val="20"/>
              </w:rPr>
              <w:t>now that they should model high-quality spoken language and subject specific high frequency vocabulary recognising that spoken language underpins development of reading and writing</w:t>
            </w:r>
            <w:r w:rsidR="007768ED">
              <w:rPr>
                <w:sz w:val="20"/>
                <w:szCs w:val="20"/>
              </w:rPr>
              <w:t xml:space="preserve"> </w:t>
            </w:r>
            <w:proofErr w:type="gramStart"/>
            <w:r w:rsidR="007768ED" w:rsidRPr="00A713C4">
              <w:rPr>
                <w:color w:val="0070C0"/>
                <w:sz w:val="20"/>
                <w:szCs w:val="20"/>
              </w:rPr>
              <w:t>e.g.</w:t>
            </w:r>
            <w:proofErr w:type="gramEnd"/>
            <w:r w:rsidR="007768ED" w:rsidRPr="00A713C4">
              <w:rPr>
                <w:color w:val="0070C0"/>
                <w:sz w:val="20"/>
                <w:szCs w:val="20"/>
              </w:rPr>
              <w:t xml:space="preserve"> to understand fully the definition of all subject related language- food science terminology </w:t>
            </w:r>
            <w:r w:rsidR="00A713C4">
              <w:rPr>
                <w:color w:val="0070C0"/>
                <w:sz w:val="20"/>
                <w:szCs w:val="20"/>
              </w:rPr>
              <w:t xml:space="preserve">and DT language, </w:t>
            </w:r>
            <w:r w:rsidR="001A0E8E">
              <w:rPr>
                <w:color w:val="0070C0"/>
                <w:sz w:val="20"/>
                <w:szCs w:val="20"/>
              </w:rPr>
              <w:t>e.g.</w:t>
            </w:r>
            <w:r w:rsidR="00A713C4">
              <w:rPr>
                <w:color w:val="0070C0"/>
                <w:sz w:val="20"/>
                <w:szCs w:val="20"/>
              </w:rPr>
              <w:t xml:space="preserve"> ergon</w:t>
            </w:r>
            <w:r w:rsidR="001A0E8E">
              <w:rPr>
                <w:color w:val="0070C0"/>
                <w:sz w:val="20"/>
                <w:szCs w:val="20"/>
              </w:rPr>
              <w:t>omics, anthropometrics etc</w:t>
            </w:r>
            <w:r w:rsidR="005332F2">
              <w:rPr>
                <w:color w:val="0070C0"/>
                <w:sz w:val="20"/>
                <w:szCs w:val="20"/>
              </w:rPr>
              <w:t xml:space="preserve">, </w:t>
            </w:r>
            <w:r w:rsidR="00F16375">
              <w:rPr>
                <w:color w:val="0070C0"/>
                <w:sz w:val="20"/>
                <w:szCs w:val="20"/>
              </w:rPr>
              <w:t xml:space="preserve">in their specialist subject. </w:t>
            </w:r>
          </w:p>
          <w:p w14:paraId="1130BF2D" w14:textId="68FF2CD1" w:rsidR="00085C54" w:rsidRPr="000C7017" w:rsidRDefault="00085C54" w:rsidP="006A12D3">
            <w:pPr>
              <w:rPr>
                <w:sz w:val="20"/>
                <w:szCs w:val="20"/>
              </w:rPr>
            </w:pPr>
            <w:r w:rsidRPr="00815E2E">
              <w:rPr>
                <w:sz w:val="20"/>
                <w:szCs w:val="20"/>
              </w:rPr>
              <w:t xml:space="preserve"> </w:t>
            </w:r>
          </w:p>
          <w:p w14:paraId="3AD2F905" w14:textId="705C2D34" w:rsidR="007768ED" w:rsidRPr="0077634E" w:rsidRDefault="00DF67FB" w:rsidP="007768ED">
            <w:pPr>
              <w:rPr>
                <w:rFonts w:cstheme="minorHAnsi"/>
                <w:color w:val="0070C0"/>
                <w:sz w:val="20"/>
                <w:szCs w:val="20"/>
              </w:rPr>
            </w:pPr>
            <w:r>
              <w:rPr>
                <w:sz w:val="20"/>
                <w:szCs w:val="20"/>
              </w:rPr>
              <w:t>I</w:t>
            </w:r>
            <w:r w:rsidR="00085C54" w:rsidRPr="000C7017">
              <w:rPr>
                <w:sz w:val="20"/>
                <w:szCs w:val="20"/>
              </w:rPr>
              <w:t>dentify the te</w:t>
            </w:r>
            <w:r w:rsidR="00085C54">
              <w:rPr>
                <w:sz w:val="20"/>
                <w:szCs w:val="20"/>
              </w:rPr>
              <w:t xml:space="preserve">aching and learning strategies, </w:t>
            </w:r>
            <w:proofErr w:type="gramStart"/>
            <w:r w:rsidR="00085C54">
              <w:rPr>
                <w:sz w:val="20"/>
                <w:szCs w:val="20"/>
              </w:rPr>
              <w:t>e.g.</w:t>
            </w:r>
            <w:proofErr w:type="gramEnd"/>
            <w:r w:rsidR="00085C54">
              <w:rPr>
                <w:sz w:val="20"/>
                <w:szCs w:val="20"/>
              </w:rPr>
              <w:t xml:space="preserve"> </w:t>
            </w:r>
            <w:r w:rsidR="00085C54" w:rsidRPr="000C7017">
              <w:rPr>
                <w:sz w:val="20"/>
                <w:szCs w:val="20"/>
              </w:rPr>
              <w:t>modelling, explanations, scaffolding</w:t>
            </w:r>
            <w:r w:rsidR="00085C54">
              <w:rPr>
                <w:sz w:val="20"/>
                <w:szCs w:val="20"/>
              </w:rPr>
              <w:t>,</w:t>
            </w:r>
            <w:r w:rsidR="00085C54" w:rsidRPr="000C7017">
              <w:rPr>
                <w:sz w:val="20"/>
                <w:szCs w:val="20"/>
              </w:rPr>
              <w:t xml:space="preserve"> and classroom talk</w:t>
            </w:r>
            <w:r w:rsidR="00085C54">
              <w:rPr>
                <w:sz w:val="20"/>
                <w:szCs w:val="20"/>
              </w:rPr>
              <w:t>,</w:t>
            </w:r>
            <w:r w:rsidR="00085C54" w:rsidRPr="000C7017">
              <w:rPr>
                <w:sz w:val="20"/>
                <w:szCs w:val="20"/>
              </w:rPr>
              <w:t xml:space="preserve"> that enable </w:t>
            </w:r>
            <w:r w:rsidR="00085C54">
              <w:rPr>
                <w:sz w:val="20"/>
                <w:szCs w:val="20"/>
              </w:rPr>
              <w:t>pupils</w:t>
            </w:r>
            <w:r w:rsidR="00085C54" w:rsidRPr="000C7017">
              <w:rPr>
                <w:sz w:val="20"/>
                <w:szCs w:val="20"/>
              </w:rPr>
              <w:t xml:space="preserve"> to make progress in </w:t>
            </w:r>
            <w:r w:rsidR="00085C54">
              <w:rPr>
                <w:sz w:val="20"/>
                <w:szCs w:val="20"/>
              </w:rPr>
              <w:t>their learning</w:t>
            </w:r>
            <w:r w:rsidR="007768ED">
              <w:rPr>
                <w:sz w:val="20"/>
                <w:szCs w:val="20"/>
              </w:rPr>
              <w:t xml:space="preserve"> </w:t>
            </w:r>
            <w:r w:rsidR="007768ED" w:rsidRPr="0077634E">
              <w:rPr>
                <w:rFonts w:cstheme="minorHAnsi"/>
                <w:color w:val="0070C0"/>
                <w:sz w:val="20"/>
                <w:szCs w:val="20"/>
              </w:rPr>
              <w:t xml:space="preserve">e.g.  the use of demonstration as a signature pedagogy in a DT/Food; should be informed by reading from Matt McLain. </w:t>
            </w:r>
          </w:p>
          <w:p w14:paraId="4AA809A3" w14:textId="77777777" w:rsidR="007768ED" w:rsidRPr="0077634E" w:rsidRDefault="007507A1" w:rsidP="007768ED">
            <w:pPr>
              <w:rPr>
                <w:rFonts w:cstheme="minorHAnsi"/>
                <w:color w:val="0070C0"/>
                <w:sz w:val="20"/>
                <w:szCs w:val="20"/>
              </w:rPr>
            </w:pPr>
            <w:hyperlink r:id="rId17" w:history="1">
              <w:r w:rsidR="007768ED" w:rsidRPr="0077634E">
                <w:rPr>
                  <w:rStyle w:val="Hyperlink"/>
                  <w:rFonts w:cstheme="minorHAnsi"/>
                  <w:color w:val="0070C0"/>
                  <w:sz w:val="20"/>
                  <w:szCs w:val="20"/>
                </w:rPr>
                <w:t>https://link.springer.com/content/pdf/10.1007/s10798-019-09545-1.pdf</w:t>
              </w:r>
            </w:hyperlink>
          </w:p>
          <w:p w14:paraId="53FD5549" w14:textId="77777777" w:rsidR="00085C54" w:rsidRPr="000C7017" w:rsidRDefault="00085C54" w:rsidP="006A12D3">
            <w:pPr>
              <w:rPr>
                <w:sz w:val="20"/>
                <w:szCs w:val="20"/>
              </w:rPr>
            </w:pPr>
          </w:p>
          <w:p w14:paraId="38BDB34D" w14:textId="1382B88A" w:rsidR="00085C54" w:rsidRPr="000C7017" w:rsidRDefault="00E46F87" w:rsidP="006A12D3">
            <w:pPr>
              <w:rPr>
                <w:sz w:val="20"/>
                <w:szCs w:val="20"/>
              </w:rPr>
            </w:pPr>
            <w:r>
              <w:rPr>
                <w:sz w:val="20"/>
                <w:szCs w:val="20"/>
              </w:rPr>
              <w:t>A</w:t>
            </w:r>
            <w:r w:rsidR="00085C54" w:rsidRPr="000C7017">
              <w:rPr>
                <w:sz w:val="20"/>
                <w:szCs w:val="20"/>
              </w:rPr>
              <w:t>dapt and teach from existing planning to demonstra</w:t>
            </w:r>
            <w:r w:rsidR="00085C54">
              <w:rPr>
                <w:sz w:val="20"/>
                <w:szCs w:val="20"/>
              </w:rPr>
              <w:t>te the key lesson components in practice</w:t>
            </w:r>
            <w:r w:rsidR="00076957">
              <w:rPr>
                <w:sz w:val="20"/>
                <w:szCs w:val="20"/>
              </w:rPr>
              <w:t>.</w:t>
            </w:r>
          </w:p>
          <w:p w14:paraId="390EDC85" w14:textId="73EA613A" w:rsidR="00085C54" w:rsidRPr="000C7017" w:rsidRDefault="00085C54" w:rsidP="76201E89">
            <w:pPr>
              <w:rPr>
                <w:sz w:val="20"/>
                <w:szCs w:val="20"/>
              </w:rPr>
            </w:pPr>
          </w:p>
          <w:p w14:paraId="0A2EA9E5" w14:textId="77777777" w:rsidR="00085C54" w:rsidRPr="000C7017" w:rsidRDefault="00085C54" w:rsidP="006A12D3">
            <w:pPr>
              <w:rPr>
                <w:sz w:val="20"/>
                <w:szCs w:val="20"/>
              </w:rPr>
            </w:pPr>
          </w:p>
          <w:p w14:paraId="3B3865EC" w14:textId="055BB067" w:rsidR="00085C54" w:rsidRPr="00E46F87" w:rsidRDefault="00E46F87" w:rsidP="006A12D3">
            <w:pPr>
              <w:rPr>
                <w:color w:val="0070C0"/>
                <w:sz w:val="20"/>
                <w:szCs w:val="20"/>
              </w:rPr>
            </w:pPr>
            <w:r>
              <w:rPr>
                <w:sz w:val="20"/>
                <w:szCs w:val="20"/>
              </w:rPr>
              <w:t>O</w:t>
            </w:r>
            <w:r w:rsidR="00085C54" w:rsidRPr="000C7017">
              <w:rPr>
                <w:sz w:val="20"/>
                <w:szCs w:val="20"/>
              </w:rPr>
              <w:t xml:space="preserve">bserve how expert colleagues adapt lessons during the teaching process </w:t>
            </w:r>
            <w:r w:rsidR="00085C54">
              <w:rPr>
                <w:sz w:val="20"/>
                <w:szCs w:val="20"/>
              </w:rPr>
              <w:t xml:space="preserve">based upon formative </w:t>
            </w:r>
            <w:r w:rsidR="00085C54" w:rsidRPr="00E46F87">
              <w:rPr>
                <w:color w:val="0070C0"/>
                <w:sz w:val="20"/>
                <w:szCs w:val="20"/>
              </w:rPr>
              <w:t xml:space="preserve">assessment </w:t>
            </w:r>
            <w:proofErr w:type="gramStart"/>
            <w:r w:rsidR="007768ED" w:rsidRPr="00E46F87">
              <w:rPr>
                <w:color w:val="0070C0"/>
                <w:sz w:val="20"/>
                <w:szCs w:val="20"/>
              </w:rPr>
              <w:t>e.g.</w:t>
            </w:r>
            <w:proofErr w:type="gramEnd"/>
            <w:r w:rsidR="007768ED" w:rsidRPr="00E46F87">
              <w:rPr>
                <w:color w:val="0070C0"/>
                <w:sz w:val="20"/>
                <w:szCs w:val="20"/>
              </w:rPr>
              <w:t xml:space="preserve"> observe how expert colleagues, when introducing new topics or DT concepts</w:t>
            </w:r>
          </w:p>
          <w:p w14:paraId="7DAADD41" w14:textId="77777777" w:rsidR="00085C54" w:rsidRPr="000C7017" w:rsidRDefault="00085C54" w:rsidP="006A12D3">
            <w:pPr>
              <w:rPr>
                <w:sz w:val="20"/>
                <w:szCs w:val="20"/>
              </w:rPr>
            </w:pPr>
          </w:p>
          <w:p w14:paraId="1EF7149B" w14:textId="2584373B" w:rsidR="00085C54" w:rsidRPr="000C7017" w:rsidRDefault="00E46F87" w:rsidP="006A12D3">
            <w:pPr>
              <w:rPr>
                <w:sz w:val="20"/>
                <w:szCs w:val="20"/>
              </w:rPr>
            </w:pPr>
            <w:r>
              <w:rPr>
                <w:sz w:val="20"/>
                <w:szCs w:val="20"/>
              </w:rPr>
              <w:t>D</w:t>
            </w:r>
            <w:r w:rsidR="00085C54" w:rsidRPr="000C7017">
              <w:rPr>
                <w:sz w:val="20"/>
                <w:szCs w:val="20"/>
              </w:rPr>
              <w:t xml:space="preserve">iscuss and analyse ‘Assessment </w:t>
            </w:r>
            <w:proofErr w:type="gramStart"/>
            <w:r w:rsidR="00085C54" w:rsidRPr="000C7017">
              <w:rPr>
                <w:sz w:val="20"/>
                <w:szCs w:val="20"/>
              </w:rPr>
              <w:t>For</w:t>
            </w:r>
            <w:proofErr w:type="gramEnd"/>
            <w:r w:rsidR="00085C54" w:rsidRPr="000C7017">
              <w:rPr>
                <w:sz w:val="20"/>
                <w:szCs w:val="20"/>
              </w:rPr>
              <w:t xml:space="preserve"> Learning’ opportunities with exper</w:t>
            </w:r>
            <w:r w:rsidR="00085C54">
              <w:rPr>
                <w:sz w:val="20"/>
                <w:szCs w:val="20"/>
              </w:rPr>
              <w:t>t colleagues</w:t>
            </w:r>
            <w:r>
              <w:rPr>
                <w:sz w:val="20"/>
                <w:szCs w:val="20"/>
              </w:rPr>
              <w:t>.</w:t>
            </w:r>
          </w:p>
          <w:p w14:paraId="07DE39E1" w14:textId="77777777" w:rsidR="00085C54" w:rsidRPr="000C7017" w:rsidRDefault="00085C54" w:rsidP="006A12D3">
            <w:pPr>
              <w:rPr>
                <w:sz w:val="20"/>
                <w:szCs w:val="20"/>
              </w:rPr>
            </w:pPr>
          </w:p>
          <w:p w14:paraId="735F2FB9" w14:textId="4044DDAB" w:rsidR="00085C54" w:rsidRPr="000C7017" w:rsidRDefault="00E46F87" w:rsidP="006A12D3">
            <w:pPr>
              <w:rPr>
                <w:sz w:val="20"/>
                <w:szCs w:val="20"/>
              </w:rPr>
            </w:pPr>
            <w:r>
              <w:rPr>
                <w:sz w:val="20"/>
                <w:szCs w:val="20"/>
              </w:rPr>
              <w:t>R</w:t>
            </w:r>
            <w:r w:rsidR="00085C54" w:rsidRPr="000C7017">
              <w:rPr>
                <w:sz w:val="20"/>
                <w:szCs w:val="20"/>
              </w:rPr>
              <w:t>ecognise the importance of</w:t>
            </w:r>
            <w:r w:rsidR="00085C54">
              <w:rPr>
                <w:sz w:val="20"/>
                <w:szCs w:val="20"/>
              </w:rPr>
              <w:t xml:space="preserve"> effective marking and feedback in line with school policy</w:t>
            </w:r>
            <w:r w:rsidR="00085C54" w:rsidRPr="000C7017">
              <w:rPr>
                <w:sz w:val="20"/>
                <w:szCs w:val="20"/>
              </w:rPr>
              <w:t xml:space="preserve"> </w:t>
            </w:r>
            <w:r w:rsidR="00085C54">
              <w:rPr>
                <w:sz w:val="20"/>
                <w:szCs w:val="20"/>
              </w:rPr>
              <w:t>t</w:t>
            </w:r>
            <w:r w:rsidR="00085C54" w:rsidRPr="000C7017">
              <w:rPr>
                <w:sz w:val="20"/>
                <w:szCs w:val="20"/>
              </w:rPr>
              <w:t>hrough dis</w:t>
            </w:r>
            <w:r w:rsidR="00085C54">
              <w:rPr>
                <w:sz w:val="20"/>
                <w:szCs w:val="20"/>
              </w:rPr>
              <w:t xml:space="preserve">cussion with expert colleagues </w:t>
            </w:r>
          </w:p>
          <w:p w14:paraId="25B6B4E2" w14:textId="77777777" w:rsidR="00085C54" w:rsidRPr="000C7017" w:rsidRDefault="00085C54" w:rsidP="006A12D3">
            <w:pPr>
              <w:rPr>
                <w:sz w:val="20"/>
                <w:szCs w:val="20"/>
              </w:rPr>
            </w:pPr>
          </w:p>
          <w:p w14:paraId="6D46127F" w14:textId="5E4DC9AF" w:rsidR="00085C54" w:rsidRPr="000C7017" w:rsidRDefault="00E46F87" w:rsidP="006A12D3">
            <w:pPr>
              <w:rPr>
                <w:sz w:val="20"/>
                <w:szCs w:val="20"/>
              </w:rPr>
            </w:pPr>
            <w:r>
              <w:rPr>
                <w:sz w:val="20"/>
                <w:szCs w:val="20"/>
              </w:rPr>
              <w:t>U</w:t>
            </w:r>
            <w:r w:rsidR="00085C54" w:rsidRPr="000C7017">
              <w:rPr>
                <w:sz w:val="20"/>
                <w:szCs w:val="20"/>
              </w:rPr>
              <w:t>se marking and feedback strategies effectively within the lessons th</w:t>
            </w:r>
            <w:r w:rsidR="00085C54">
              <w:rPr>
                <w:sz w:val="20"/>
                <w:szCs w:val="20"/>
              </w:rPr>
              <w:t>ey teach and i</w:t>
            </w:r>
            <w:r w:rsidR="00085C54" w:rsidRPr="000C7017">
              <w:rPr>
                <w:sz w:val="20"/>
                <w:szCs w:val="20"/>
              </w:rPr>
              <w:t>dentify how pupils a</w:t>
            </w:r>
            <w:r w:rsidR="00085C54">
              <w:rPr>
                <w:sz w:val="20"/>
                <w:szCs w:val="20"/>
              </w:rPr>
              <w:t>ct on feedback to make progress</w:t>
            </w:r>
          </w:p>
          <w:p w14:paraId="34408E85" w14:textId="77777777" w:rsidR="00085C54" w:rsidRPr="000C7017" w:rsidRDefault="00085C54" w:rsidP="006A12D3">
            <w:pPr>
              <w:rPr>
                <w:sz w:val="20"/>
                <w:szCs w:val="20"/>
              </w:rPr>
            </w:pPr>
          </w:p>
          <w:p w14:paraId="2BA84BE0" w14:textId="379DA964" w:rsidR="00085C54" w:rsidRPr="004E3987" w:rsidRDefault="00E46F87" w:rsidP="006A12D3">
            <w:pPr>
              <w:rPr>
                <w:sz w:val="20"/>
                <w:szCs w:val="20"/>
              </w:rPr>
            </w:pPr>
            <w:r>
              <w:rPr>
                <w:sz w:val="20"/>
                <w:szCs w:val="20"/>
              </w:rPr>
              <w:t>D</w:t>
            </w:r>
            <w:r w:rsidR="00085C54" w:rsidRPr="000C7017">
              <w:rPr>
                <w:sz w:val="20"/>
                <w:szCs w:val="20"/>
              </w:rPr>
              <w:t>iscuss and explore how summative ass</w:t>
            </w:r>
            <w:r w:rsidR="00085C54">
              <w:rPr>
                <w:sz w:val="20"/>
                <w:szCs w:val="20"/>
              </w:rPr>
              <w:t>essment informs future planning, a</w:t>
            </w:r>
            <w:r w:rsidR="00085C54" w:rsidRPr="000C7017">
              <w:rPr>
                <w:sz w:val="20"/>
                <w:szCs w:val="20"/>
              </w:rPr>
              <w:t>nd discuss with expert colleagues</w:t>
            </w:r>
            <w:r w:rsidR="00085C54">
              <w:rPr>
                <w:sz w:val="20"/>
                <w:szCs w:val="20"/>
              </w:rPr>
              <w:t xml:space="preserve"> how</w:t>
            </w:r>
            <w:r w:rsidR="00085C54" w:rsidRPr="000C7017">
              <w:rPr>
                <w:sz w:val="20"/>
                <w:szCs w:val="20"/>
              </w:rPr>
              <w:t xml:space="preserve"> externally validated </w:t>
            </w:r>
            <w:r w:rsidR="00085C54">
              <w:rPr>
                <w:sz w:val="20"/>
                <w:szCs w:val="20"/>
              </w:rPr>
              <w:t>summative assessments are used</w:t>
            </w:r>
          </w:p>
        </w:tc>
        <w:tc>
          <w:tcPr>
            <w:tcW w:w="5103" w:type="dxa"/>
            <w:shd w:val="clear" w:color="auto" w:fill="FFF2CC" w:themeFill="accent4" w:themeFillTint="33"/>
          </w:tcPr>
          <w:p w14:paraId="1801BD01" w14:textId="0EA4BDBB" w:rsidR="00085C54" w:rsidRDefault="00C64851" w:rsidP="00E46F87">
            <w:pPr>
              <w:spacing w:line="257" w:lineRule="auto"/>
              <w:rPr>
                <w:rFonts w:ascii="Calibri" w:eastAsia="Calibri" w:hAnsi="Calibri" w:cs="Calibri"/>
                <w:b/>
                <w:bCs/>
                <w:i/>
                <w:iCs/>
                <w:sz w:val="20"/>
                <w:szCs w:val="20"/>
              </w:rPr>
            </w:pPr>
            <w:r w:rsidRPr="005E5406">
              <w:rPr>
                <w:rFonts w:ascii="Calibri" w:eastAsia="Calibri" w:hAnsi="Calibri" w:cs="Calibri"/>
                <w:b/>
                <w:bCs/>
                <w:i/>
                <w:iCs/>
                <w:sz w:val="20"/>
                <w:szCs w:val="20"/>
              </w:rPr>
              <w:lastRenderedPageBreak/>
              <w:t>The Associate Teacher works with the support of expert colleagues at BCU and in school to:</w:t>
            </w:r>
          </w:p>
          <w:p w14:paraId="04963952" w14:textId="77777777" w:rsidR="00263386" w:rsidRPr="00E46F87" w:rsidRDefault="00263386" w:rsidP="00E46F87">
            <w:pPr>
              <w:spacing w:line="257" w:lineRule="auto"/>
              <w:rPr>
                <w:rFonts w:ascii="Calibri" w:eastAsia="Calibri" w:hAnsi="Calibri" w:cs="Calibri"/>
                <w:b/>
                <w:bCs/>
                <w:i/>
                <w:iCs/>
                <w:sz w:val="20"/>
                <w:szCs w:val="20"/>
              </w:rPr>
            </w:pPr>
          </w:p>
          <w:p w14:paraId="4DF82004" w14:textId="260B6A25" w:rsidR="00085C54" w:rsidRDefault="00E46F87" w:rsidP="76201E89">
            <w:pPr>
              <w:spacing w:line="257" w:lineRule="auto"/>
              <w:rPr>
                <w:rFonts w:ascii="Calibri" w:eastAsia="Calibri" w:hAnsi="Calibri" w:cs="Calibri"/>
                <w:sz w:val="20"/>
                <w:szCs w:val="20"/>
              </w:rPr>
            </w:pPr>
            <w:r>
              <w:rPr>
                <w:rFonts w:ascii="Calibri" w:eastAsia="Calibri" w:hAnsi="Calibri" w:cs="Calibri"/>
                <w:sz w:val="20"/>
                <w:szCs w:val="20"/>
              </w:rPr>
              <w:t>U</w:t>
            </w:r>
            <w:r w:rsidR="00085C54" w:rsidRPr="76201E89">
              <w:rPr>
                <w:rFonts w:ascii="Calibri" w:eastAsia="Calibri" w:hAnsi="Calibri" w:cs="Calibri"/>
                <w:sz w:val="20"/>
                <w:szCs w:val="20"/>
              </w:rPr>
              <w:t xml:space="preserve">se information on pupils’ prior knowledge to inform lesson planning and </w:t>
            </w:r>
            <w:r w:rsidR="007768ED" w:rsidRPr="76201E89">
              <w:rPr>
                <w:rFonts w:ascii="Calibri" w:eastAsia="Calibri" w:hAnsi="Calibri" w:cs="Calibri"/>
                <w:sz w:val="20"/>
                <w:szCs w:val="20"/>
              </w:rPr>
              <w:t>teaching, making</w:t>
            </w:r>
            <w:r w:rsidR="00085C54" w:rsidRPr="76201E89">
              <w:rPr>
                <w:rFonts w:ascii="Calibri" w:eastAsia="Calibri" w:hAnsi="Calibri" w:cs="Calibri"/>
                <w:sz w:val="20"/>
                <w:szCs w:val="20"/>
              </w:rPr>
              <w:t xml:space="preserve"> teach</w:t>
            </w:r>
            <w:r w:rsidR="007768ED" w:rsidRPr="76201E89">
              <w:rPr>
                <w:rFonts w:ascii="Calibri" w:eastAsia="Calibri" w:hAnsi="Calibri" w:cs="Calibri"/>
                <w:sz w:val="20"/>
                <w:szCs w:val="20"/>
              </w:rPr>
              <w:t>ing</w:t>
            </w:r>
            <w:r w:rsidR="00085C54" w:rsidRPr="76201E89">
              <w:rPr>
                <w:rFonts w:ascii="Calibri" w:eastAsia="Calibri" w:hAnsi="Calibri" w:cs="Calibri"/>
                <w:sz w:val="20"/>
                <w:szCs w:val="20"/>
              </w:rPr>
              <w:t xml:space="preserve"> explicit </w:t>
            </w:r>
            <w:r w:rsidR="007768ED" w:rsidRPr="76201E89">
              <w:rPr>
                <w:rFonts w:ascii="Calibri" w:eastAsia="Calibri" w:hAnsi="Calibri" w:cs="Calibri"/>
                <w:sz w:val="20"/>
                <w:szCs w:val="20"/>
              </w:rPr>
              <w:t xml:space="preserve">to </w:t>
            </w:r>
            <w:r w:rsidR="00085C54" w:rsidRPr="76201E89">
              <w:rPr>
                <w:rFonts w:ascii="Calibri" w:eastAsia="Calibri" w:hAnsi="Calibri" w:cs="Calibri"/>
                <w:sz w:val="20"/>
                <w:szCs w:val="20"/>
              </w:rPr>
              <w:t>links between prior and new knowledge to secure progress. Introduce information in a way that does not detract from the learning and confidence of the</w:t>
            </w:r>
            <w:r w:rsidR="7216DFC4" w:rsidRPr="76201E89">
              <w:rPr>
                <w:rFonts w:ascii="Calibri" w:eastAsia="Calibri" w:hAnsi="Calibri" w:cs="Calibri"/>
                <w:sz w:val="20"/>
                <w:szCs w:val="20"/>
              </w:rPr>
              <w:t xml:space="preserve"> pupils</w:t>
            </w:r>
          </w:p>
          <w:p w14:paraId="42F10E32" w14:textId="77777777" w:rsidR="00085C54" w:rsidRDefault="00085C54" w:rsidP="006A12D3">
            <w:pPr>
              <w:spacing w:line="257" w:lineRule="auto"/>
            </w:pPr>
            <w:r w:rsidRPr="4B50BDC0">
              <w:rPr>
                <w:rFonts w:ascii="Calibri" w:eastAsia="Calibri" w:hAnsi="Calibri" w:cs="Calibri"/>
                <w:sz w:val="20"/>
                <w:szCs w:val="20"/>
              </w:rPr>
              <w:t xml:space="preserve"> </w:t>
            </w:r>
          </w:p>
          <w:p w14:paraId="34BA7EB7" w14:textId="70CCC0C7" w:rsidR="00085C54" w:rsidRDefault="00E46F87" w:rsidP="006A12D3">
            <w:pPr>
              <w:spacing w:line="257" w:lineRule="auto"/>
            </w:pPr>
            <w:r>
              <w:rPr>
                <w:rFonts w:ascii="Calibri" w:eastAsia="Calibri" w:hAnsi="Calibri" w:cs="Calibri"/>
                <w:sz w:val="20"/>
                <w:szCs w:val="20"/>
              </w:rPr>
              <w:t>T</w:t>
            </w:r>
            <w:r w:rsidR="00085C54" w:rsidRPr="4B50BDC0">
              <w:rPr>
                <w:rFonts w:ascii="Calibri" w:eastAsia="Calibri" w:hAnsi="Calibri" w:cs="Calibri"/>
                <w:sz w:val="20"/>
                <w:szCs w:val="20"/>
              </w:rPr>
              <w:t xml:space="preserve">each a topic by breaking it down into smaller steps </w:t>
            </w:r>
            <w:proofErr w:type="gramStart"/>
            <w:r w:rsidR="00085C54" w:rsidRPr="4B50BDC0">
              <w:rPr>
                <w:rFonts w:ascii="Calibri" w:eastAsia="Calibri" w:hAnsi="Calibri" w:cs="Calibri"/>
                <w:sz w:val="20"/>
                <w:szCs w:val="20"/>
              </w:rPr>
              <w:t>taking into account</w:t>
            </w:r>
            <w:proofErr w:type="gramEnd"/>
            <w:r w:rsidR="00085C54" w:rsidRPr="4B50BDC0">
              <w:rPr>
                <w:rFonts w:ascii="Calibri" w:eastAsia="Calibri" w:hAnsi="Calibri" w:cs="Calibri"/>
                <w:sz w:val="20"/>
                <w:szCs w:val="20"/>
              </w:rPr>
              <w:t xml:space="preserve"> and addr</w:t>
            </w:r>
            <w:r w:rsidR="00085C54">
              <w:rPr>
                <w:rFonts w:ascii="Calibri" w:eastAsia="Calibri" w:hAnsi="Calibri" w:cs="Calibri"/>
                <w:sz w:val="20"/>
                <w:szCs w:val="20"/>
              </w:rPr>
              <w:t>essing potential misconceptions</w:t>
            </w:r>
            <w:r>
              <w:rPr>
                <w:rFonts w:ascii="Calibri" w:eastAsia="Calibri" w:hAnsi="Calibri" w:cs="Calibri"/>
                <w:sz w:val="20"/>
                <w:szCs w:val="20"/>
              </w:rPr>
              <w:t>.</w:t>
            </w:r>
          </w:p>
          <w:p w14:paraId="719BF131" w14:textId="77777777" w:rsidR="00085C54" w:rsidRDefault="00085C54" w:rsidP="006A12D3">
            <w:pPr>
              <w:spacing w:line="257" w:lineRule="auto"/>
            </w:pPr>
            <w:r w:rsidRPr="4B50BDC0">
              <w:rPr>
                <w:rFonts w:ascii="Calibri" w:eastAsia="Calibri" w:hAnsi="Calibri" w:cs="Calibri"/>
                <w:sz w:val="20"/>
                <w:szCs w:val="20"/>
              </w:rPr>
              <w:t xml:space="preserve"> </w:t>
            </w:r>
          </w:p>
          <w:p w14:paraId="0680E648" w14:textId="409E14C2" w:rsidR="00085C54" w:rsidRDefault="00E46F87" w:rsidP="006A12D3">
            <w:pPr>
              <w:spacing w:line="257" w:lineRule="auto"/>
            </w:pPr>
            <w:r>
              <w:rPr>
                <w:rFonts w:ascii="Calibri" w:eastAsia="Calibri" w:hAnsi="Calibri" w:cs="Calibri"/>
                <w:sz w:val="20"/>
                <w:szCs w:val="20"/>
              </w:rPr>
              <w:t>T</w:t>
            </w:r>
            <w:r w:rsidR="00085C54" w:rsidRPr="13084FCC">
              <w:rPr>
                <w:rFonts w:ascii="Calibri" w:eastAsia="Calibri" w:hAnsi="Calibri" w:cs="Calibri"/>
                <w:sz w:val="20"/>
                <w:szCs w:val="20"/>
              </w:rPr>
              <w:t>each using a range of approaches for modelling and scaffolding learning</w:t>
            </w:r>
            <w:r w:rsidR="00085C54" w:rsidRPr="00E46F87">
              <w:rPr>
                <w:rFonts w:ascii="Calibri" w:eastAsia="Calibri" w:hAnsi="Calibri" w:cs="Calibri"/>
                <w:color w:val="0070C0"/>
                <w:sz w:val="20"/>
                <w:szCs w:val="20"/>
              </w:rPr>
              <w:t xml:space="preserve">, </w:t>
            </w:r>
            <w:proofErr w:type="gramStart"/>
            <w:r w:rsidR="00085C54" w:rsidRPr="00E46F87">
              <w:rPr>
                <w:rFonts w:ascii="Calibri" w:eastAsia="Calibri" w:hAnsi="Calibri" w:cs="Calibri"/>
                <w:color w:val="0070C0"/>
                <w:sz w:val="20"/>
                <w:szCs w:val="20"/>
              </w:rPr>
              <w:t>e.g.</w:t>
            </w:r>
            <w:proofErr w:type="gramEnd"/>
            <w:r w:rsidR="00085C54" w:rsidRPr="00E46F87">
              <w:rPr>
                <w:rFonts w:ascii="Calibri" w:eastAsia="Calibri" w:hAnsi="Calibri" w:cs="Calibri"/>
                <w:color w:val="0070C0"/>
                <w:sz w:val="20"/>
                <w:szCs w:val="20"/>
              </w:rPr>
              <w:t xml:space="preserve"> live modelling, to ensure that pupils make progress, knows when to withdraw scaffolding as knowledge builds to ensure apt stretch and challenge </w:t>
            </w:r>
            <w:r>
              <w:rPr>
                <w:rFonts w:ascii="Calibri" w:eastAsia="Calibri" w:hAnsi="Calibri" w:cs="Calibri"/>
                <w:color w:val="0070C0"/>
                <w:sz w:val="20"/>
                <w:szCs w:val="20"/>
              </w:rPr>
              <w:t xml:space="preserve">when developing </w:t>
            </w:r>
            <w:r w:rsidR="005C614B">
              <w:rPr>
                <w:rFonts w:ascii="Calibri" w:eastAsia="Calibri" w:hAnsi="Calibri" w:cs="Calibri"/>
                <w:color w:val="0070C0"/>
                <w:sz w:val="20"/>
                <w:szCs w:val="20"/>
              </w:rPr>
              <w:t xml:space="preserve">learners practical skills capacity and autonomy. </w:t>
            </w:r>
          </w:p>
          <w:p w14:paraId="1A0F06D7" w14:textId="77777777" w:rsidR="00085C54" w:rsidRDefault="00085C54" w:rsidP="006A12D3">
            <w:pPr>
              <w:spacing w:line="257" w:lineRule="auto"/>
              <w:rPr>
                <w:rFonts w:ascii="Calibri" w:eastAsia="Calibri" w:hAnsi="Calibri" w:cs="Calibri"/>
                <w:sz w:val="20"/>
                <w:szCs w:val="20"/>
              </w:rPr>
            </w:pPr>
          </w:p>
          <w:p w14:paraId="4D861FCD" w14:textId="39FB814A" w:rsidR="00085C54" w:rsidRPr="007768ED" w:rsidRDefault="00085C54" w:rsidP="006A12D3">
            <w:pPr>
              <w:spacing w:line="257" w:lineRule="auto"/>
              <w:rPr>
                <w:color w:val="5B9BD5" w:themeColor="accent1"/>
              </w:rPr>
            </w:pPr>
            <w:r w:rsidRPr="13084FCC">
              <w:rPr>
                <w:rFonts w:ascii="Calibri" w:eastAsia="Calibri" w:hAnsi="Calibri" w:cs="Calibri"/>
                <w:sz w:val="20"/>
                <w:szCs w:val="20"/>
              </w:rPr>
              <w:t xml:space="preserve"> </w:t>
            </w:r>
            <w:r w:rsidR="005C614B">
              <w:rPr>
                <w:rFonts w:ascii="Calibri" w:eastAsia="Calibri" w:hAnsi="Calibri" w:cs="Calibri"/>
                <w:sz w:val="20"/>
                <w:szCs w:val="20"/>
              </w:rPr>
              <w:t>U</w:t>
            </w:r>
            <w:r w:rsidRPr="13084FCC">
              <w:rPr>
                <w:rFonts w:ascii="Calibri" w:eastAsia="Calibri" w:hAnsi="Calibri" w:cs="Calibri"/>
                <w:sz w:val="20"/>
                <w:szCs w:val="20"/>
              </w:rPr>
              <w:t xml:space="preserve">se high-quality spoken language and subject specific high-frequency vocabulary to enable pupils to make progress in reading and writing development </w:t>
            </w:r>
            <w:r w:rsidR="000A3275" w:rsidRPr="000A3275">
              <w:rPr>
                <w:rFonts w:ascii="Calibri" w:eastAsia="Calibri" w:hAnsi="Calibri" w:cs="Calibri"/>
                <w:color w:val="0070C0"/>
                <w:sz w:val="20"/>
                <w:szCs w:val="20"/>
              </w:rPr>
              <w:t>e.g.,</w:t>
            </w:r>
            <w:r w:rsidR="007768ED" w:rsidRPr="000A3275">
              <w:rPr>
                <w:rFonts w:ascii="Calibri" w:eastAsia="Calibri" w:hAnsi="Calibri" w:cs="Calibri"/>
                <w:color w:val="0070C0"/>
                <w:sz w:val="20"/>
                <w:szCs w:val="20"/>
              </w:rPr>
              <w:t xml:space="preserve"> when introducing new topics</w:t>
            </w:r>
            <w:r w:rsidR="00E46200" w:rsidRPr="000A3275">
              <w:rPr>
                <w:rFonts w:ascii="Calibri" w:eastAsia="Calibri" w:hAnsi="Calibri" w:cs="Calibri"/>
                <w:color w:val="0070C0"/>
                <w:sz w:val="20"/>
                <w:szCs w:val="20"/>
              </w:rPr>
              <w:t xml:space="preserve">, create and share key </w:t>
            </w:r>
            <w:r w:rsidR="005C614B" w:rsidRPr="000A3275">
              <w:rPr>
                <w:rFonts w:ascii="Calibri" w:eastAsia="Calibri" w:hAnsi="Calibri" w:cs="Calibri"/>
                <w:color w:val="0070C0"/>
                <w:sz w:val="20"/>
                <w:szCs w:val="20"/>
              </w:rPr>
              <w:t>technical language</w:t>
            </w:r>
            <w:r w:rsidR="00056709" w:rsidRPr="000A3275">
              <w:rPr>
                <w:rFonts w:ascii="Calibri" w:eastAsia="Calibri" w:hAnsi="Calibri" w:cs="Calibri"/>
                <w:color w:val="0070C0"/>
                <w:sz w:val="20"/>
                <w:szCs w:val="20"/>
              </w:rPr>
              <w:t xml:space="preserve">, creating opportunities for learners to practice </w:t>
            </w:r>
            <w:r w:rsidR="000A3275" w:rsidRPr="000A3275">
              <w:rPr>
                <w:rFonts w:ascii="Calibri" w:eastAsia="Calibri" w:hAnsi="Calibri" w:cs="Calibri"/>
                <w:color w:val="0070C0"/>
                <w:sz w:val="20"/>
                <w:szCs w:val="20"/>
              </w:rPr>
              <w:t>their use</w:t>
            </w:r>
            <w:r w:rsidR="00056709" w:rsidRPr="000A3275">
              <w:rPr>
                <w:rFonts w:ascii="Calibri" w:eastAsia="Calibri" w:hAnsi="Calibri" w:cs="Calibri"/>
                <w:color w:val="0070C0"/>
                <w:sz w:val="20"/>
                <w:szCs w:val="20"/>
              </w:rPr>
              <w:t xml:space="preserve"> to vocalise </w:t>
            </w:r>
            <w:r w:rsidR="000A3275" w:rsidRPr="000A3275">
              <w:rPr>
                <w:rFonts w:ascii="Calibri" w:eastAsia="Calibri" w:hAnsi="Calibri" w:cs="Calibri"/>
                <w:color w:val="0070C0"/>
                <w:sz w:val="20"/>
                <w:szCs w:val="20"/>
              </w:rPr>
              <w:t xml:space="preserve">correct pronunciation. </w:t>
            </w:r>
            <w:r w:rsidR="007768ED" w:rsidRPr="000A3275">
              <w:rPr>
                <w:rFonts w:ascii="Calibri" w:eastAsia="Calibri" w:hAnsi="Calibri" w:cs="Calibri"/>
                <w:color w:val="0070C0"/>
                <w:sz w:val="20"/>
                <w:szCs w:val="20"/>
              </w:rPr>
              <w:t xml:space="preserve"> </w:t>
            </w:r>
          </w:p>
          <w:p w14:paraId="2D7ED011" w14:textId="77777777" w:rsidR="00085C54" w:rsidRDefault="00085C54" w:rsidP="006A12D3">
            <w:pPr>
              <w:spacing w:line="257" w:lineRule="auto"/>
            </w:pPr>
            <w:r w:rsidRPr="4B50BDC0">
              <w:rPr>
                <w:rFonts w:ascii="Calibri" w:eastAsia="Calibri" w:hAnsi="Calibri" w:cs="Calibri"/>
                <w:sz w:val="20"/>
                <w:szCs w:val="20"/>
              </w:rPr>
              <w:t xml:space="preserve"> </w:t>
            </w:r>
          </w:p>
          <w:p w14:paraId="7500F8C9" w14:textId="0B8AAA53" w:rsidR="00085C54" w:rsidRDefault="00436AC2" w:rsidP="006A12D3">
            <w:pPr>
              <w:spacing w:line="257" w:lineRule="auto"/>
              <w:rPr>
                <w:rFonts w:ascii="Calibri" w:eastAsia="Calibri" w:hAnsi="Calibri" w:cs="Calibri"/>
                <w:sz w:val="20"/>
                <w:szCs w:val="20"/>
              </w:rPr>
            </w:pPr>
            <w:r>
              <w:rPr>
                <w:rFonts w:ascii="Calibri" w:eastAsia="Calibri" w:hAnsi="Calibri" w:cs="Calibri"/>
                <w:sz w:val="20"/>
                <w:szCs w:val="20"/>
              </w:rPr>
              <w:t>T</w:t>
            </w:r>
            <w:r w:rsidR="00085C54" w:rsidRPr="4B50BDC0">
              <w:rPr>
                <w:rFonts w:ascii="Calibri" w:eastAsia="Calibri" w:hAnsi="Calibri" w:cs="Calibri"/>
                <w:sz w:val="20"/>
                <w:szCs w:val="20"/>
              </w:rPr>
              <w:t>each</w:t>
            </w:r>
            <w:r w:rsidR="00085C54">
              <w:rPr>
                <w:rFonts w:ascii="Calibri" w:eastAsia="Calibri" w:hAnsi="Calibri" w:cs="Calibri"/>
                <w:sz w:val="20"/>
                <w:szCs w:val="20"/>
              </w:rPr>
              <w:t>,</w:t>
            </w:r>
            <w:r w:rsidR="00085C54" w:rsidRPr="4B50BDC0">
              <w:rPr>
                <w:rFonts w:ascii="Calibri" w:eastAsia="Calibri" w:hAnsi="Calibri" w:cs="Calibri"/>
                <w:sz w:val="20"/>
                <w:szCs w:val="20"/>
              </w:rPr>
              <w:t xml:space="preserve"> drawing on a range of learning theories and practice</w:t>
            </w:r>
            <w:r w:rsidR="00085C54">
              <w:rPr>
                <w:rFonts w:ascii="Calibri" w:eastAsia="Calibri" w:hAnsi="Calibri" w:cs="Calibri"/>
                <w:sz w:val="20"/>
                <w:szCs w:val="20"/>
              </w:rPr>
              <w:t>,</w:t>
            </w:r>
            <w:r w:rsidR="00085C54" w:rsidRPr="4B50BDC0">
              <w:rPr>
                <w:rFonts w:ascii="Calibri" w:eastAsia="Calibri" w:hAnsi="Calibri" w:cs="Calibri"/>
                <w:sz w:val="20"/>
                <w:szCs w:val="20"/>
              </w:rPr>
              <w:t xml:space="preserve"> including a </w:t>
            </w:r>
            <w:r w:rsidR="00085C54">
              <w:rPr>
                <w:rFonts w:ascii="Calibri" w:eastAsia="Calibri" w:hAnsi="Calibri" w:cs="Calibri"/>
                <w:sz w:val="20"/>
                <w:szCs w:val="20"/>
              </w:rPr>
              <w:t>considered use</w:t>
            </w:r>
            <w:r w:rsidR="00085C54" w:rsidRPr="4B50BDC0">
              <w:rPr>
                <w:rFonts w:ascii="Calibri" w:eastAsia="Calibri" w:hAnsi="Calibri" w:cs="Calibri"/>
                <w:sz w:val="20"/>
                <w:szCs w:val="20"/>
              </w:rPr>
              <w:t xml:space="preserve"> of approaches to enable pupils to make progress in d</w:t>
            </w:r>
            <w:r w:rsidR="00085C54">
              <w:rPr>
                <w:rFonts w:ascii="Calibri" w:eastAsia="Calibri" w:hAnsi="Calibri" w:cs="Calibri"/>
                <w:sz w:val="20"/>
                <w:szCs w:val="20"/>
              </w:rPr>
              <w:t>eveloping skills in the subject</w:t>
            </w:r>
            <w:r>
              <w:rPr>
                <w:rFonts w:ascii="Calibri" w:eastAsia="Calibri" w:hAnsi="Calibri" w:cs="Calibri"/>
                <w:sz w:val="20"/>
                <w:szCs w:val="20"/>
              </w:rPr>
              <w:t>.</w:t>
            </w:r>
            <w:r w:rsidR="00085C54">
              <w:rPr>
                <w:rFonts w:ascii="Calibri" w:eastAsia="Calibri" w:hAnsi="Calibri" w:cs="Calibri"/>
                <w:sz w:val="20"/>
                <w:szCs w:val="20"/>
              </w:rPr>
              <w:t xml:space="preserve"> </w:t>
            </w:r>
            <w:r w:rsidR="00085C54" w:rsidRPr="4B50BDC0">
              <w:rPr>
                <w:rFonts w:ascii="Calibri" w:eastAsia="Calibri" w:hAnsi="Calibri" w:cs="Calibri"/>
                <w:sz w:val="20"/>
                <w:szCs w:val="20"/>
              </w:rPr>
              <w:t xml:space="preserve"> </w:t>
            </w:r>
          </w:p>
          <w:p w14:paraId="072E3F66" w14:textId="77777777" w:rsidR="00085C54" w:rsidRDefault="00085C54" w:rsidP="006A12D3">
            <w:pPr>
              <w:rPr>
                <w:sz w:val="20"/>
                <w:szCs w:val="20"/>
              </w:rPr>
            </w:pPr>
          </w:p>
          <w:p w14:paraId="19F35F32" w14:textId="6939CE65" w:rsidR="00085C54" w:rsidRDefault="00085C54" w:rsidP="006A12D3">
            <w:pPr>
              <w:rPr>
                <w:sz w:val="20"/>
                <w:szCs w:val="20"/>
              </w:rPr>
            </w:pPr>
            <w:r>
              <w:rPr>
                <w:sz w:val="20"/>
                <w:szCs w:val="20"/>
              </w:rPr>
              <w:t>p</w:t>
            </w:r>
            <w:r w:rsidRPr="000C7017">
              <w:rPr>
                <w:sz w:val="20"/>
                <w:szCs w:val="20"/>
              </w:rPr>
              <w:t>lan effective sequences of learning using</w:t>
            </w:r>
            <w:r>
              <w:rPr>
                <w:sz w:val="20"/>
                <w:szCs w:val="20"/>
              </w:rPr>
              <w:t xml:space="preserve"> a range of teaching strategies</w:t>
            </w:r>
            <w:r w:rsidR="00436AC2">
              <w:rPr>
                <w:sz w:val="20"/>
                <w:szCs w:val="20"/>
              </w:rPr>
              <w:t>.</w:t>
            </w:r>
          </w:p>
          <w:p w14:paraId="25583E54" w14:textId="77777777" w:rsidR="00085C54" w:rsidRPr="000C7017" w:rsidRDefault="00085C54" w:rsidP="006A12D3">
            <w:pPr>
              <w:rPr>
                <w:sz w:val="20"/>
                <w:szCs w:val="20"/>
              </w:rPr>
            </w:pPr>
          </w:p>
          <w:p w14:paraId="2CA8AED3" w14:textId="5897FD49" w:rsidR="00085C54" w:rsidRPr="00A8358C" w:rsidRDefault="00085C54" w:rsidP="006A12D3">
            <w:pPr>
              <w:spacing w:after="80"/>
              <w:rPr>
                <w:rFonts w:eastAsia="Times New Roman" w:cstheme="minorHAnsi"/>
                <w:sz w:val="20"/>
                <w:szCs w:val="20"/>
              </w:rPr>
            </w:pPr>
            <w:r w:rsidRPr="00815E2E">
              <w:rPr>
                <w:rFonts w:eastAsia="Times New Roman" w:cstheme="minorHAnsi"/>
                <w:sz w:val="20"/>
                <w:szCs w:val="20"/>
              </w:rPr>
              <w:t>l</w:t>
            </w:r>
            <w:r w:rsidRPr="00A8358C">
              <w:rPr>
                <w:rFonts w:eastAsia="Times New Roman" w:cstheme="minorHAnsi"/>
                <w:sz w:val="20"/>
                <w:szCs w:val="20"/>
              </w:rPr>
              <w:t>esson sequences are developmental and progressive</w:t>
            </w:r>
          </w:p>
          <w:p w14:paraId="2897B697" w14:textId="77777777" w:rsidR="00085C54" w:rsidRPr="000C7017" w:rsidRDefault="00085C54" w:rsidP="006A12D3">
            <w:pPr>
              <w:rPr>
                <w:sz w:val="20"/>
                <w:szCs w:val="20"/>
              </w:rPr>
            </w:pPr>
          </w:p>
          <w:p w14:paraId="5F4485E3" w14:textId="77777777" w:rsidR="00085C54" w:rsidRPr="000C7017" w:rsidRDefault="00085C54" w:rsidP="006A12D3">
            <w:pPr>
              <w:rPr>
                <w:sz w:val="20"/>
                <w:szCs w:val="20"/>
              </w:rPr>
            </w:pPr>
            <w:r>
              <w:rPr>
                <w:sz w:val="20"/>
                <w:szCs w:val="20"/>
              </w:rPr>
              <w:t>p</w:t>
            </w:r>
            <w:r w:rsidRPr="000C7017">
              <w:rPr>
                <w:sz w:val="20"/>
                <w:szCs w:val="20"/>
              </w:rPr>
              <w:t>lan sufficient opportunity for pupils to consolidate and practise applying new knowledge and ski</w:t>
            </w:r>
            <w:r>
              <w:rPr>
                <w:sz w:val="20"/>
                <w:szCs w:val="20"/>
              </w:rPr>
              <w:t>lls</w:t>
            </w:r>
          </w:p>
          <w:p w14:paraId="62D136CB" w14:textId="77777777" w:rsidR="00085C54" w:rsidRPr="000C7017" w:rsidRDefault="00085C54" w:rsidP="006A12D3">
            <w:pPr>
              <w:rPr>
                <w:sz w:val="20"/>
                <w:szCs w:val="20"/>
              </w:rPr>
            </w:pPr>
          </w:p>
          <w:p w14:paraId="0F300814" w14:textId="20A34957" w:rsidR="00085C54" w:rsidRPr="000C7017" w:rsidRDefault="00436AC2" w:rsidP="006A12D3">
            <w:pPr>
              <w:rPr>
                <w:sz w:val="20"/>
                <w:szCs w:val="20"/>
              </w:rPr>
            </w:pPr>
            <w:r>
              <w:rPr>
                <w:sz w:val="20"/>
                <w:szCs w:val="20"/>
              </w:rPr>
              <w:t>U</w:t>
            </w:r>
            <w:r w:rsidR="00085C54">
              <w:rPr>
                <w:sz w:val="20"/>
                <w:szCs w:val="20"/>
              </w:rPr>
              <w:t>se</w:t>
            </w:r>
            <w:r w:rsidR="00085C54" w:rsidRPr="000C7017">
              <w:rPr>
                <w:sz w:val="20"/>
                <w:szCs w:val="20"/>
              </w:rPr>
              <w:t xml:space="preserve"> a range of teaching and learning strategies </w:t>
            </w:r>
            <w:r w:rsidR="00085C54">
              <w:rPr>
                <w:sz w:val="20"/>
                <w:szCs w:val="20"/>
              </w:rPr>
              <w:t>e</w:t>
            </w:r>
            <w:r w:rsidR="00085C54" w:rsidRPr="000C7017">
              <w:rPr>
                <w:sz w:val="20"/>
                <w:szCs w:val="20"/>
              </w:rPr>
              <w:t>ff</w:t>
            </w:r>
            <w:r w:rsidR="00085C54">
              <w:rPr>
                <w:sz w:val="20"/>
                <w:szCs w:val="20"/>
              </w:rPr>
              <w:t>ectively</w:t>
            </w:r>
            <w:r w:rsidR="00085C54" w:rsidRPr="000C7017">
              <w:rPr>
                <w:sz w:val="20"/>
                <w:szCs w:val="20"/>
              </w:rPr>
              <w:t xml:space="preserve"> (including pre-teaching, grouping of pupils and deployment of additional adults and resources) to adapt the learning to meet the needs of all </w:t>
            </w:r>
            <w:r w:rsidR="00085C54">
              <w:rPr>
                <w:sz w:val="20"/>
                <w:szCs w:val="20"/>
              </w:rPr>
              <w:t xml:space="preserve">pupils. Pupils make appropriate progress  </w:t>
            </w:r>
          </w:p>
          <w:p w14:paraId="40B2A42F" w14:textId="77777777" w:rsidR="00085C54" w:rsidRPr="000C7017" w:rsidRDefault="00085C54" w:rsidP="006A12D3">
            <w:pPr>
              <w:rPr>
                <w:sz w:val="20"/>
                <w:szCs w:val="20"/>
              </w:rPr>
            </w:pPr>
          </w:p>
          <w:p w14:paraId="20516C67" w14:textId="280B1386" w:rsidR="00085C54" w:rsidRPr="000C7017" w:rsidRDefault="00436AC2" w:rsidP="006A12D3">
            <w:pPr>
              <w:rPr>
                <w:sz w:val="20"/>
                <w:szCs w:val="20"/>
              </w:rPr>
            </w:pPr>
            <w:r>
              <w:rPr>
                <w:sz w:val="20"/>
                <w:szCs w:val="20"/>
              </w:rPr>
              <w:t>P</w:t>
            </w:r>
            <w:r w:rsidR="00085C54" w:rsidRPr="000C7017">
              <w:rPr>
                <w:sz w:val="20"/>
                <w:szCs w:val="20"/>
              </w:rPr>
              <w:t xml:space="preserve">lan appropriate ‘Assessment </w:t>
            </w:r>
            <w:proofErr w:type="gramStart"/>
            <w:r w:rsidR="00085C54" w:rsidRPr="000C7017">
              <w:rPr>
                <w:sz w:val="20"/>
                <w:szCs w:val="20"/>
              </w:rPr>
              <w:t>For</w:t>
            </w:r>
            <w:proofErr w:type="gramEnd"/>
            <w:r w:rsidR="00085C54" w:rsidRPr="000C7017">
              <w:rPr>
                <w:sz w:val="20"/>
                <w:szCs w:val="20"/>
              </w:rPr>
              <w:t xml:space="preserve"> Learning’ strategies, </w:t>
            </w:r>
            <w:r w:rsidR="00085C54" w:rsidRPr="00436AC2">
              <w:rPr>
                <w:color w:val="0070C0"/>
                <w:sz w:val="20"/>
                <w:szCs w:val="20"/>
              </w:rPr>
              <w:t>e.g. mini-plenaries, questioning, self-assessment and peer assessment, within the lessons they teach linked to the lesson objective</w:t>
            </w:r>
            <w:r w:rsidRPr="00436AC2">
              <w:rPr>
                <w:color w:val="0070C0"/>
                <w:sz w:val="20"/>
                <w:szCs w:val="20"/>
              </w:rPr>
              <w:t>.</w:t>
            </w:r>
          </w:p>
          <w:p w14:paraId="6EB87046" w14:textId="77777777" w:rsidR="00085C54" w:rsidRPr="000C7017" w:rsidRDefault="00085C54" w:rsidP="006A12D3">
            <w:pPr>
              <w:rPr>
                <w:sz w:val="20"/>
                <w:szCs w:val="20"/>
              </w:rPr>
            </w:pPr>
          </w:p>
          <w:p w14:paraId="34B82ADC" w14:textId="1B7CA828" w:rsidR="00085C54" w:rsidRPr="000C7017" w:rsidRDefault="00436AC2" w:rsidP="006A12D3">
            <w:pPr>
              <w:rPr>
                <w:sz w:val="20"/>
                <w:szCs w:val="20"/>
              </w:rPr>
            </w:pPr>
            <w:r>
              <w:rPr>
                <w:sz w:val="20"/>
                <w:szCs w:val="20"/>
              </w:rPr>
              <w:t>E</w:t>
            </w:r>
            <w:r w:rsidR="00085C54" w:rsidRPr="000C7017">
              <w:rPr>
                <w:sz w:val="20"/>
                <w:szCs w:val="20"/>
              </w:rPr>
              <w:t xml:space="preserve">ffectively implement assessment strategies to monitor progress and inform future lessons. There is evidence </w:t>
            </w:r>
            <w:r w:rsidR="00085C54">
              <w:rPr>
                <w:sz w:val="20"/>
                <w:szCs w:val="20"/>
              </w:rPr>
              <w:t>of impact on pupils’ progress</w:t>
            </w:r>
            <w:r>
              <w:rPr>
                <w:sz w:val="20"/>
                <w:szCs w:val="20"/>
              </w:rPr>
              <w:t>.</w:t>
            </w:r>
          </w:p>
          <w:p w14:paraId="18511676" w14:textId="77777777" w:rsidR="00085C54" w:rsidRPr="000C7017" w:rsidRDefault="00085C54" w:rsidP="006A12D3">
            <w:pPr>
              <w:rPr>
                <w:sz w:val="20"/>
                <w:szCs w:val="20"/>
              </w:rPr>
            </w:pPr>
          </w:p>
          <w:p w14:paraId="79D76CDA" w14:textId="61E96632" w:rsidR="00085C54" w:rsidRPr="000C7017" w:rsidRDefault="00436AC2" w:rsidP="006A12D3">
            <w:pPr>
              <w:rPr>
                <w:sz w:val="20"/>
                <w:szCs w:val="20"/>
              </w:rPr>
            </w:pPr>
            <w:r>
              <w:rPr>
                <w:sz w:val="20"/>
                <w:szCs w:val="20"/>
              </w:rPr>
              <w:t>U</w:t>
            </w:r>
            <w:r w:rsidR="00085C54" w:rsidRPr="000C7017">
              <w:rPr>
                <w:sz w:val="20"/>
                <w:szCs w:val="20"/>
              </w:rPr>
              <w:t>se specific, helpful</w:t>
            </w:r>
            <w:r w:rsidR="00085C54">
              <w:rPr>
                <w:sz w:val="20"/>
                <w:szCs w:val="20"/>
              </w:rPr>
              <w:t>,</w:t>
            </w:r>
            <w:r w:rsidR="00085C54" w:rsidRPr="000C7017">
              <w:rPr>
                <w:sz w:val="20"/>
                <w:szCs w:val="20"/>
              </w:rPr>
              <w:t xml:space="preserve"> and manageable marking and feedback strategies effectivel</w:t>
            </w:r>
            <w:r w:rsidR="00085C54">
              <w:rPr>
                <w:sz w:val="20"/>
                <w:szCs w:val="20"/>
              </w:rPr>
              <w:t>y within the lessons they teach</w:t>
            </w:r>
            <w:r>
              <w:rPr>
                <w:sz w:val="20"/>
                <w:szCs w:val="20"/>
              </w:rPr>
              <w:t>.</w:t>
            </w:r>
          </w:p>
          <w:p w14:paraId="5877EC0B" w14:textId="77777777" w:rsidR="00085C54" w:rsidRPr="000C7017" w:rsidRDefault="00085C54" w:rsidP="006A12D3">
            <w:pPr>
              <w:rPr>
                <w:sz w:val="20"/>
                <w:szCs w:val="20"/>
              </w:rPr>
            </w:pPr>
          </w:p>
          <w:p w14:paraId="0BA73DC9" w14:textId="1429E661" w:rsidR="00085C54" w:rsidRPr="000C7017" w:rsidRDefault="00436AC2" w:rsidP="006A12D3">
            <w:pPr>
              <w:rPr>
                <w:sz w:val="20"/>
                <w:szCs w:val="20"/>
              </w:rPr>
            </w:pPr>
            <w:r>
              <w:rPr>
                <w:sz w:val="20"/>
                <w:szCs w:val="20"/>
              </w:rPr>
              <w:t>U</w:t>
            </w:r>
            <w:r w:rsidR="00085C54" w:rsidRPr="000C7017">
              <w:rPr>
                <w:sz w:val="20"/>
                <w:szCs w:val="20"/>
              </w:rPr>
              <w:t xml:space="preserve">se summative assessment to inform planning to ensure progress for all </w:t>
            </w:r>
            <w:r w:rsidR="00085C54">
              <w:rPr>
                <w:sz w:val="20"/>
                <w:szCs w:val="20"/>
              </w:rPr>
              <w:t>pupils</w:t>
            </w:r>
            <w:r>
              <w:rPr>
                <w:sz w:val="20"/>
                <w:szCs w:val="20"/>
              </w:rPr>
              <w:t>.</w:t>
            </w:r>
          </w:p>
          <w:p w14:paraId="3001072C" w14:textId="36783EB1" w:rsidR="00085C54" w:rsidRPr="000C7017" w:rsidRDefault="00085C54" w:rsidP="006A12D3">
            <w:pPr>
              <w:rPr>
                <w:rFonts w:cstheme="minorHAnsi"/>
                <w:sz w:val="20"/>
                <w:szCs w:val="20"/>
              </w:rPr>
            </w:pPr>
          </w:p>
        </w:tc>
        <w:tc>
          <w:tcPr>
            <w:tcW w:w="4536" w:type="dxa"/>
            <w:shd w:val="clear" w:color="auto" w:fill="E2EFD9" w:themeFill="accent6" w:themeFillTint="33"/>
          </w:tcPr>
          <w:p w14:paraId="68EE103F" w14:textId="77777777" w:rsidR="0096640C" w:rsidRPr="00EA118A" w:rsidRDefault="2C3B97DA" w:rsidP="31C04C55">
            <w:pPr>
              <w:spacing w:line="257" w:lineRule="auto"/>
              <w:rPr>
                <w:rFonts w:ascii="Calibri" w:eastAsia="Calibri" w:hAnsi="Calibri" w:cs="Calibri"/>
                <w:b/>
                <w:bCs/>
                <w:i/>
                <w:iCs/>
                <w:sz w:val="20"/>
                <w:szCs w:val="20"/>
              </w:rPr>
            </w:pPr>
            <w:r w:rsidRPr="00EA118A">
              <w:rPr>
                <w:rFonts w:ascii="Calibri" w:eastAsia="Calibri" w:hAnsi="Calibri" w:cs="Calibri"/>
                <w:b/>
                <w:bCs/>
                <w:i/>
                <w:iCs/>
                <w:sz w:val="20"/>
                <w:szCs w:val="20"/>
              </w:rPr>
              <w:lastRenderedPageBreak/>
              <w:t>The Associate Teacher works with the support of expert colleagues at BCU and in school to:</w:t>
            </w:r>
          </w:p>
          <w:p w14:paraId="13D11B83" w14:textId="77777777" w:rsidR="00085C54" w:rsidRDefault="00085C54" w:rsidP="31C04C55">
            <w:pPr>
              <w:rPr>
                <w:b/>
                <w:bCs/>
                <w:i/>
                <w:iCs/>
                <w:sz w:val="20"/>
                <w:szCs w:val="20"/>
                <w:highlight w:val="yellow"/>
              </w:rPr>
            </w:pPr>
          </w:p>
          <w:p w14:paraId="4AD568E1" w14:textId="76F95F09" w:rsidR="00124452" w:rsidRPr="00EA118A" w:rsidRDefault="00EA118A" w:rsidP="31C04C55">
            <w:pPr>
              <w:rPr>
                <w:sz w:val="20"/>
                <w:szCs w:val="20"/>
              </w:rPr>
            </w:pPr>
            <w:r w:rsidRPr="00EA118A">
              <w:rPr>
                <w:sz w:val="20"/>
                <w:szCs w:val="20"/>
              </w:rPr>
              <w:t>P</w:t>
            </w:r>
            <w:r w:rsidR="00124452" w:rsidRPr="00EA118A">
              <w:rPr>
                <w:sz w:val="20"/>
                <w:szCs w:val="20"/>
              </w:rPr>
              <w:t>lan and teach innovatively and creatively, fully engaging and challenging all pupils. Lesson sequences are developmental and progressive</w:t>
            </w:r>
            <w:r w:rsidRPr="00EA118A">
              <w:rPr>
                <w:sz w:val="20"/>
                <w:szCs w:val="20"/>
              </w:rPr>
              <w:t>.</w:t>
            </w:r>
          </w:p>
          <w:p w14:paraId="782563B1" w14:textId="77777777" w:rsidR="00124452" w:rsidRPr="000C7017" w:rsidRDefault="00124452" w:rsidP="31C04C55">
            <w:pPr>
              <w:rPr>
                <w:sz w:val="20"/>
                <w:szCs w:val="20"/>
                <w:highlight w:val="yellow"/>
              </w:rPr>
            </w:pPr>
          </w:p>
          <w:p w14:paraId="4D6E62FA" w14:textId="28D0C9A9" w:rsidR="00124452" w:rsidRPr="00EA118A" w:rsidRDefault="00EA118A" w:rsidP="31C04C55">
            <w:pPr>
              <w:rPr>
                <w:sz w:val="20"/>
                <w:szCs w:val="20"/>
              </w:rPr>
            </w:pPr>
            <w:r>
              <w:rPr>
                <w:sz w:val="20"/>
                <w:szCs w:val="20"/>
              </w:rPr>
              <w:t>C</w:t>
            </w:r>
            <w:r w:rsidR="00124452" w:rsidRPr="00EA118A">
              <w:rPr>
                <w:sz w:val="20"/>
                <w:szCs w:val="20"/>
              </w:rPr>
              <w:t>omprehensively embed a range of teaching and learning strategies and adapt these to ensure that all learning needs are met</w:t>
            </w:r>
            <w:r w:rsidRPr="00EA118A">
              <w:rPr>
                <w:sz w:val="20"/>
                <w:szCs w:val="20"/>
              </w:rPr>
              <w:t>.</w:t>
            </w:r>
          </w:p>
          <w:p w14:paraId="1ED7FD65" w14:textId="77777777" w:rsidR="00124452" w:rsidRPr="000C7017" w:rsidRDefault="00124452" w:rsidP="31C04C55">
            <w:pPr>
              <w:rPr>
                <w:sz w:val="20"/>
                <w:szCs w:val="20"/>
                <w:highlight w:val="yellow"/>
              </w:rPr>
            </w:pPr>
          </w:p>
          <w:p w14:paraId="5F20C6BC" w14:textId="14EBB3A4" w:rsidR="00124452" w:rsidRPr="002A0517" w:rsidRDefault="002A0517" w:rsidP="31C04C55">
            <w:pPr>
              <w:rPr>
                <w:sz w:val="20"/>
                <w:szCs w:val="20"/>
              </w:rPr>
            </w:pPr>
            <w:r w:rsidRPr="002A0517">
              <w:rPr>
                <w:sz w:val="20"/>
                <w:szCs w:val="20"/>
              </w:rPr>
              <w:t>U</w:t>
            </w:r>
            <w:r w:rsidR="00124452" w:rsidRPr="002A0517">
              <w:rPr>
                <w:sz w:val="20"/>
                <w:szCs w:val="20"/>
              </w:rPr>
              <w:t>ses higher-order teaching strategies, such as narrating thought processes, through asking a range of questions when modelling to make explicit how experts think</w:t>
            </w:r>
          </w:p>
          <w:p w14:paraId="0774F93C" w14:textId="77777777" w:rsidR="00124452" w:rsidRPr="000C7017" w:rsidRDefault="00124452" w:rsidP="31C04C55">
            <w:pPr>
              <w:rPr>
                <w:sz w:val="20"/>
                <w:szCs w:val="20"/>
                <w:highlight w:val="yellow"/>
              </w:rPr>
            </w:pPr>
          </w:p>
          <w:p w14:paraId="2D8A2B98" w14:textId="2019A736" w:rsidR="00124452" w:rsidRPr="002A0517" w:rsidRDefault="002A0517" w:rsidP="31C04C55">
            <w:pPr>
              <w:rPr>
                <w:sz w:val="20"/>
                <w:szCs w:val="20"/>
              </w:rPr>
            </w:pPr>
            <w:r w:rsidRPr="002A0517">
              <w:rPr>
                <w:sz w:val="20"/>
                <w:szCs w:val="20"/>
              </w:rPr>
              <w:t>E</w:t>
            </w:r>
            <w:r w:rsidR="00124452" w:rsidRPr="002A0517">
              <w:rPr>
                <w:sz w:val="20"/>
                <w:szCs w:val="20"/>
              </w:rPr>
              <w:t>xpose potential pitfalls/misconceptions and explain how to address them</w:t>
            </w:r>
            <w:r w:rsidRPr="002A0517">
              <w:rPr>
                <w:sz w:val="20"/>
                <w:szCs w:val="20"/>
              </w:rPr>
              <w:t>.</w:t>
            </w:r>
          </w:p>
          <w:p w14:paraId="28B733EC" w14:textId="77777777" w:rsidR="00124452" w:rsidRPr="000C7017" w:rsidRDefault="00124452" w:rsidP="31C04C55">
            <w:pPr>
              <w:rPr>
                <w:sz w:val="20"/>
                <w:szCs w:val="20"/>
                <w:highlight w:val="yellow"/>
              </w:rPr>
            </w:pPr>
          </w:p>
          <w:p w14:paraId="174FA613" w14:textId="64B17B4B" w:rsidR="00124452" w:rsidRPr="002A0517" w:rsidRDefault="002A0517" w:rsidP="31C04C55">
            <w:pPr>
              <w:rPr>
                <w:sz w:val="20"/>
                <w:szCs w:val="20"/>
              </w:rPr>
            </w:pPr>
            <w:r w:rsidRPr="002A0517">
              <w:rPr>
                <w:sz w:val="20"/>
                <w:szCs w:val="20"/>
              </w:rPr>
              <w:t>C</w:t>
            </w:r>
            <w:r w:rsidR="00124452" w:rsidRPr="002A0517">
              <w:rPr>
                <w:sz w:val="20"/>
                <w:szCs w:val="20"/>
              </w:rPr>
              <w:t>ontinually adapt the teaching to respond to emerging learning needs</w:t>
            </w:r>
            <w:r>
              <w:rPr>
                <w:sz w:val="20"/>
                <w:szCs w:val="20"/>
              </w:rPr>
              <w:t>.</w:t>
            </w:r>
          </w:p>
          <w:p w14:paraId="65A2E95D" w14:textId="77777777" w:rsidR="00124452" w:rsidRPr="000C7017" w:rsidRDefault="00124452" w:rsidP="31C04C55">
            <w:pPr>
              <w:rPr>
                <w:sz w:val="20"/>
                <w:szCs w:val="20"/>
                <w:highlight w:val="yellow"/>
              </w:rPr>
            </w:pPr>
          </w:p>
          <w:p w14:paraId="35DF730C" w14:textId="4F7DA02E" w:rsidR="00124452" w:rsidRPr="008F3993" w:rsidRDefault="002A0517" w:rsidP="31C04C55">
            <w:pPr>
              <w:rPr>
                <w:color w:val="0070C0"/>
                <w:sz w:val="20"/>
                <w:szCs w:val="20"/>
              </w:rPr>
            </w:pPr>
            <w:r>
              <w:rPr>
                <w:sz w:val="20"/>
                <w:szCs w:val="20"/>
              </w:rPr>
              <w:t>F</w:t>
            </w:r>
            <w:r w:rsidR="00124452" w:rsidRPr="002A0517">
              <w:rPr>
                <w:sz w:val="20"/>
                <w:szCs w:val="20"/>
              </w:rPr>
              <w:t>ully integrate additional adults into the planning, teaching and assessment process</w:t>
            </w:r>
            <w:r w:rsidRPr="008F3993">
              <w:rPr>
                <w:color w:val="0070C0"/>
                <w:sz w:val="20"/>
                <w:szCs w:val="20"/>
              </w:rPr>
              <w:t xml:space="preserve">. </w:t>
            </w:r>
            <w:r w:rsidR="00F9561B" w:rsidRPr="008F3993">
              <w:rPr>
                <w:color w:val="0070C0"/>
                <w:sz w:val="20"/>
                <w:szCs w:val="20"/>
              </w:rPr>
              <w:t xml:space="preserve">e.g., directing </w:t>
            </w:r>
            <w:r w:rsidR="001050F2" w:rsidRPr="008F3993">
              <w:rPr>
                <w:color w:val="0070C0"/>
                <w:sz w:val="20"/>
                <w:szCs w:val="20"/>
              </w:rPr>
              <w:t>colleagues</w:t>
            </w:r>
            <w:r w:rsidR="007B36FC" w:rsidRPr="008F3993">
              <w:rPr>
                <w:color w:val="0070C0"/>
                <w:sz w:val="20"/>
                <w:szCs w:val="20"/>
              </w:rPr>
              <w:t xml:space="preserve"> in support roles</w:t>
            </w:r>
            <w:r w:rsidR="001050F2" w:rsidRPr="008F3993">
              <w:rPr>
                <w:color w:val="0070C0"/>
                <w:sz w:val="20"/>
                <w:szCs w:val="20"/>
              </w:rPr>
              <w:t xml:space="preserve"> to </w:t>
            </w:r>
            <w:r w:rsidR="007B36FC" w:rsidRPr="008F3993">
              <w:rPr>
                <w:color w:val="0070C0"/>
                <w:sz w:val="20"/>
                <w:szCs w:val="20"/>
              </w:rPr>
              <w:t xml:space="preserve">withdraw support when </w:t>
            </w:r>
            <w:r w:rsidR="000C1ABC" w:rsidRPr="008F3993">
              <w:rPr>
                <w:color w:val="0070C0"/>
                <w:sz w:val="20"/>
                <w:szCs w:val="20"/>
              </w:rPr>
              <w:t>appropriate to enable all learners to demonstrate their own practical capability</w:t>
            </w:r>
            <w:r w:rsidR="008F3993" w:rsidRPr="008F3993">
              <w:rPr>
                <w:color w:val="0070C0"/>
                <w:sz w:val="20"/>
                <w:szCs w:val="20"/>
              </w:rPr>
              <w:t xml:space="preserve">. </w:t>
            </w:r>
          </w:p>
          <w:p w14:paraId="584D5A2A" w14:textId="77777777" w:rsidR="00124452" w:rsidRPr="000C7017" w:rsidRDefault="00124452" w:rsidP="31C04C55">
            <w:pPr>
              <w:rPr>
                <w:sz w:val="20"/>
                <w:szCs w:val="20"/>
                <w:highlight w:val="yellow"/>
              </w:rPr>
            </w:pPr>
          </w:p>
          <w:p w14:paraId="2A88F00D" w14:textId="677D8DD6" w:rsidR="00124452" w:rsidRPr="008F3993" w:rsidRDefault="00124452" w:rsidP="31C04C55">
            <w:pPr>
              <w:rPr>
                <w:sz w:val="20"/>
                <w:szCs w:val="20"/>
              </w:rPr>
            </w:pPr>
            <w:r w:rsidRPr="008F3993">
              <w:rPr>
                <w:sz w:val="20"/>
                <w:szCs w:val="20"/>
              </w:rPr>
              <w:t>consistently use specific, helpful, and manageable marking</w:t>
            </w:r>
            <w:r w:rsidR="008F3993">
              <w:rPr>
                <w:sz w:val="20"/>
                <w:szCs w:val="20"/>
              </w:rPr>
              <w:t>,</w:t>
            </w:r>
            <w:r w:rsidRPr="008F3993">
              <w:rPr>
                <w:sz w:val="20"/>
                <w:szCs w:val="20"/>
              </w:rPr>
              <w:t xml:space="preserve"> feedback strategies effectively within the lessons they teach to enable all pupils to make progress</w:t>
            </w:r>
            <w:r w:rsidR="00C9760C">
              <w:rPr>
                <w:sz w:val="20"/>
                <w:szCs w:val="20"/>
              </w:rPr>
              <w:t xml:space="preserve"> </w:t>
            </w:r>
            <w:proofErr w:type="gramStart"/>
            <w:r w:rsidR="00C9760C" w:rsidRPr="008D6EC1">
              <w:rPr>
                <w:color w:val="0070C0"/>
                <w:sz w:val="20"/>
                <w:szCs w:val="20"/>
              </w:rPr>
              <w:t>e.g.</w:t>
            </w:r>
            <w:proofErr w:type="gramEnd"/>
            <w:r w:rsidR="00C9760C" w:rsidRPr="008D6EC1">
              <w:rPr>
                <w:color w:val="0070C0"/>
                <w:sz w:val="20"/>
                <w:szCs w:val="20"/>
              </w:rPr>
              <w:t xml:space="preserve"> managing sy</w:t>
            </w:r>
            <w:r w:rsidR="008D6EC1" w:rsidRPr="008D6EC1">
              <w:rPr>
                <w:color w:val="0070C0"/>
                <w:sz w:val="20"/>
                <w:szCs w:val="20"/>
              </w:rPr>
              <w:t xml:space="preserve">stems to record practical outcomes photographically that allow for accurate assessments of skills and products. </w:t>
            </w:r>
          </w:p>
          <w:p w14:paraId="626DE0B0" w14:textId="77777777" w:rsidR="00124452" w:rsidRPr="008F3993" w:rsidRDefault="00124452" w:rsidP="31C04C55">
            <w:pPr>
              <w:rPr>
                <w:sz w:val="20"/>
                <w:szCs w:val="20"/>
              </w:rPr>
            </w:pPr>
          </w:p>
          <w:p w14:paraId="7675B9DC" w14:textId="7A8BC59B" w:rsidR="00124452" w:rsidRPr="16DFA851" w:rsidRDefault="008D6EC1" w:rsidP="561112AC">
            <w:pPr>
              <w:rPr>
                <w:b/>
                <w:bCs/>
                <w:i/>
                <w:iCs/>
                <w:sz w:val="20"/>
                <w:szCs w:val="20"/>
                <w:highlight w:val="yellow"/>
              </w:rPr>
            </w:pPr>
            <w:r w:rsidRPr="008D6EC1">
              <w:rPr>
                <w:sz w:val="20"/>
                <w:szCs w:val="20"/>
              </w:rPr>
              <w:t>E</w:t>
            </w:r>
            <w:r w:rsidR="00124452" w:rsidRPr="008D6EC1">
              <w:rPr>
                <w:sz w:val="20"/>
                <w:szCs w:val="20"/>
              </w:rPr>
              <w:t>nsure that assessment is integral to the teaching and learning process and to analyse assessments to inform future planning. The impact of the teaching is evident in progress data and targets can be set</w:t>
            </w:r>
            <w:r w:rsidRPr="008D6EC1">
              <w:rPr>
                <w:sz w:val="20"/>
                <w:szCs w:val="20"/>
              </w:rPr>
              <w:t>.</w:t>
            </w:r>
          </w:p>
        </w:tc>
      </w:tr>
    </w:tbl>
    <w:p w14:paraId="4847DC7F" w14:textId="3F11D043" w:rsidR="006E1BA4" w:rsidRDefault="006E1BA4" w:rsidP="00E6079D"/>
    <w:p w14:paraId="1C116683" w14:textId="77777777" w:rsidR="00DA7687" w:rsidRDefault="00DA7687" w:rsidP="00E6079D"/>
    <w:p w14:paraId="3DF8F9A2" w14:textId="77777777" w:rsidR="00DA7687" w:rsidRDefault="00DA7687" w:rsidP="00E6079D"/>
    <w:p w14:paraId="397DDB6E" w14:textId="77777777" w:rsidR="00DA7687" w:rsidRDefault="00DA7687" w:rsidP="00E6079D"/>
    <w:p w14:paraId="431C7C34" w14:textId="77777777" w:rsidR="00DA7687" w:rsidRDefault="00DA7687" w:rsidP="00E6079D"/>
    <w:p w14:paraId="41148EA5" w14:textId="77777777" w:rsidR="00DA7687" w:rsidRDefault="00DA7687" w:rsidP="00E6079D"/>
    <w:p w14:paraId="45153E63" w14:textId="77777777" w:rsidR="00DA7687" w:rsidRDefault="00DA7687" w:rsidP="00E6079D"/>
    <w:p w14:paraId="3E2C5712" w14:textId="77777777" w:rsidR="00DA7687" w:rsidRDefault="00DA7687" w:rsidP="00E6079D"/>
    <w:p w14:paraId="3252BFE8" w14:textId="77777777" w:rsidR="00DA7687" w:rsidRDefault="00DA7687" w:rsidP="00E6079D"/>
    <w:p w14:paraId="4BADD81D" w14:textId="77777777" w:rsidR="00DA7687" w:rsidRDefault="00DA7687" w:rsidP="00E6079D"/>
    <w:tbl>
      <w:tblPr>
        <w:tblStyle w:val="TableGrid"/>
        <w:tblW w:w="14737" w:type="dxa"/>
        <w:tblLook w:val="04A0" w:firstRow="1" w:lastRow="0" w:firstColumn="1" w:lastColumn="0" w:noHBand="0" w:noVBand="1"/>
      </w:tblPr>
      <w:tblGrid>
        <w:gridCol w:w="4390"/>
        <w:gridCol w:w="5668"/>
        <w:gridCol w:w="4679"/>
      </w:tblGrid>
      <w:tr w:rsidR="00DA7687" w:rsidRPr="008E0592" w14:paraId="15EAF2D0" w14:textId="609A775A" w:rsidTr="00C7547F">
        <w:tc>
          <w:tcPr>
            <w:tcW w:w="14737" w:type="dxa"/>
            <w:gridSpan w:val="3"/>
            <w:shd w:val="clear" w:color="auto" w:fill="DEEAF6" w:themeFill="accent1" w:themeFillTint="33"/>
          </w:tcPr>
          <w:p w14:paraId="295AF311" w14:textId="77777777" w:rsidR="00DA7687" w:rsidRPr="006970B6" w:rsidRDefault="00DA7687" w:rsidP="13084FCC">
            <w:r w:rsidRPr="16DFA851">
              <w:rPr>
                <w:b/>
                <w:bCs/>
                <w:sz w:val="28"/>
                <w:szCs w:val="28"/>
              </w:rPr>
              <w:lastRenderedPageBreak/>
              <w:t>BCU ITE Curriculum Key Theme E</w:t>
            </w:r>
            <w:r w:rsidRPr="16DFA851">
              <w:rPr>
                <w:b/>
                <w:bCs/>
                <w:sz w:val="24"/>
                <w:szCs w:val="24"/>
              </w:rPr>
              <w:t xml:space="preserve"> - </w:t>
            </w:r>
            <w:r>
              <w:rPr>
                <w:b/>
                <w:bCs/>
              </w:rPr>
              <w:t>Associate Teacher</w:t>
            </w:r>
            <w:r w:rsidRPr="16DFA851">
              <w:rPr>
                <w:b/>
                <w:bCs/>
              </w:rPr>
              <w:t xml:space="preserve"> implement</w:t>
            </w:r>
            <w:r>
              <w:rPr>
                <w:b/>
                <w:bCs/>
              </w:rPr>
              <w:t>s</w:t>
            </w:r>
            <w:r w:rsidRPr="16DFA851">
              <w:rPr>
                <w:b/>
                <w:bCs/>
              </w:rPr>
              <w:t xml:space="preserve"> effective adaptive teaching approaches t</w:t>
            </w:r>
            <w:r>
              <w:rPr>
                <w:b/>
                <w:bCs/>
              </w:rPr>
              <w:t xml:space="preserve">o meet </w:t>
            </w:r>
            <w:r w:rsidRPr="16DFA851">
              <w:rPr>
                <w:b/>
                <w:bCs/>
              </w:rPr>
              <w:t>all learners</w:t>
            </w:r>
            <w:r>
              <w:rPr>
                <w:b/>
                <w:bCs/>
              </w:rPr>
              <w:t>’ needs</w:t>
            </w:r>
            <w:r w:rsidRPr="16DFA851">
              <w:rPr>
                <w:b/>
                <w:bCs/>
              </w:rPr>
              <w:t>, including SEND (Special Educational Needs and Disability) and EAL (English as an Additional Language learners).</w:t>
            </w:r>
          </w:p>
          <w:p w14:paraId="20E1A35F" w14:textId="7248D18A" w:rsidR="00DA7687" w:rsidRPr="16DFA851" w:rsidRDefault="00DA7687" w:rsidP="13084FCC">
            <w:pPr>
              <w:rPr>
                <w:b/>
                <w:bCs/>
                <w:sz w:val="28"/>
                <w:szCs w:val="28"/>
              </w:rPr>
            </w:pPr>
            <w:r w:rsidRPr="006970B6">
              <w:rPr>
                <w:b/>
                <w:bCs/>
              </w:rPr>
              <w:t xml:space="preserve">(CCF - How Pupils Learn, Classroom Practice and Adaptive Teaching) </w:t>
            </w:r>
            <w:r w:rsidRPr="006970B6">
              <w:rPr>
                <w:b/>
              </w:rPr>
              <w:t>(TS5)</w:t>
            </w:r>
          </w:p>
        </w:tc>
      </w:tr>
      <w:tr w:rsidR="00085C54" w:rsidRPr="008E0592" w14:paraId="6E93CC97" w14:textId="2525AB89" w:rsidTr="00263386">
        <w:tc>
          <w:tcPr>
            <w:tcW w:w="4390" w:type="dxa"/>
            <w:shd w:val="clear" w:color="auto" w:fill="F4B083" w:themeFill="accent2" w:themeFillTint="99"/>
          </w:tcPr>
          <w:p w14:paraId="7171E223" w14:textId="1AF9921F" w:rsidR="00085C54" w:rsidRPr="005523EF" w:rsidRDefault="00085C54" w:rsidP="00085C54">
            <w:pPr>
              <w:rPr>
                <w:b/>
                <w:bCs/>
                <w:sz w:val="28"/>
                <w:szCs w:val="28"/>
              </w:rPr>
            </w:pPr>
            <w:r>
              <w:rPr>
                <w:b/>
                <w:bCs/>
                <w:sz w:val="28"/>
                <w:szCs w:val="28"/>
              </w:rPr>
              <w:t>Working Towards</w:t>
            </w:r>
          </w:p>
        </w:tc>
        <w:tc>
          <w:tcPr>
            <w:tcW w:w="5668" w:type="dxa"/>
            <w:shd w:val="clear" w:color="auto" w:fill="FFE599" w:themeFill="accent4" w:themeFillTint="66"/>
          </w:tcPr>
          <w:p w14:paraId="6832592C" w14:textId="648AED0F" w:rsidR="00085C54" w:rsidRPr="008E0592" w:rsidRDefault="00085C54" w:rsidP="00085C54">
            <w:pPr>
              <w:rPr>
                <w:b/>
                <w:sz w:val="28"/>
                <w:szCs w:val="28"/>
              </w:rPr>
            </w:pPr>
            <w:r>
              <w:rPr>
                <w:b/>
                <w:bCs/>
                <w:sz w:val="28"/>
                <w:szCs w:val="28"/>
              </w:rPr>
              <w:t>Working At</w:t>
            </w:r>
          </w:p>
        </w:tc>
        <w:tc>
          <w:tcPr>
            <w:tcW w:w="4679" w:type="dxa"/>
            <w:shd w:val="clear" w:color="auto" w:fill="70AD47" w:themeFill="accent6"/>
          </w:tcPr>
          <w:p w14:paraId="31327884" w14:textId="40B534B0" w:rsidR="00085C54" w:rsidRPr="006A12D3" w:rsidRDefault="00085C54" w:rsidP="00085C54">
            <w:pPr>
              <w:rPr>
                <w:b/>
                <w:bCs/>
                <w:sz w:val="28"/>
                <w:szCs w:val="28"/>
              </w:rPr>
            </w:pPr>
            <w:r>
              <w:rPr>
                <w:b/>
                <w:bCs/>
                <w:sz w:val="28"/>
                <w:szCs w:val="28"/>
              </w:rPr>
              <w:t>Working Beyond</w:t>
            </w:r>
          </w:p>
        </w:tc>
      </w:tr>
      <w:tr w:rsidR="00085C54" w:rsidRPr="00131668" w14:paraId="6B89FBC7" w14:textId="2D05C8D3" w:rsidTr="00263386">
        <w:tc>
          <w:tcPr>
            <w:tcW w:w="4390" w:type="dxa"/>
            <w:shd w:val="clear" w:color="auto" w:fill="FBE4D5" w:themeFill="accent2" w:themeFillTint="33"/>
          </w:tcPr>
          <w:p w14:paraId="607DBB3E" w14:textId="77777777" w:rsidR="00143D61" w:rsidRPr="005E5406" w:rsidRDefault="00143D61" w:rsidP="00143D61">
            <w:pPr>
              <w:spacing w:line="257" w:lineRule="auto"/>
              <w:rPr>
                <w:rFonts w:ascii="Calibri" w:eastAsia="Calibri" w:hAnsi="Calibri" w:cs="Calibri"/>
                <w:b/>
                <w:bCs/>
                <w:i/>
                <w:iCs/>
                <w:sz w:val="20"/>
                <w:szCs w:val="20"/>
              </w:rPr>
            </w:pPr>
            <w:r w:rsidRPr="005E5406">
              <w:rPr>
                <w:rFonts w:ascii="Calibri" w:eastAsia="Calibri" w:hAnsi="Calibri" w:cs="Calibri"/>
                <w:b/>
                <w:bCs/>
                <w:i/>
                <w:iCs/>
                <w:sz w:val="20"/>
                <w:szCs w:val="20"/>
              </w:rPr>
              <w:t>The Associate Teacher works with the support of expert colleagues at BCU and in school to:</w:t>
            </w:r>
          </w:p>
          <w:p w14:paraId="0D57CF33" w14:textId="367FE6D3" w:rsidR="00085C54" w:rsidRDefault="00085C54" w:rsidP="76201E89">
            <w:pPr>
              <w:spacing w:after="200" w:line="276" w:lineRule="auto"/>
              <w:contextualSpacing/>
              <w:rPr>
                <w:rFonts w:ascii="Calibri" w:eastAsia="Calibri" w:hAnsi="Calibri"/>
                <w:b/>
                <w:bCs/>
                <w:highlight w:val="red"/>
              </w:rPr>
            </w:pPr>
          </w:p>
          <w:p w14:paraId="3444F535" w14:textId="7ABE927E" w:rsidR="00085C54" w:rsidRPr="00FD7E69" w:rsidRDefault="00085C54" w:rsidP="006A12D3">
            <w:pPr>
              <w:rPr>
                <w:iCs/>
                <w:color w:val="0070C0"/>
                <w:sz w:val="20"/>
              </w:rPr>
            </w:pPr>
            <w:r>
              <w:rPr>
                <w:iCs/>
                <w:sz w:val="20"/>
              </w:rPr>
              <w:t>understand</w:t>
            </w:r>
            <w:r w:rsidRPr="003D5535">
              <w:rPr>
                <w:iCs/>
                <w:sz w:val="20"/>
              </w:rPr>
              <w:t xml:space="preserve"> that pupils are likely to learn at different rates and require different levels and types of support from teachers to succeed</w:t>
            </w:r>
            <w:r w:rsidR="008D6EC1">
              <w:rPr>
                <w:iCs/>
                <w:sz w:val="20"/>
              </w:rPr>
              <w:t xml:space="preserve"> </w:t>
            </w:r>
            <w:proofErr w:type="gramStart"/>
            <w:r w:rsidR="008D6EC1" w:rsidRPr="00FD7E69">
              <w:rPr>
                <w:iCs/>
                <w:color w:val="0070C0"/>
                <w:sz w:val="20"/>
              </w:rPr>
              <w:t>e.g.</w:t>
            </w:r>
            <w:proofErr w:type="gramEnd"/>
            <w:r w:rsidR="008D6EC1" w:rsidRPr="00FD7E69">
              <w:rPr>
                <w:iCs/>
                <w:color w:val="0070C0"/>
                <w:sz w:val="20"/>
              </w:rPr>
              <w:t xml:space="preserve"> </w:t>
            </w:r>
            <w:r w:rsidR="0068085E" w:rsidRPr="00FD7E69">
              <w:rPr>
                <w:iCs/>
                <w:color w:val="0070C0"/>
                <w:sz w:val="20"/>
              </w:rPr>
              <w:t xml:space="preserve">in DT/Food allow learners the opportunity to demonstrate skills they may already hold and challenge them </w:t>
            </w:r>
            <w:r w:rsidR="00FD7E69" w:rsidRPr="00FD7E69">
              <w:rPr>
                <w:iCs/>
                <w:color w:val="0070C0"/>
                <w:sz w:val="20"/>
              </w:rPr>
              <w:t xml:space="preserve">to engage at their own levels. </w:t>
            </w:r>
          </w:p>
          <w:p w14:paraId="547FB743" w14:textId="77777777" w:rsidR="00085C54" w:rsidRPr="003D5535" w:rsidRDefault="00085C54" w:rsidP="006A12D3">
            <w:pPr>
              <w:rPr>
                <w:iCs/>
                <w:sz w:val="20"/>
              </w:rPr>
            </w:pPr>
          </w:p>
          <w:p w14:paraId="1A330F3E" w14:textId="6FB6C852" w:rsidR="00DF56BE" w:rsidRPr="00096078" w:rsidRDefault="12DEFC8F" w:rsidP="76201E89">
            <w:pPr>
              <w:rPr>
                <w:rFonts w:ascii="Calibri" w:eastAsia="Calibri" w:hAnsi="Calibri" w:cs="Calibri"/>
                <w:color w:val="0070C0"/>
                <w:sz w:val="20"/>
                <w:szCs w:val="20"/>
              </w:rPr>
            </w:pPr>
            <w:r w:rsidRPr="31C04C55">
              <w:rPr>
                <w:rFonts w:ascii="Calibri" w:eastAsia="Calibri" w:hAnsi="Calibri" w:cs="Calibri"/>
                <w:color w:val="201F1E"/>
                <w:sz w:val="19"/>
                <w:szCs w:val="19"/>
              </w:rPr>
              <w:t>Understand that some pupils are likely to require adaptive teaching in the same wa</w:t>
            </w:r>
            <w:r w:rsidRPr="31C04C55">
              <w:rPr>
                <w:rFonts w:ascii="Calibri" w:eastAsia="Calibri" w:hAnsi="Calibri" w:cs="Calibri"/>
                <w:sz w:val="19"/>
                <w:szCs w:val="19"/>
              </w:rPr>
              <w:t>y, taking a</w:t>
            </w:r>
            <w:r w:rsidRPr="31C04C55">
              <w:rPr>
                <w:rFonts w:ascii="Calibri" w:eastAsia="Calibri" w:hAnsi="Calibri" w:cs="Calibri"/>
                <w:color w:val="201F1E"/>
                <w:sz w:val="19"/>
                <w:szCs w:val="19"/>
              </w:rPr>
              <w:t xml:space="preserve">ccount of their different levels of prior knowledge and </w:t>
            </w:r>
            <w:r w:rsidR="3946F4AE" w:rsidRPr="31C04C55">
              <w:rPr>
                <w:rFonts w:ascii="Calibri" w:eastAsia="Calibri" w:hAnsi="Calibri" w:cs="Calibri"/>
                <w:color w:val="201F1E"/>
                <w:sz w:val="19"/>
                <w:szCs w:val="19"/>
              </w:rPr>
              <w:t>potential barriers</w:t>
            </w:r>
            <w:r w:rsidRPr="31C04C55">
              <w:rPr>
                <w:rFonts w:ascii="Calibri" w:eastAsia="Calibri" w:hAnsi="Calibri" w:cs="Calibri"/>
                <w:color w:val="201F1E"/>
                <w:sz w:val="19"/>
                <w:szCs w:val="19"/>
              </w:rPr>
              <w:t xml:space="preserve"> to learning as a fundamental part of </w:t>
            </w:r>
            <w:r w:rsidRPr="00096078">
              <w:rPr>
                <w:rFonts w:ascii="Calibri" w:eastAsia="Calibri" w:hAnsi="Calibri" w:cs="Calibri"/>
                <w:color w:val="0070C0"/>
                <w:sz w:val="19"/>
                <w:szCs w:val="19"/>
              </w:rPr>
              <w:t>teaching</w:t>
            </w:r>
            <w:r w:rsidR="0018775B" w:rsidRPr="00096078">
              <w:rPr>
                <w:rFonts w:ascii="Calibri" w:eastAsia="Calibri" w:hAnsi="Calibri" w:cs="Calibri"/>
                <w:color w:val="0070C0"/>
                <w:sz w:val="19"/>
                <w:szCs w:val="19"/>
              </w:rPr>
              <w:t xml:space="preserve"> </w:t>
            </w:r>
            <w:proofErr w:type="gramStart"/>
            <w:r w:rsidR="0018775B" w:rsidRPr="00096078">
              <w:rPr>
                <w:rFonts w:ascii="Calibri" w:eastAsia="Calibri" w:hAnsi="Calibri" w:cs="Calibri"/>
                <w:color w:val="0070C0"/>
                <w:sz w:val="19"/>
                <w:szCs w:val="19"/>
              </w:rPr>
              <w:t>e.g.</w:t>
            </w:r>
            <w:proofErr w:type="gramEnd"/>
            <w:r w:rsidR="0018775B" w:rsidRPr="00096078">
              <w:rPr>
                <w:rFonts w:ascii="Calibri" w:eastAsia="Calibri" w:hAnsi="Calibri" w:cs="Calibri"/>
                <w:color w:val="0070C0"/>
                <w:sz w:val="19"/>
                <w:szCs w:val="19"/>
              </w:rPr>
              <w:t xml:space="preserve"> provide resource that enables all learners in DT/Food to </w:t>
            </w:r>
            <w:r w:rsidR="00096078" w:rsidRPr="00096078">
              <w:rPr>
                <w:rFonts w:ascii="Calibri" w:eastAsia="Calibri" w:hAnsi="Calibri" w:cs="Calibri"/>
                <w:color w:val="0070C0"/>
                <w:sz w:val="19"/>
                <w:szCs w:val="19"/>
              </w:rPr>
              <w:t xml:space="preserve">succeed in particular overcoming physical disability by adaptive approaches for practical activity. </w:t>
            </w:r>
            <w:r w:rsidR="0018775B" w:rsidRPr="00096078">
              <w:rPr>
                <w:rFonts w:ascii="Calibri" w:eastAsia="Calibri" w:hAnsi="Calibri" w:cs="Calibri"/>
                <w:color w:val="0070C0"/>
                <w:sz w:val="19"/>
                <w:szCs w:val="19"/>
              </w:rPr>
              <w:t xml:space="preserve"> </w:t>
            </w:r>
          </w:p>
          <w:p w14:paraId="054A861E" w14:textId="77777777" w:rsidR="00085C54" w:rsidRPr="003D5535" w:rsidRDefault="00085C54" w:rsidP="006A12D3">
            <w:pPr>
              <w:rPr>
                <w:iCs/>
                <w:sz w:val="20"/>
              </w:rPr>
            </w:pPr>
          </w:p>
          <w:p w14:paraId="1707DFB4" w14:textId="6864DB4A" w:rsidR="00085C54" w:rsidRPr="003D5535" w:rsidRDefault="00096078" w:rsidP="006A12D3">
            <w:pPr>
              <w:rPr>
                <w:iCs/>
                <w:sz w:val="20"/>
              </w:rPr>
            </w:pPr>
            <w:r>
              <w:rPr>
                <w:iCs/>
                <w:sz w:val="20"/>
              </w:rPr>
              <w:t>K</w:t>
            </w:r>
            <w:r w:rsidR="00085C54" w:rsidRPr="003D5535">
              <w:rPr>
                <w:iCs/>
                <w:sz w:val="20"/>
              </w:rPr>
              <w:t>now there is a common misconception that pupils have distinct and identifia</w:t>
            </w:r>
            <w:r w:rsidR="00085C54">
              <w:rPr>
                <w:iCs/>
                <w:sz w:val="20"/>
              </w:rPr>
              <w:t xml:space="preserve">ble learning styles </w:t>
            </w:r>
          </w:p>
          <w:p w14:paraId="241DB5B6" w14:textId="77777777" w:rsidR="00085C54" w:rsidRPr="003D5535" w:rsidRDefault="00085C54" w:rsidP="006A12D3">
            <w:pPr>
              <w:rPr>
                <w:iCs/>
                <w:sz w:val="20"/>
              </w:rPr>
            </w:pPr>
          </w:p>
          <w:p w14:paraId="1D423D0F" w14:textId="0EAF3F15" w:rsidR="00085C54" w:rsidRDefault="00096078" w:rsidP="006A12D3">
            <w:pPr>
              <w:rPr>
                <w:iCs/>
                <w:sz w:val="20"/>
              </w:rPr>
            </w:pPr>
            <w:r>
              <w:rPr>
                <w:iCs/>
                <w:sz w:val="20"/>
              </w:rPr>
              <w:t>K</w:t>
            </w:r>
            <w:r w:rsidR="00085C54" w:rsidRPr="003D5535">
              <w:rPr>
                <w:iCs/>
                <w:sz w:val="20"/>
              </w:rPr>
              <w:t>now pupils with special educational needs or disabilities are likely to requir</w:t>
            </w:r>
            <w:r w:rsidR="00085C54">
              <w:rPr>
                <w:iCs/>
                <w:sz w:val="20"/>
              </w:rPr>
              <w:t>e additional or adapted support</w:t>
            </w:r>
            <w:r w:rsidRPr="000A5BB5">
              <w:rPr>
                <w:iCs/>
                <w:color w:val="0070C0"/>
                <w:sz w:val="20"/>
              </w:rPr>
              <w:t>.</w:t>
            </w:r>
            <w:r w:rsidR="00F36FFA" w:rsidRPr="000A5BB5">
              <w:rPr>
                <w:iCs/>
                <w:color w:val="0070C0"/>
                <w:sz w:val="20"/>
              </w:rPr>
              <w:t xml:space="preserve"> </w:t>
            </w:r>
            <w:proofErr w:type="gramStart"/>
            <w:r w:rsidR="00F36FFA" w:rsidRPr="000A5BB5">
              <w:rPr>
                <w:iCs/>
                <w:color w:val="0070C0"/>
                <w:sz w:val="20"/>
              </w:rPr>
              <w:t>e.g.</w:t>
            </w:r>
            <w:proofErr w:type="gramEnd"/>
            <w:r w:rsidR="00F36FFA" w:rsidRPr="000A5BB5">
              <w:rPr>
                <w:iCs/>
                <w:color w:val="0070C0"/>
                <w:sz w:val="20"/>
              </w:rPr>
              <w:t xml:space="preserve"> ensuring that the curriculum allows all learners to access practical activity suitable to their needs </w:t>
            </w:r>
            <w:r w:rsidR="000A5BB5" w:rsidRPr="000A5BB5">
              <w:rPr>
                <w:iCs/>
                <w:color w:val="0070C0"/>
                <w:sz w:val="20"/>
              </w:rPr>
              <w:t xml:space="preserve">applying safe working practices and risk assessing for them. </w:t>
            </w:r>
          </w:p>
          <w:p w14:paraId="22D0DF3C" w14:textId="112D2CDD" w:rsidR="00085C54" w:rsidRPr="003D5535" w:rsidRDefault="00085C54" w:rsidP="006A12D3">
            <w:pPr>
              <w:rPr>
                <w:iCs/>
                <w:sz w:val="20"/>
              </w:rPr>
            </w:pPr>
            <w:r w:rsidRPr="003D5535">
              <w:rPr>
                <w:iCs/>
                <w:sz w:val="20"/>
              </w:rPr>
              <w:t> </w:t>
            </w:r>
          </w:p>
          <w:p w14:paraId="4210CBA7" w14:textId="0F74034C" w:rsidR="00085C54" w:rsidRPr="003D5535" w:rsidRDefault="000A5BB5" w:rsidP="006A12D3">
            <w:pPr>
              <w:rPr>
                <w:iCs/>
                <w:sz w:val="20"/>
              </w:rPr>
            </w:pPr>
            <w:r>
              <w:rPr>
                <w:iCs/>
                <w:sz w:val="20"/>
              </w:rPr>
              <w:t>W</w:t>
            </w:r>
            <w:r w:rsidR="00085C54" w:rsidRPr="003D5535">
              <w:rPr>
                <w:iCs/>
                <w:sz w:val="20"/>
              </w:rPr>
              <w:t>ork closely with expert colleagues to understand barriers an</w:t>
            </w:r>
            <w:r w:rsidR="00085C54">
              <w:rPr>
                <w:iCs/>
                <w:sz w:val="20"/>
              </w:rPr>
              <w:t xml:space="preserve">d identify effective strategies for identified pupils, including those with </w:t>
            </w:r>
            <w:proofErr w:type="gramStart"/>
            <w:r w:rsidR="00085C54">
              <w:rPr>
                <w:iCs/>
                <w:sz w:val="20"/>
              </w:rPr>
              <w:t xml:space="preserve">EAL </w:t>
            </w:r>
            <w:r>
              <w:rPr>
                <w:iCs/>
                <w:sz w:val="20"/>
              </w:rPr>
              <w:t>.</w:t>
            </w:r>
            <w:proofErr w:type="gramEnd"/>
          </w:p>
          <w:p w14:paraId="19618AC1" w14:textId="77777777" w:rsidR="00085C54" w:rsidRPr="003D5535" w:rsidRDefault="00085C54" w:rsidP="006A12D3">
            <w:pPr>
              <w:rPr>
                <w:iCs/>
                <w:sz w:val="20"/>
              </w:rPr>
            </w:pPr>
          </w:p>
          <w:p w14:paraId="4E14D3B9" w14:textId="6F3A6B23" w:rsidR="00085C54" w:rsidRPr="003D5535" w:rsidRDefault="000A5BB5" w:rsidP="006A12D3">
            <w:pPr>
              <w:rPr>
                <w:b/>
                <w:sz w:val="20"/>
              </w:rPr>
            </w:pPr>
            <w:r>
              <w:rPr>
                <w:iCs/>
                <w:sz w:val="20"/>
              </w:rPr>
              <w:t>O</w:t>
            </w:r>
            <w:r w:rsidR="00085C54" w:rsidRPr="003D5535">
              <w:rPr>
                <w:iCs/>
                <w:sz w:val="20"/>
              </w:rPr>
              <w:t>bserve and deconstruc</w:t>
            </w:r>
            <w:r w:rsidR="00085C54">
              <w:rPr>
                <w:iCs/>
                <w:sz w:val="20"/>
              </w:rPr>
              <w:t>t</w:t>
            </w:r>
            <w:r w:rsidR="00085C54" w:rsidRPr="003D5535">
              <w:rPr>
                <w:iCs/>
                <w:sz w:val="20"/>
              </w:rPr>
              <w:t xml:space="preserve"> how expert colleagues adapt lessons, whilst maintaining high expectations for all, so that all pupils </w:t>
            </w:r>
            <w:proofErr w:type="gramStart"/>
            <w:r w:rsidR="00085C54" w:rsidRPr="003D5535">
              <w:rPr>
                <w:iCs/>
                <w:sz w:val="20"/>
              </w:rPr>
              <w:t>have the opportu</w:t>
            </w:r>
            <w:r w:rsidR="00085C54">
              <w:rPr>
                <w:iCs/>
                <w:sz w:val="20"/>
              </w:rPr>
              <w:t>nity to</w:t>
            </w:r>
            <w:proofErr w:type="gramEnd"/>
            <w:r w:rsidR="00085C54">
              <w:rPr>
                <w:iCs/>
                <w:sz w:val="20"/>
              </w:rPr>
              <w:t xml:space="preserve"> meet those expectations</w:t>
            </w:r>
            <w:r>
              <w:rPr>
                <w:iCs/>
                <w:sz w:val="20"/>
              </w:rPr>
              <w:t>.</w:t>
            </w:r>
            <w:r w:rsidR="00085C54">
              <w:rPr>
                <w:iCs/>
                <w:sz w:val="20"/>
              </w:rPr>
              <w:t xml:space="preserve"> </w:t>
            </w:r>
          </w:p>
          <w:p w14:paraId="100B303C" w14:textId="77777777" w:rsidR="00085C54" w:rsidRPr="00D92DAF" w:rsidRDefault="00085C54" w:rsidP="006A12D3">
            <w:pPr>
              <w:rPr>
                <w:b/>
                <w:sz w:val="20"/>
              </w:rPr>
            </w:pPr>
          </w:p>
          <w:p w14:paraId="184620FA" w14:textId="77777777" w:rsidR="00085C54" w:rsidRPr="004E3987" w:rsidRDefault="00085C54" w:rsidP="006A12D3">
            <w:pPr>
              <w:rPr>
                <w:sz w:val="20"/>
                <w:szCs w:val="20"/>
              </w:rPr>
            </w:pPr>
          </w:p>
        </w:tc>
        <w:tc>
          <w:tcPr>
            <w:tcW w:w="5668" w:type="dxa"/>
            <w:shd w:val="clear" w:color="auto" w:fill="FFF2CC" w:themeFill="accent4" w:themeFillTint="33"/>
          </w:tcPr>
          <w:p w14:paraId="0B1A71F8" w14:textId="77777777" w:rsidR="00605616" w:rsidRPr="005E5406" w:rsidRDefault="00605616" w:rsidP="00605616">
            <w:pPr>
              <w:spacing w:line="257" w:lineRule="auto"/>
              <w:rPr>
                <w:b/>
                <w:bCs/>
              </w:rPr>
            </w:pPr>
            <w:r w:rsidRPr="005E5406">
              <w:rPr>
                <w:rFonts w:ascii="Calibri" w:eastAsia="Calibri" w:hAnsi="Calibri" w:cs="Calibri"/>
                <w:b/>
                <w:bCs/>
                <w:i/>
                <w:iCs/>
                <w:sz w:val="20"/>
                <w:szCs w:val="20"/>
              </w:rPr>
              <w:t>The Associate Teacher works independently with the advice and guidance of expert colleagues at BCU and in school to:</w:t>
            </w:r>
          </w:p>
          <w:p w14:paraId="4CA87C92" w14:textId="3ABDDFC2" w:rsidR="00085C54" w:rsidRDefault="00085C54" w:rsidP="000A5BB5">
            <w:pPr>
              <w:spacing w:after="200" w:line="276" w:lineRule="auto"/>
              <w:contextualSpacing/>
              <w:rPr>
                <w:rFonts w:ascii="Calibri" w:eastAsia="Calibri" w:hAnsi="Calibri"/>
                <w:b/>
                <w:bCs/>
              </w:rPr>
            </w:pPr>
          </w:p>
          <w:p w14:paraId="2B9A55E5" w14:textId="6F7D1631" w:rsidR="00085C54" w:rsidRPr="003D5535" w:rsidRDefault="000A5BB5" w:rsidP="006A12D3">
            <w:pPr>
              <w:rPr>
                <w:iCs/>
                <w:sz w:val="20"/>
              </w:rPr>
            </w:pPr>
            <w:r>
              <w:rPr>
                <w:iCs/>
                <w:sz w:val="20"/>
              </w:rPr>
              <w:t>A</w:t>
            </w:r>
            <w:r w:rsidR="00085C54" w:rsidRPr="003D5535">
              <w:rPr>
                <w:iCs/>
                <w:sz w:val="20"/>
              </w:rPr>
              <w:t>nticipate pupils’ differences, including their different levels of knowledge</w:t>
            </w:r>
            <w:r w:rsidR="00085C54">
              <w:rPr>
                <w:iCs/>
                <w:sz w:val="20"/>
              </w:rPr>
              <w:t>,</w:t>
            </w:r>
            <w:r w:rsidR="00085C54" w:rsidRPr="003D5535">
              <w:rPr>
                <w:iCs/>
                <w:sz w:val="20"/>
              </w:rPr>
              <w:t xml:space="preserve"> and potential barriers to learning, and reflect</w:t>
            </w:r>
            <w:r w:rsidR="00085C54">
              <w:rPr>
                <w:iCs/>
                <w:sz w:val="20"/>
              </w:rPr>
              <w:t xml:space="preserve"> this in their planning</w:t>
            </w:r>
            <w:r>
              <w:rPr>
                <w:iCs/>
                <w:sz w:val="20"/>
              </w:rPr>
              <w:t xml:space="preserve">. </w:t>
            </w:r>
            <w:proofErr w:type="gramStart"/>
            <w:r w:rsidR="00583105" w:rsidRPr="00583105">
              <w:rPr>
                <w:iCs/>
                <w:color w:val="0070C0"/>
                <w:sz w:val="20"/>
              </w:rPr>
              <w:t>e.g.</w:t>
            </w:r>
            <w:proofErr w:type="gramEnd"/>
            <w:r w:rsidR="00583105" w:rsidRPr="00583105">
              <w:rPr>
                <w:iCs/>
                <w:color w:val="0070C0"/>
                <w:sz w:val="20"/>
              </w:rPr>
              <w:t xml:space="preserve"> </w:t>
            </w:r>
            <w:r w:rsidR="00583105">
              <w:rPr>
                <w:iCs/>
                <w:color w:val="0070C0"/>
                <w:sz w:val="20"/>
              </w:rPr>
              <w:t xml:space="preserve">regularly provide opportunities for all learners to succeed in </w:t>
            </w:r>
            <w:r w:rsidR="00DE49F6">
              <w:rPr>
                <w:iCs/>
                <w:color w:val="0070C0"/>
                <w:sz w:val="20"/>
              </w:rPr>
              <w:t xml:space="preserve">‘doing and making’.  </w:t>
            </w:r>
            <w:r w:rsidR="00583105">
              <w:rPr>
                <w:iCs/>
                <w:color w:val="0070C0"/>
                <w:sz w:val="20"/>
              </w:rPr>
              <w:t xml:space="preserve"> </w:t>
            </w:r>
          </w:p>
          <w:p w14:paraId="5ADE00B7" w14:textId="77777777" w:rsidR="00085C54" w:rsidRPr="003D5535" w:rsidRDefault="00085C54" w:rsidP="006A12D3">
            <w:pPr>
              <w:rPr>
                <w:iCs/>
                <w:sz w:val="20"/>
              </w:rPr>
            </w:pPr>
          </w:p>
          <w:p w14:paraId="11CE541C" w14:textId="066E7CF7" w:rsidR="00085C54" w:rsidRPr="003D5535" w:rsidRDefault="00DE49F6" w:rsidP="006A12D3">
            <w:pPr>
              <w:rPr>
                <w:iCs/>
                <w:sz w:val="20"/>
              </w:rPr>
            </w:pPr>
            <w:r>
              <w:rPr>
                <w:iCs/>
                <w:sz w:val="20"/>
              </w:rPr>
              <w:t>A</w:t>
            </w:r>
            <w:r w:rsidR="00085C54" w:rsidRPr="003D5535">
              <w:rPr>
                <w:iCs/>
                <w:sz w:val="20"/>
              </w:rPr>
              <w:t xml:space="preserve">dapt teaching in a responsive way, </w:t>
            </w:r>
            <w:r w:rsidR="00085C54">
              <w:rPr>
                <w:rFonts w:ascii="Calibri" w:eastAsia="Calibri" w:hAnsi="Calibri" w:cs="Calibri"/>
                <w:iCs/>
                <w:sz w:val="20"/>
              </w:rPr>
              <w:t>w</w:t>
            </w:r>
            <w:r w:rsidR="00085C54" w:rsidRPr="003D5535">
              <w:rPr>
                <w:rFonts w:ascii="Calibri" w:eastAsia="Calibri" w:hAnsi="Calibri" w:cs="Calibri"/>
                <w:iCs/>
                <w:sz w:val="20"/>
              </w:rPr>
              <w:t>ith support from expert colleagues</w:t>
            </w:r>
            <w:r w:rsidR="00085C54">
              <w:rPr>
                <w:rFonts w:ascii="Calibri" w:eastAsia="Calibri" w:hAnsi="Calibri" w:cs="Calibri"/>
                <w:iCs/>
                <w:sz w:val="20"/>
              </w:rPr>
              <w:t>,</w:t>
            </w:r>
            <w:r w:rsidR="00085C54" w:rsidRPr="003D5535">
              <w:rPr>
                <w:iCs/>
                <w:sz w:val="20"/>
              </w:rPr>
              <w:t xml:space="preserve"> including by providing targeted suppo</w:t>
            </w:r>
            <w:r w:rsidR="00085C54">
              <w:rPr>
                <w:iCs/>
                <w:sz w:val="20"/>
              </w:rPr>
              <w:t xml:space="preserve">rt to pupils who are struggling </w:t>
            </w:r>
            <w:proofErr w:type="gramStart"/>
            <w:r w:rsidR="00085C54">
              <w:rPr>
                <w:iCs/>
                <w:sz w:val="20"/>
              </w:rPr>
              <w:t>e.g.</w:t>
            </w:r>
            <w:proofErr w:type="gramEnd"/>
            <w:r w:rsidR="00085C54">
              <w:rPr>
                <w:iCs/>
                <w:sz w:val="20"/>
              </w:rPr>
              <w:t xml:space="preserve"> through using dual coding and trans</w:t>
            </w:r>
            <w:r w:rsidR="000F310F">
              <w:rPr>
                <w:iCs/>
                <w:sz w:val="20"/>
              </w:rPr>
              <w:t xml:space="preserve"> -</w:t>
            </w:r>
            <w:proofErr w:type="spellStart"/>
            <w:r w:rsidR="000F310F">
              <w:rPr>
                <w:iCs/>
                <w:sz w:val="20"/>
              </w:rPr>
              <w:t>languaging</w:t>
            </w:r>
            <w:proofErr w:type="spellEnd"/>
            <w:r w:rsidR="00085C54">
              <w:rPr>
                <w:iCs/>
                <w:sz w:val="20"/>
              </w:rPr>
              <w:t xml:space="preserve"> to support EAL pupils</w:t>
            </w:r>
            <w:r>
              <w:rPr>
                <w:iCs/>
                <w:sz w:val="20"/>
              </w:rPr>
              <w:t>.</w:t>
            </w:r>
          </w:p>
          <w:p w14:paraId="337D71AB" w14:textId="77777777" w:rsidR="00085C54" w:rsidRPr="003D5535" w:rsidRDefault="00085C54" w:rsidP="006A12D3">
            <w:pPr>
              <w:rPr>
                <w:iCs/>
                <w:sz w:val="20"/>
              </w:rPr>
            </w:pPr>
          </w:p>
          <w:p w14:paraId="6E7E6923" w14:textId="52E2FBDA" w:rsidR="00085C54" w:rsidRDefault="000F310F" w:rsidP="006A12D3">
            <w:pPr>
              <w:rPr>
                <w:iCs/>
                <w:sz w:val="20"/>
              </w:rPr>
            </w:pPr>
            <w:r>
              <w:rPr>
                <w:iCs/>
                <w:color w:val="000000" w:themeColor="text1"/>
                <w:sz w:val="20"/>
              </w:rPr>
              <w:t>B</w:t>
            </w:r>
            <w:r w:rsidR="00085C54" w:rsidRPr="003D5535">
              <w:rPr>
                <w:iCs/>
                <w:color w:val="000000" w:themeColor="text1"/>
                <w:sz w:val="20"/>
              </w:rPr>
              <w:t>uild on prior learning with appropriate stretch and challenge for</w:t>
            </w:r>
            <w:r w:rsidR="00085C54" w:rsidRPr="003D5535">
              <w:rPr>
                <w:iCs/>
                <w:sz w:val="20"/>
              </w:rPr>
              <w:t xml:space="preserve"> all pupils, part</w:t>
            </w:r>
            <w:r w:rsidR="00085C54">
              <w:rPr>
                <w:iCs/>
                <w:sz w:val="20"/>
              </w:rPr>
              <w:t>icularly high attaining pupils</w:t>
            </w:r>
            <w:r>
              <w:rPr>
                <w:iCs/>
                <w:sz w:val="20"/>
              </w:rPr>
              <w:t>.</w:t>
            </w:r>
            <w:r w:rsidR="00085C54">
              <w:rPr>
                <w:iCs/>
                <w:sz w:val="20"/>
              </w:rPr>
              <w:t xml:space="preserve"> </w:t>
            </w:r>
          </w:p>
          <w:p w14:paraId="58F4913D" w14:textId="3974C2AD" w:rsidR="00085C54" w:rsidRDefault="00085C54" w:rsidP="006A12D3">
            <w:pPr>
              <w:rPr>
                <w:iCs/>
                <w:sz w:val="20"/>
              </w:rPr>
            </w:pPr>
          </w:p>
          <w:p w14:paraId="57C4EC0E" w14:textId="1B38FEA8" w:rsidR="00085C54" w:rsidRPr="003D5535" w:rsidRDefault="000F310F" w:rsidP="006A12D3">
            <w:pPr>
              <w:rPr>
                <w:sz w:val="20"/>
              </w:rPr>
            </w:pPr>
            <w:r>
              <w:rPr>
                <w:sz w:val="20"/>
              </w:rPr>
              <w:t>M</w:t>
            </w:r>
            <w:r w:rsidR="00085C54" w:rsidRPr="003D5535">
              <w:rPr>
                <w:sz w:val="20"/>
              </w:rPr>
              <w:t>ake consistent use of teaching assistants an</w:t>
            </w:r>
            <w:r w:rsidR="00085C54">
              <w:rPr>
                <w:sz w:val="20"/>
              </w:rPr>
              <w:t>d other adults in the classroom</w:t>
            </w:r>
            <w:r>
              <w:rPr>
                <w:sz w:val="20"/>
              </w:rPr>
              <w:t xml:space="preserve">. </w:t>
            </w:r>
            <w:r w:rsidR="003C79B4" w:rsidRPr="000F310F">
              <w:rPr>
                <w:color w:val="0070C0"/>
                <w:sz w:val="20"/>
              </w:rPr>
              <w:t>e.g.,</w:t>
            </w:r>
            <w:r w:rsidRPr="000F310F">
              <w:rPr>
                <w:color w:val="0070C0"/>
                <w:sz w:val="20"/>
              </w:rPr>
              <w:t xml:space="preserve"> ensure that support colleagues are aware of health and safety requirements and have competence in practical activity support. </w:t>
            </w:r>
          </w:p>
          <w:p w14:paraId="02945084" w14:textId="77777777" w:rsidR="00085C54" w:rsidRPr="003D5535" w:rsidRDefault="00085C54" w:rsidP="006A12D3">
            <w:pPr>
              <w:rPr>
                <w:iCs/>
                <w:sz w:val="20"/>
              </w:rPr>
            </w:pPr>
          </w:p>
          <w:p w14:paraId="0EE1818B" w14:textId="76BF9AC6" w:rsidR="00085C54" w:rsidRPr="003D5535" w:rsidRDefault="003C79B4" w:rsidP="006A12D3">
            <w:pPr>
              <w:rPr>
                <w:sz w:val="20"/>
              </w:rPr>
            </w:pPr>
            <w:r>
              <w:rPr>
                <w:sz w:val="20"/>
              </w:rPr>
              <w:t>U</w:t>
            </w:r>
            <w:r w:rsidR="00085C54">
              <w:rPr>
                <w:sz w:val="20"/>
              </w:rPr>
              <w:t>se</w:t>
            </w:r>
            <w:r w:rsidR="00085C54" w:rsidRPr="003D5535">
              <w:rPr>
                <w:sz w:val="20"/>
              </w:rPr>
              <w:t xml:space="preserve"> current related frameworks and policy initiatives, which provide additional guidance on supporti</w:t>
            </w:r>
            <w:r w:rsidR="00085C54">
              <w:rPr>
                <w:sz w:val="20"/>
              </w:rPr>
              <w:t>ng pupils with SEND effectively</w:t>
            </w:r>
          </w:p>
          <w:p w14:paraId="7C335DB4" w14:textId="77777777" w:rsidR="00085C54" w:rsidRPr="003D5535" w:rsidRDefault="00085C54" w:rsidP="006A12D3">
            <w:pPr>
              <w:rPr>
                <w:sz w:val="20"/>
              </w:rPr>
            </w:pPr>
          </w:p>
          <w:p w14:paraId="599EB9AD" w14:textId="3B8B5C68" w:rsidR="00085C54" w:rsidRPr="003D5535" w:rsidRDefault="003C79B4" w:rsidP="006A12D3">
            <w:pPr>
              <w:rPr>
                <w:sz w:val="20"/>
              </w:rPr>
            </w:pPr>
            <w:r>
              <w:rPr>
                <w:sz w:val="20"/>
              </w:rPr>
              <w:t>I</w:t>
            </w:r>
            <w:r w:rsidR="00085C54">
              <w:rPr>
                <w:sz w:val="20"/>
              </w:rPr>
              <w:t>dentify</w:t>
            </w:r>
            <w:r w:rsidR="00085C54" w:rsidRPr="003D5535">
              <w:rPr>
                <w:sz w:val="20"/>
              </w:rPr>
              <w:t xml:space="preserve"> pupils who need new con</w:t>
            </w:r>
            <w:r w:rsidR="00085C54">
              <w:rPr>
                <w:sz w:val="20"/>
              </w:rPr>
              <w:t>tent to be broken down further</w:t>
            </w:r>
            <w:r>
              <w:rPr>
                <w:sz w:val="20"/>
              </w:rPr>
              <w:t xml:space="preserve">. </w:t>
            </w:r>
            <w:proofErr w:type="gramStart"/>
            <w:r w:rsidRPr="00D04BC4">
              <w:rPr>
                <w:color w:val="0070C0"/>
                <w:sz w:val="20"/>
              </w:rPr>
              <w:t>e.g.</w:t>
            </w:r>
            <w:proofErr w:type="gramEnd"/>
            <w:r w:rsidRPr="00D04BC4">
              <w:rPr>
                <w:color w:val="0070C0"/>
                <w:sz w:val="20"/>
              </w:rPr>
              <w:t xml:space="preserve"> Use </w:t>
            </w:r>
            <w:r w:rsidR="00D04BC4" w:rsidRPr="00D04BC4">
              <w:rPr>
                <w:color w:val="0070C0"/>
                <w:sz w:val="20"/>
              </w:rPr>
              <w:t xml:space="preserve">photographic process guides to support learners pictorially in following complex making sequences. </w:t>
            </w:r>
          </w:p>
          <w:p w14:paraId="39460248" w14:textId="77777777" w:rsidR="00085C54" w:rsidRPr="003D5535" w:rsidRDefault="00085C54" w:rsidP="006A12D3">
            <w:pPr>
              <w:rPr>
                <w:sz w:val="20"/>
              </w:rPr>
            </w:pPr>
          </w:p>
          <w:p w14:paraId="4DD2553A" w14:textId="73D179DD" w:rsidR="00085C54" w:rsidRPr="003D5535" w:rsidRDefault="00D04BC4" w:rsidP="006A12D3">
            <w:pPr>
              <w:rPr>
                <w:sz w:val="20"/>
              </w:rPr>
            </w:pPr>
            <w:r>
              <w:rPr>
                <w:sz w:val="20"/>
              </w:rPr>
              <w:t>M</w:t>
            </w:r>
            <w:r w:rsidR="00085C54" w:rsidRPr="003D5535">
              <w:rPr>
                <w:sz w:val="20"/>
              </w:rPr>
              <w:t xml:space="preserve">ake use of formative assessment to inform adaptive learning </w:t>
            </w:r>
            <w:r w:rsidR="00085C54">
              <w:rPr>
                <w:sz w:val="20"/>
              </w:rPr>
              <w:t xml:space="preserve">to meet the needs of all pupils </w:t>
            </w:r>
            <w:r w:rsidR="00085C54" w:rsidRPr="003D5535">
              <w:rPr>
                <w:sz w:val="20"/>
              </w:rPr>
              <w:t> </w:t>
            </w:r>
          </w:p>
          <w:p w14:paraId="191C8071" w14:textId="77777777" w:rsidR="00085C54" w:rsidRPr="003D5535" w:rsidRDefault="00085C54" w:rsidP="006A12D3">
            <w:pPr>
              <w:rPr>
                <w:sz w:val="20"/>
              </w:rPr>
            </w:pPr>
          </w:p>
          <w:p w14:paraId="574D4D1F" w14:textId="29E4DAD3" w:rsidR="00085C54" w:rsidRPr="003D5535" w:rsidRDefault="00D04BC4" w:rsidP="006A12D3">
            <w:pPr>
              <w:rPr>
                <w:sz w:val="20"/>
              </w:rPr>
            </w:pPr>
            <w:r>
              <w:rPr>
                <w:sz w:val="20"/>
              </w:rPr>
              <w:t>B</w:t>
            </w:r>
            <w:r w:rsidR="00085C54">
              <w:rPr>
                <w:sz w:val="20"/>
              </w:rPr>
              <w:t>uild</w:t>
            </w:r>
            <w:r w:rsidR="00085C54" w:rsidRPr="003D5535">
              <w:rPr>
                <w:sz w:val="20"/>
              </w:rPr>
              <w:t xml:space="preserve"> i</w:t>
            </w:r>
            <w:r w:rsidR="00085C54">
              <w:rPr>
                <w:sz w:val="20"/>
              </w:rPr>
              <w:t>n additional practice or remove</w:t>
            </w:r>
            <w:r w:rsidR="00085C54" w:rsidRPr="003D5535">
              <w:rPr>
                <w:sz w:val="20"/>
              </w:rPr>
              <w:t xml:space="preserve"> unnecessary expositions to meet the needs of all </w:t>
            </w:r>
            <w:r w:rsidR="00085C54">
              <w:rPr>
                <w:sz w:val="20"/>
              </w:rPr>
              <w:t>pupils</w:t>
            </w:r>
            <w:r w:rsidR="00085C54" w:rsidRPr="003D5535">
              <w:rPr>
                <w:sz w:val="20"/>
              </w:rPr>
              <w:t>. </w:t>
            </w:r>
            <w:r w:rsidR="00B67E91" w:rsidRPr="00B67E91">
              <w:rPr>
                <w:color w:val="0070C0"/>
                <w:sz w:val="20"/>
              </w:rPr>
              <w:t>e.g.,</w:t>
            </w:r>
            <w:r w:rsidRPr="00B67E91">
              <w:rPr>
                <w:color w:val="0070C0"/>
                <w:sz w:val="20"/>
              </w:rPr>
              <w:t xml:space="preserve"> </w:t>
            </w:r>
            <w:r w:rsidR="00AD108C" w:rsidRPr="00B67E91">
              <w:rPr>
                <w:color w:val="0070C0"/>
                <w:sz w:val="20"/>
              </w:rPr>
              <w:t xml:space="preserve">develop strategies for learners to practice </w:t>
            </w:r>
            <w:r w:rsidR="00B67E91" w:rsidRPr="00B67E91">
              <w:rPr>
                <w:color w:val="0070C0"/>
                <w:sz w:val="20"/>
              </w:rPr>
              <w:t>self-independence</w:t>
            </w:r>
            <w:r w:rsidR="00AD108C" w:rsidRPr="00B67E91">
              <w:rPr>
                <w:color w:val="0070C0"/>
                <w:sz w:val="20"/>
              </w:rPr>
              <w:t xml:space="preserve"> through iterat</w:t>
            </w:r>
            <w:r w:rsidR="00023700" w:rsidRPr="00B67E91">
              <w:rPr>
                <w:color w:val="0070C0"/>
                <w:sz w:val="20"/>
              </w:rPr>
              <w:t xml:space="preserve">ion where learners solve their own problems to </w:t>
            </w:r>
            <w:r w:rsidR="00B67E91" w:rsidRPr="00B67E91">
              <w:rPr>
                <w:color w:val="0070C0"/>
                <w:sz w:val="20"/>
              </w:rPr>
              <w:t xml:space="preserve">develop solutions </w:t>
            </w:r>
          </w:p>
          <w:p w14:paraId="4B948703" w14:textId="77777777" w:rsidR="00085C54" w:rsidRPr="003D5535" w:rsidRDefault="00085C54" w:rsidP="006A12D3">
            <w:pPr>
              <w:rPr>
                <w:sz w:val="20"/>
              </w:rPr>
            </w:pPr>
          </w:p>
          <w:p w14:paraId="2004A1DC" w14:textId="154E2E34" w:rsidR="00085C54" w:rsidRPr="003D5535" w:rsidRDefault="00B67E91" w:rsidP="006A12D3">
            <w:pPr>
              <w:rPr>
                <w:sz w:val="20"/>
              </w:rPr>
            </w:pPr>
            <w:r>
              <w:rPr>
                <w:sz w:val="20"/>
              </w:rPr>
              <w:lastRenderedPageBreak/>
              <w:t>E</w:t>
            </w:r>
            <w:r w:rsidR="00085C54">
              <w:rPr>
                <w:sz w:val="20"/>
              </w:rPr>
              <w:t xml:space="preserve">ffectively employ a wide range of strategies to support positive outcomes for all pupils </w:t>
            </w:r>
            <w:proofErr w:type="gramStart"/>
            <w:r w:rsidR="00085C54" w:rsidRPr="00B67E91">
              <w:rPr>
                <w:color w:val="0070C0"/>
                <w:sz w:val="20"/>
              </w:rPr>
              <w:t>e.g.</w:t>
            </w:r>
            <w:proofErr w:type="gramEnd"/>
            <w:r w:rsidR="00085C54" w:rsidRPr="00B67E91">
              <w:rPr>
                <w:color w:val="0070C0"/>
                <w:sz w:val="20"/>
              </w:rPr>
              <w:t xml:space="preserve"> reframe questions to provide scaffolding or greater challenge</w:t>
            </w:r>
            <w:r>
              <w:rPr>
                <w:color w:val="0070C0"/>
                <w:sz w:val="20"/>
              </w:rPr>
              <w:t>.</w:t>
            </w:r>
          </w:p>
          <w:p w14:paraId="612C3F74" w14:textId="77777777" w:rsidR="00085C54" w:rsidRDefault="00085C54" w:rsidP="006A12D3">
            <w:pPr>
              <w:rPr>
                <w:sz w:val="20"/>
              </w:rPr>
            </w:pPr>
          </w:p>
          <w:p w14:paraId="6CC236C8" w14:textId="4150C38B" w:rsidR="00085C54" w:rsidRPr="003D5535" w:rsidRDefault="00B67E91" w:rsidP="006A12D3">
            <w:pPr>
              <w:rPr>
                <w:sz w:val="20"/>
                <w:szCs w:val="20"/>
              </w:rPr>
            </w:pPr>
            <w:r>
              <w:rPr>
                <w:sz w:val="20"/>
              </w:rPr>
              <w:t>A</w:t>
            </w:r>
            <w:r w:rsidR="00085C54" w:rsidRPr="003D5535">
              <w:rPr>
                <w:sz w:val="20"/>
              </w:rPr>
              <w:t>ppropriately select well-designed resources to promote positive outcomes for all pupils. </w:t>
            </w:r>
          </w:p>
          <w:p w14:paraId="277FC3DF" w14:textId="2745833C" w:rsidR="00085C54" w:rsidRPr="000C7017" w:rsidRDefault="00085C54" w:rsidP="006A12D3">
            <w:pPr>
              <w:rPr>
                <w:rFonts w:cstheme="minorHAnsi"/>
                <w:sz w:val="20"/>
                <w:szCs w:val="20"/>
              </w:rPr>
            </w:pPr>
          </w:p>
        </w:tc>
        <w:tc>
          <w:tcPr>
            <w:tcW w:w="4679" w:type="dxa"/>
            <w:shd w:val="clear" w:color="auto" w:fill="E2EFD9" w:themeFill="accent6" w:themeFillTint="33"/>
          </w:tcPr>
          <w:p w14:paraId="27AF24DE" w14:textId="77777777" w:rsidR="0077141B" w:rsidRPr="005E5406" w:rsidRDefault="0077141B" w:rsidP="0077141B">
            <w:pPr>
              <w:spacing w:line="257" w:lineRule="auto"/>
              <w:rPr>
                <w:b/>
                <w:bCs/>
              </w:rPr>
            </w:pPr>
            <w:r w:rsidRPr="005E5406">
              <w:rPr>
                <w:rFonts w:ascii="Calibri" w:eastAsia="Calibri" w:hAnsi="Calibri" w:cs="Calibri"/>
                <w:b/>
                <w:bCs/>
                <w:i/>
                <w:iCs/>
                <w:sz w:val="20"/>
                <w:szCs w:val="20"/>
              </w:rPr>
              <w:lastRenderedPageBreak/>
              <w:t>The Associate Teacher is proactive and accountable for own choices and works collaboratively with expert colleagues at BCU and in school to:</w:t>
            </w:r>
          </w:p>
          <w:p w14:paraId="3F845D51" w14:textId="77777777" w:rsidR="00124452" w:rsidRDefault="00124452" w:rsidP="00124452">
            <w:pPr>
              <w:rPr>
                <w:sz w:val="20"/>
              </w:rPr>
            </w:pPr>
          </w:p>
          <w:p w14:paraId="68DB8345" w14:textId="77CADDE3" w:rsidR="00124452" w:rsidRPr="007328AE" w:rsidRDefault="00B67E91" w:rsidP="00124452">
            <w:pPr>
              <w:rPr>
                <w:color w:val="0070C0"/>
                <w:sz w:val="20"/>
              </w:rPr>
            </w:pPr>
            <w:r>
              <w:rPr>
                <w:sz w:val="20"/>
              </w:rPr>
              <w:t>F</w:t>
            </w:r>
            <w:r w:rsidR="00124452" w:rsidRPr="003D5535">
              <w:rPr>
                <w:sz w:val="20"/>
              </w:rPr>
              <w:t xml:space="preserve">lexibly group pupils within a class to provide more tailored support, with care taken to monitor </w:t>
            </w:r>
            <w:r w:rsidR="00124452">
              <w:rPr>
                <w:sz w:val="20"/>
              </w:rPr>
              <w:t>the</w:t>
            </w:r>
            <w:r w:rsidR="00124452" w:rsidRPr="003D5535">
              <w:rPr>
                <w:sz w:val="20"/>
              </w:rPr>
              <w:t xml:space="preserve"> impact on engagement and motivation of all pupils, particularly for low attai</w:t>
            </w:r>
            <w:r w:rsidR="00124452">
              <w:rPr>
                <w:sz w:val="20"/>
              </w:rPr>
              <w:t>ning pupils</w:t>
            </w:r>
            <w:r w:rsidR="003A713D" w:rsidRPr="007328AE">
              <w:rPr>
                <w:color w:val="0070C0"/>
                <w:sz w:val="20"/>
              </w:rPr>
              <w:t xml:space="preserve">. </w:t>
            </w:r>
            <w:proofErr w:type="gramStart"/>
            <w:r w:rsidR="003A713D" w:rsidRPr="007328AE">
              <w:rPr>
                <w:color w:val="0070C0"/>
                <w:sz w:val="20"/>
              </w:rPr>
              <w:t>e.g.</w:t>
            </w:r>
            <w:proofErr w:type="gramEnd"/>
            <w:r w:rsidR="003A713D" w:rsidRPr="007328AE">
              <w:rPr>
                <w:color w:val="0070C0"/>
                <w:sz w:val="20"/>
              </w:rPr>
              <w:t xml:space="preserve"> enable autonomy in the design process, creating opportunity </w:t>
            </w:r>
            <w:r w:rsidR="007328AE" w:rsidRPr="007328AE">
              <w:rPr>
                <w:color w:val="0070C0"/>
                <w:sz w:val="20"/>
              </w:rPr>
              <w:t>for all learners to design the users in and solve real life problems</w:t>
            </w:r>
            <w:r w:rsidR="006F4386">
              <w:rPr>
                <w:color w:val="0070C0"/>
                <w:sz w:val="20"/>
              </w:rPr>
              <w:t xml:space="preserve"> when working in DT and </w:t>
            </w:r>
            <w:r w:rsidR="00CA087F">
              <w:rPr>
                <w:color w:val="0070C0"/>
                <w:sz w:val="20"/>
              </w:rPr>
              <w:t>enabling learners to consider</w:t>
            </w:r>
            <w:r w:rsidR="006F4386">
              <w:rPr>
                <w:color w:val="0070C0"/>
                <w:sz w:val="20"/>
              </w:rPr>
              <w:t xml:space="preserve"> food </w:t>
            </w:r>
            <w:r w:rsidR="00CA087F">
              <w:rPr>
                <w:color w:val="0070C0"/>
                <w:sz w:val="20"/>
              </w:rPr>
              <w:t xml:space="preserve">provenance and economies of scale independently. </w:t>
            </w:r>
          </w:p>
          <w:p w14:paraId="4847E653" w14:textId="77777777" w:rsidR="00124452" w:rsidRPr="003D5535" w:rsidRDefault="00124452" w:rsidP="00124452">
            <w:pPr>
              <w:rPr>
                <w:sz w:val="20"/>
              </w:rPr>
            </w:pPr>
          </w:p>
          <w:p w14:paraId="095BEC73" w14:textId="50ACD3E8" w:rsidR="00124452" w:rsidRDefault="00CA087F" w:rsidP="00124452">
            <w:pPr>
              <w:rPr>
                <w:sz w:val="20"/>
              </w:rPr>
            </w:pPr>
            <w:r>
              <w:rPr>
                <w:sz w:val="20"/>
              </w:rPr>
              <w:t>W</w:t>
            </w:r>
            <w:r w:rsidR="00124452" w:rsidRPr="003D5535">
              <w:rPr>
                <w:sz w:val="20"/>
              </w:rPr>
              <w:t xml:space="preserve">ork with guidance from the Special Educational Needs </w:t>
            </w:r>
            <w:r w:rsidR="00124452">
              <w:rPr>
                <w:sz w:val="20"/>
              </w:rPr>
              <w:t xml:space="preserve">and Disabilities </w:t>
            </w:r>
            <w:r w:rsidR="00124452" w:rsidRPr="003D5535">
              <w:rPr>
                <w:sz w:val="20"/>
              </w:rPr>
              <w:t>Co-ordinator (SEN</w:t>
            </w:r>
            <w:r w:rsidR="00124452">
              <w:rPr>
                <w:sz w:val="20"/>
              </w:rPr>
              <w:t>D</w:t>
            </w:r>
            <w:r w:rsidR="00124452" w:rsidRPr="003D5535">
              <w:rPr>
                <w:sz w:val="20"/>
              </w:rPr>
              <w:t>C</w:t>
            </w:r>
            <w:r w:rsidR="00124452">
              <w:rPr>
                <w:sz w:val="20"/>
              </w:rPr>
              <w:t>o</w:t>
            </w:r>
            <w:r w:rsidR="00124452" w:rsidRPr="003D5535">
              <w:rPr>
                <w:sz w:val="20"/>
              </w:rPr>
              <w:t xml:space="preserve">) </w:t>
            </w:r>
            <w:r w:rsidR="00124452">
              <w:rPr>
                <w:sz w:val="20"/>
              </w:rPr>
              <w:t>w</w:t>
            </w:r>
            <w:r w:rsidR="00124452" w:rsidRPr="003D5535">
              <w:rPr>
                <w:sz w:val="20"/>
              </w:rPr>
              <w:t>here relevant</w:t>
            </w:r>
            <w:r w:rsidR="00124452">
              <w:rPr>
                <w:sz w:val="20"/>
              </w:rPr>
              <w:t>,</w:t>
            </w:r>
            <w:r w:rsidR="00124452" w:rsidRPr="003D5535">
              <w:rPr>
                <w:sz w:val="20"/>
              </w:rPr>
              <w:t xml:space="preserve"> to adapt learning for groups and individuals. Reflect on this experience to develop responsive t</w:t>
            </w:r>
            <w:r w:rsidR="00124452">
              <w:rPr>
                <w:sz w:val="20"/>
              </w:rPr>
              <w:t>eaching of all groups of pupils</w:t>
            </w:r>
            <w:r>
              <w:rPr>
                <w:sz w:val="20"/>
              </w:rPr>
              <w:t>.</w:t>
            </w:r>
            <w:r w:rsidR="00124452" w:rsidRPr="003D5535">
              <w:rPr>
                <w:sz w:val="20"/>
              </w:rPr>
              <w:t xml:space="preserve"> </w:t>
            </w:r>
          </w:p>
          <w:p w14:paraId="268AB9A4" w14:textId="77777777" w:rsidR="00124452" w:rsidRDefault="00124452" w:rsidP="00124452">
            <w:pPr>
              <w:rPr>
                <w:sz w:val="20"/>
              </w:rPr>
            </w:pPr>
          </w:p>
          <w:p w14:paraId="33009575" w14:textId="0FDF510B" w:rsidR="00124452" w:rsidRPr="003D5535" w:rsidRDefault="00CA087F" w:rsidP="00124452">
            <w:pPr>
              <w:rPr>
                <w:sz w:val="20"/>
              </w:rPr>
            </w:pPr>
            <w:r>
              <w:rPr>
                <w:sz w:val="20"/>
              </w:rPr>
              <w:t>T</w:t>
            </w:r>
            <w:r w:rsidR="00124452">
              <w:rPr>
                <w:sz w:val="20"/>
              </w:rPr>
              <w:t>o consistently apply a range of research-informed strategies to accelerate language learning for EAL pupils</w:t>
            </w:r>
            <w:r>
              <w:rPr>
                <w:sz w:val="20"/>
              </w:rPr>
              <w:t xml:space="preserve">. </w:t>
            </w:r>
            <w:r w:rsidR="00D9241F" w:rsidRPr="00D9241F">
              <w:rPr>
                <w:color w:val="0070C0"/>
                <w:sz w:val="20"/>
              </w:rPr>
              <w:t>e.g.,</w:t>
            </w:r>
            <w:r w:rsidRPr="00D9241F">
              <w:rPr>
                <w:color w:val="0070C0"/>
                <w:sz w:val="20"/>
              </w:rPr>
              <w:t xml:space="preserve"> </w:t>
            </w:r>
            <w:r w:rsidR="005D5F14" w:rsidRPr="00D9241F">
              <w:rPr>
                <w:color w:val="0070C0"/>
                <w:sz w:val="20"/>
              </w:rPr>
              <w:t xml:space="preserve">being conversant with the National </w:t>
            </w:r>
            <w:r w:rsidR="00FC4767" w:rsidRPr="00D9241F">
              <w:rPr>
                <w:color w:val="0070C0"/>
                <w:sz w:val="20"/>
              </w:rPr>
              <w:t xml:space="preserve">Food Strategy and </w:t>
            </w:r>
            <w:r w:rsidR="00D9241F" w:rsidRPr="00D9241F">
              <w:rPr>
                <w:color w:val="0070C0"/>
                <w:sz w:val="20"/>
              </w:rPr>
              <w:t xml:space="preserve">engineering for innovation. </w:t>
            </w:r>
          </w:p>
          <w:p w14:paraId="38726AEB" w14:textId="77777777" w:rsidR="00124452" w:rsidRPr="003D5535" w:rsidRDefault="00124452" w:rsidP="00124452">
            <w:pPr>
              <w:rPr>
                <w:sz w:val="20"/>
              </w:rPr>
            </w:pPr>
          </w:p>
          <w:p w14:paraId="187C82CE" w14:textId="3BE25E0A" w:rsidR="00124452" w:rsidRPr="003D5535" w:rsidRDefault="00DD08EA" w:rsidP="00124452">
            <w:pPr>
              <w:rPr>
                <w:sz w:val="20"/>
              </w:rPr>
            </w:pPr>
            <w:r>
              <w:rPr>
                <w:sz w:val="20"/>
              </w:rPr>
              <w:t>M</w:t>
            </w:r>
            <w:r w:rsidR="00124452" w:rsidRPr="003D5535">
              <w:rPr>
                <w:sz w:val="20"/>
              </w:rPr>
              <w:t>ake consistent use of teaching assistants an</w:t>
            </w:r>
            <w:r w:rsidR="00124452">
              <w:rPr>
                <w:sz w:val="20"/>
              </w:rPr>
              <w:t>d other adults in the classroom</w:t>
            </w:r>
            <w:r>
              <w:rPr>
                <w:sz w:val="20"/>
              </w:rPr>
              <w:t xml:space="preserve">. </w:t>
            </w:r>
          </w:p>
          <w:p w14:paraId="7BB2CC9C" w14:textId="77777777" w:rsidR="00124452" w:rsidRPr="003D5535" w:rsidRDefault="00124452" w:rsidP="00124452">
            <w:pPr>
              <w:rPr>
                <w:sz w:val="20"/>
              </w:rPr>
            </w:pPr>
          </w:p>
          <w:p w14:paraId="15606A38" w14:textId="27DCCCE8" w:rsidR="00124452" w:rsidRPr="003D5535" w:rsidRDefault="00DD08EA" w:rsidP="00124452">
            <w:pPr>
              <w:rPr>
                <w:sz w:val="20"/>
              </w:rPr>
            </w:pPr>
            <w:r>
              <w:rPr>
                <w:sz w:val="20"/>
              </w:rPr>
              <w:t>D</w:t>
            </w:r>
            <w:r w:rsidR="00124452" w:rsidRPr="003D5535">
              <w:rPr>
                <w:sz w:val="20"/>
              </w:rPr>
              <w:t>emonstrate their ability to decide when intervening within lessons with individuals and small groups would be more efficient and effective than planning different lessons for different groups of pupils</w:t>
            </w:r>
            <w:r>
              <w:rPr>
                <w:sz w:val="20"/>
              </w:rPr>
              <w:t>.</w:t>
            </w:r>
          </w:p>
          <w:p w14:paraId="2ED7AF66" w14:textId="77777777" w:rsidR="00124452" w:rsidRPr="003D5535" w:rsidRDefault="00124452" w:rsidP="00124452">
            <w:pPr>
              <w:rPr>
                <w:sz w:val="20"/>
              </w:rPr>
            </w:pPr>
          </w:p>
          <w:p w14:paraId="2370B9B8" w14:textId="0D93C26A" w:rsidR="00124452" w:rsidRPr="003D5535" w:rsidRDefault="00DD08EA" w:rsidP="00124452">
            <w:pPr>
              <w:rPr>
                <w:sz w:val="20"/>
              </w:rPr>
            </w:pPr>
            <w:r>
              <w:rPr>
                <w:sz w:val="20"/>
              </w:rPr>
              <w:t>B</w:t>
            </w:r>
            <w:r w:rsidR="00124452">
              <w:rPr>
                <w:sz w:val="20"/>
              </w:rPr>
              <w:t>uild</w:t>
            </w:r>
            <w:r w:rsidR="00124452" w:rsidRPr="003D5535">
              <w:rPr>
                <w:sz w:val="20"/>
              </w:rPr>
              <w:t xml:space="preserve"> i</w:t>
            </w:r>
            <w:r w:rsidR="00124452">
              <w:rPr>
                <w:sz w:val="20"/>
              </w:rPr>
              <w:t>n additional practice or remove</w:t>
            </w:r>
            <w:r w:rsidR="00124452" w:rsidRPr="003D5535">
              <w:rPr>
                <w:sz w:val="20"/>
              </w:rPr>
              <w:t xml:space="preserve"> unnecessary expositions to meet the needs of all </w:t>
            </w:r>
            <w:r w:rsidR="00124452">
              <w:rPr>
                <w:sz w:val="20"/>
              </w:rPr>
              <w:t>pupils</w:t>
            </w:r>
            <w:r w:rsidR="00124452" w:rsidRPr="003D5535">
              <w:rPr>
                <w:sz w:val="20"/>
              </w:rPr>
              <w:t>. </w:t>
            </w:r>
          </w:p>
          <w:p w14:paraId="36917D45" w14:textId="77777777" w:rsidR="00124452" w:rsidRPr="003D5535" w:rsidRDefault="00124452" w:rsidP="00124452">
            <w:pPr>
              <w:rPr>
                <w:sz w:val="20"/>
              </w:rPr>
            </w:pPr>
          </w:p>
          <w:p w14:paraId="51F61613" w14:textId="789615C0" w:rsidR="00085C54" w:rsidRPr="003D5535" w:rsidRDefault="00124452" w:rsidP="00124452">
            <w:pPr>
              <w:rPr>
                <w:rFonts w:ascii="Calibri" w:eastAsia="Calibri" w:hAnsi="Calibri" w:cs="Calibri"/>
                <w:b/>
                <w:bCs/>
                <w:i/>
                <w:sz w:val="20"/>
              </w:rPr>
            </w:pPr>
            <w:r>
              <w:rPr>
                <w:sz w:val="20"/>
              </w:rPr>
              <w:t xml:space="preserve">effectively employ a wide range of strategies to support positive outcomes for all pupils </w:t>
            </w:r>
            <w:proofErr w:type="gramStart"/>
            <w:r w:rsidRPr="00DD08EA">
              <w:rPr>
                <w:color w:val="0070C0"/>
                <w:sz w:val="20"/>
              </w:rPr>
              <w:t>e.g.</w:t>
            </w:r>
            <w:proofErr w:type="gramEnd"/>
            <w:r w:rsidRPr="00DD08EA">
              <w:rPr>
                <w:color w:val="0070C0"/>
                <w:sz w:val="20"/>
              </w:rPr>
              <w:t xml:space="preserve"> reframe questions to provide scaffolding or greater challenge</w:t>
            </w:r>
            <w:r w:rsidR="00DD08EA" w:rsidRPr="00DD08EA">
              <w:rPr>
                <w:color w:val="0070C0"/>
                <w:sz w:val="20"/>
              </w:rPr>
              <w:t>.</w:t>
            </w:r>
          </w:p>
        </w:tc>
      </w:tr>
    </w:tbl>
    <w:p w14:paraId="21D2F22B" w14:textId="2F2CFED3" w:rsidR="0078765D" w:rsidRDefault="0078765D"/>
    <w:p w14:paraId="697239E8" w14:textId="77777777" w:rsidR="00DA7687" w:rsidRDefault="00DA7687"/>
    <w:p w14:paraId="37136A34" w14:textId="77777777" w:rsidR="00DA7687" w:rsidRDefault="00DA7687"/>
    <w:p w14:paraId="2B9D6450" w14:textId="77777777" w:rsidR="00DA7687" w:rsidRDefault="00DA7687"/>
    <w:p w14:paraId="2FE23748" w14:textId="77777777" w:rsidR="00DA7687" w:rsidRDefault="00DA7687"/>
    <w:p w14:paraId="178FC131" w14:textId="77777777" w:rsidR="00DA7687" w:rsidRDefault="00DA7687"/>
    <w:p w14:paraId="0F39D0FB" w14:textId="77777777" w:rsidR="00DA7687" w:rsidRDefault="00DA7687"/>
    <w:p w14:paraId="47754E3D" w14:textId="77777777" w:rsidR="00DA7687" w:rsidRDefault="00DA7687"/>
    <w:p w14:paraId="1FEF58D6" w14:textId="77777777" w:rsidR="00DA7687" w:rsidRDefault="00DA7687"/>
    <w:p w14:paraId="0EAE9CB1" w14:textId="77777777" w:rsidR="00DA7687" w:rsidRDefault="00DA7687"/>
    <w:p w14:paraId="1F755159" w14:textId="77777777" w:rsidR="00DA7687" w:rsidRDefault="00DA7687"/>
    <w:p w14:paraId="0FC3F62B" w14:textId="77777777" w:rsidR="00DA7687" w:rsidRDefault="00DA7687"/>
    <w:p w14:paraId="6059239D" w14:textId="77777777" w:rsidR="00DA7687" w:rsidRDefault="00DA7687"/>
    <w:p w14:paraId="72A91951" w14:textId="77777777" w:rsidR="00DA7687" w:rsidRDefault="00DA7687"/>
    <w:p w14:paraId="30B5ACA3" w14:textId="77777777" w:rsidR="00DA7687" w:rsidRDefault="00DA7687"/>
    <w:p w14:paraId="314B32B3" w14:textId="77777777" w:rsidR="00DA7687" w:rsidRDefault="00DA7687"/>
    <w:p w14:paraId="626CF04F" w14:textId="77777777" w:rsidR="00DA7687" w:rsidRDefault="00DA7687"/>
    <w:p w14:paraId="65BA9438" w14:textId="77777777" w:rsidR="00DA7687" w:rsidRDefault="00DA7687"/>
    <w:p w14:paraId="284802A1" w14:textId="77777777" w:rsidR="00DA7687" w:rsidRDefault="00DA7687"/>
    <w:p w14:paraId="3AEA403C" w14:textId="77777777" w:rsidR="00DA7687" w:rsidRDefault="00DA7687"/>
    <w:p w14:paraId="606728A2" w14:textId="77777777" w:rsidR="00E6079D" w:rsidRDefault="00E6079D" w:rsidP="00E6079D"/>
    <w:tbl>
      <w:tblPr>
        <w:tblStyle w:val="TableGrid"/>
        <w:tblW w:w="14737" w:type="dxa"/>
        <w:tblLook w:val="04A0" w:firstRow="1" w:lastRow="0" w:firstColumn="1" w:lastColumn="0" w:noHBand="0" w:noVBand="1"/>
      </w:tblPr>
      <w:tblGrid>
        <w:gridCol w:w="4390"/>
        <w:gridCol w:w="5670"/>
        <w:gridCol w:w="4677"/>
      </w:tblGrid>
      <w:tr w:rsidR="0078765D" w:rsidRPr="008E0592" w14:paraId="112308D1" w14:textId="4BFA6393" w:rsidTr="76201E89">
        <w:tc>
          <w:tcPr>
            <w:tcW w:w="14737" w:type="dxa"/>
            <w:gridSpan w:val="3"/>
            <w:shd w:val="clear" w:color="auto" w:fill="DEEAF6" w:themeFill="accent1" w:themeFillTint="33"/>
          </w:tcPr>
          <w:p w14:paraId="234D00E0" w14:textId="77777777" w:rsidR="0078765D" w:rsidRPr="004F4CE3" w:rsidRDefault="0078765D" w:rsidP="13084FCC">
            <w:r w:rsidRPr="13084FCC">
              <w:rPr>
                <w:b/>
                <w:bCs/>
                <w:sz w:val="28"/>
                <w:szCs w:val="28"/>
              </w:rPr>
              <w:lastRenderedPageBreak/>
              <w:t xml:space="preserve">BCU ITE Curriculum Key Theme F - </w:t>
            </w:r>
            <w:r>
              <w:rPr>
                <w:b/>
                <w:bCs/>
              </w:rPr>
              <w:t>Associate Teacher</w:t>
            </w:r>
            <w:r w:rsidRPr="13084FCC">
              <w:rPr>
                <w:b/>
                <w:bCs/>
              </w:rPr>
              <w:t xml:space="preserve"> de</w:t>
            </w:r>
            <w:r>
              <w:rPr>
                <w:b/>
                <w:bCs/>
              </w:rPr>
              <w:t>monstrates</w:t>
            </w:r>
            <w:r w:rsidRPr="13084FCC">
              <w:rPr>
                <w:b/>
                <w:bCs/>
              </w:rPr>
              <w:t xml:space="preserve"> professional behaviours and contributes effectively to the wider life of the school.</w:t>
            </w:r>
          </w:p>
          <w:p w14:paraId="5FCAC9EE" w14:textId="0D575043" w:rsidR="0078765D" w:rsidRPr="13084FCC" w:rsidRDefault="0078765D" w:rsidP="13084FCC">
            <w:pPr>
              <w:rPr>
                <w:b/>
                <w:bCs/>
                <w:sz w:val="28"/>
                <w:szCs w:val="28"/>
              </w:rPr>
            </w:pPr>
            <w:r>
              <w:rPr>
                <w:b/>
              </w:rPr>
              <w:t>(</w:t>
            </w:r>
            <w:r w:rsidRPr="001370E9">
              <w:rPr>
                <w:b/>
              </w:rPr>
              <w:t>CCF Professional Behaviours</w:t>
            </w:r>
            <w:r>
              <w:rPr>
                <w:b/>
              </w:rPr>
              <w:t>) (</w:t>
            </w:r>
            <w:r w:rsidRPr="001370E9">
              <w:rPr>
                <w:b/>
              </w:rPr>
              <w:t>TS8 and Part 2</w:t>
            </w:r>
            <w:r>
              <w:rPr>
                <w:b/>
              </w:rPr>
              <w:t>)</w:t>
            </w:r>
          </w:p>
        </w:tc>
      </w:tr>
      <w:tr w:rsidR="0078765D" w:rsidRPr="008E0592" w14:paraId="36431776" w14:textId="5B3E0E15" w:rsidTr="00263386">
        <w:tc>
          <w:tcPr>
            <w:tcW w:w="4390" w:type="dxa"/>
            <w:shd w:val="clear" w:color="auto" w:fill="F4B083" w:themeFill="accent2" w:themeFillTint="99"/>
          </w:tcPr>
          <w:p w14:paraId="0815F98B" w14:textId="36820A1B" w:rsidR="0078765D" w:rsidRPr="005523EF" w:rsidRDefault="0078765D" w:rsidP="0078765D">
            <w:pPr>
              <w:rPr>
                <w:b/>
                <w:bCs/>
                <w:sz w:val="28"/>
                <w:szCs w:val="28"/>
              </w:rPr>
            </w:pPr>
            <w:r>
              <w:rPr>
                <w:b/>
                <w:bCs/>
                <w:sz w:val="28"/>
                <w:szCs w:val="28"/>
              </w:rPr>
              <w:t>Working Towards</w:t>
            </w:r>
          </w:p>
        </w:tc>
        <w:tc>
          <w:tcPr>
            <w:tcW w:w="5670" w:type="dxa"/>
            <w:shd w:val="clear" w:color="auto" w:fill="FFE599" w:themeFill="accent4" w:themeFillTint="66"/>
          </w:tcPr>
          <w:p w14:paraId="4AB90008" w14:textId="354CE248" w:rsidR="0078765D" w:rsidRPr="008E0592" w:rsidRDefault="0078765D" w:rsidP="0078765D">
            <w:pPr>
              <w:rPr>
                <w:b/>
                <w:sz w:val="28"/>
                <w:szCs w:val="28"/>
              </w:rPr>
            </w:pPr>
            <w:r>
              <w:rPr>
                <w:b/>
                <w:bCs/>
                <w:sz w:val="28"/>
                <w:szCs w:val="28"/>
              </w:rPr>
              <w:t>Working At</w:t>
            </w:r>
          </w:p>
        </w:tc>
        <w:tc>
          <w:tcPr>
            <w:tcW w:w="4677" w:type="dxa"/>
            <w:shd w:val="clear" w:color="auto" w:fill="70AD47" w:themeFill="accent6"/>
          </w:tcPr>
          <w:p w14:paraId="76AF32D6" w14:textId="6191A6B1" w:rsidR="0078765D" w:rsidRPr="006A12D3" w:rsidRDefault="0078765D" w:rsidP="0078765D">
            <w:pPr>
              <w:rPr>
                <w:b/>
                <w:bCs/>
                <w:sz w:val="28"/>
                <w:szCs w:val="28"/>
              </w:rPr>
            </w:pPr>
            <w:r>
              <w:rPr>
                <w:b/>
                <w:bCs/>
                <w:sz w:val="28"/>
                <w:szCs w:val="28"/>
              </w:rPr>
              <w:t>Working Beyond</w:t>
            </w:r>
          </w:p>
        </w:tc>
      </w:tr>
      <w:tr w:rsidR="0078765D" w:rsidRPr="00131668" w14:paraId="6B959615" w14:textId="4F26F62B" w:rsidTr="00263386">
        <w:tc>
          <w:tcPr>
            <w:tcW w:w="4390" w:type="dxa"/>
            <w:shd w:val="clear" w:color="auto" w:fill="FBE4D5" w:themeFill="accent2" w:themeFillTint="33"/>
          </w:tcPr>
          <w:p w14:paraId="632ACC8F" w14:textId="77777777" w:rsidR="002203B0" w:rsidRPr="005E5406" w:rsidRDefault="002203B0" w:rsidP="002203B0">
            <w:pPr>
              <w:spacing w:line="257" w:lineRule="auto"/>
              <w:rPr>
                <w:rFonts w:ascii="Calibri" w:eastAsia="Calibri" w:hAnsi="Calibri" w:cs="Calibri"/>
                <w:b/>
                <w:bCs/>
                <w:i/>
                <w:iCs/>
                <w:sz w:val="20"/>
                <w:szCs w:val="20"/>
              </w:rPr>
            </w:pPr>
            <w:r w:rsidRPr="005E5406">
              <w:rPr>
                <w:rFonts w:ascii="Calibri" w:eastAsia="Calibri" w:hAnsi="Calibri" w:cs="Calibri"/>
                <w:b/>
                <w:bCs/>
                <w:i/>
                <w:iCs/>
                <w:sz w:val="20"/>
                <w:szCs w:val="20"/>
              </w:rPr>
              <w:t>The Associate Teacher works with the support of expert colleagues at BCU and in school to:</w:t>
            </w:r>
          </w:p>
          <w:p w14:paraId="47B8B834" w14:textId="77777777" w:rsidR="0078765D" w:rsidRPr="00A96A43" w:rsidRDefault="0078765D" w:rsidP="006A12D3">
            <w:pPr>
              <w:rPr>
                <w:b/>
                <w:i/>
              </w:rPr>
            </w:pPr>
          </w:p>
          <w:p w14:paraId="147F8054" w14:textId="3263D2B0" w:rsidR="0078765D" w:rsidRPr="00263386" w:rsidRDefault="006C0699" w:rsidP="006A12D3">
            <w:pPr>
              <w:rPr>
                <w:color w:val="0070C0"/>
                <w:sz w:val="20"/>
                <w:szCs w:val="20"/>
              </w:rPr>
            </w:pPr>
            <w:r w:rsidRPr="00263386">
              <w:rPr>
                <w:sz w:val="20"/>
                <w:szCs w:val="20"/>
              </w:rPr>
              <w:t>U</w:t>
            </w:r>
            <w:r w:rsidR="0078765D" w:rsidRPr="00263386">
              <w:rPr>
                <w:sz w:val="20"/>
                <w:szCs w:val="20"/>
              </w:rPr>
              <w:t xml:space="preserve">nderstands safeguarding responsibilities as set out in Keeping Children Safe </w:t>
            </w:r>
            <w:proofErr w:type="gramStart"/>
            <w:r w:rsidR="0078765D" w:rsidRPr="00263386">
              <w:rPr>
                <w:sz w:val="20"/>
                <w:szCs w:val="20"/>
              </w:rPr>
              <w:t>In</w:t>
            </w:r>
            <w:proofErr w:type="gramEnd"/>
            <w:r w:rsidR="0078765D" w:rsidRPr="00263386">
              <w:rPr>
                <w:sz w:val="20"/>
                <w:szCs w:val="20"/>
              </w:rPr>
              <w:t xml:space="preserve"> Education</w:t>
            </w:r>
            <w:r w:rsidR="00DD08EA" w:rsidRPr="00263386">
              <w:rPr>
                <w:sz w:val="20"/>
                <w:szCs w:val="20"/>
              </w:rPr>
              <w:t xml:space="preserve"> </w:t>
            </w:r>
            <w:r w:rsidR="00DD08EA" w:rsidRPr="00263386">
              <w:rPr>
                <w:color w:val="0070C0"/>
                <w:sz w:val="20"/>
                <w:szCs w:val="20"/>
              </w:rPr>
              <w:t xml:space="preserve">e.g. apply all </w:t>
            </w:r>
            <w:r w:rsidRPr="00263386">
              <w:rPr>
                <w:color w:val="0070C0"/>
                <w:sz w:val="20"/>
                <w:szCs w:val="20"/>
              </w:rPr>
              <w:t xml:space="preserve">H&amp;S protocols be embedding this through all activity. </w:t>
            </w:r>
          </w:p>
          <w:p w14:paraId="7A6ADD65" w14:textId="77777777" w:rsidR="0078765D" w:rsidRPr="00263386" w:rsidRDefault="0078765D" w:rsidP="006A12D3">
            <w:pPr>
              <w:rPr>
                <w:sz w:val="20"/>
                <w:szCs w:val="20"/>
              </w:rPr>
            </w:pPr>
          </w:p>
          <w:p w14:paraId="70BC6572" w14:textId="1218729C" w:rsidR="0078765D" w:rsidRPr="00263386" w:rsidRDefault="006C0699" w:rsidP="006A12D3">
            <w:pPr>
              <w:rPr>
                <w:sz w:val="20"/>
                <w:szCs w:val="20"/>
              </w:rPr>
            </w:pPr>
            <w:r w:rsidRPr="00263386">
              <w:rPr>
                <w:sz w:val="20"/>
                <w:szCs w:val="20"/>
              </w:rPr>
              <w:t>A</w:t>
            </w:r>
            <w:r w:rsidR="0078765D" w:rsidRPr="00263386">
              <w:rPr>
                <w:sz w:val="20"/>
                <w:szCs w:val="20"/>
              </w:rPr>
              <w:t>dheres to BCU Code of Conduct and school staff behaviour policy, dress code, absence policy, is punctual, has a professional tone in communications</w:t>
            </w:r>
            <w:r w:rsidRPr="00263386">
              <w:rPr>
                <w:sz w:val="20"/>
                <w:szCs w:val="20"/>
              </w:rPr>
              <w:t>.</w:t>
            </w:r>
            <w:r w:rsidR="0078765D" w:rsidRPr="00263386">
              <w:rPr>
                <w:sz w:val="20"/>
                <w:szCs w:val="20"/>
              </w:rPr>
              <w:t xml:space="preserve"> </w:t>
            </w:r>
          </w:p>
          <w:p w14:paraId="068CCD10" w14:textId="77777777" w:rsidR="0078765D" w:rsidRPr="00263386" w:rsidRDefault="0078765D" w:rsidP="006A12D3">
            <w:pPr>
              <w:rPr>
                <w:sz w:val="20"/>
                <w:szCs w:val="20"/>
              </w:rPr>
            </w:pPr>
          </w:p>
          <w:p w14:paraId="62A3A205" w14:textId="3CEC1B15" w:rsidR="0078765D" w:rsidRPr="00263386" w:rsidRDefault="006C0699" w:rsidP="006A12D3">
            <w:pPr>
              <w:rPr>
                <w:sz w:val="20"/>
                <w:szCs w:val="20"/>
              </w:rPr>
            </w:pPr>
            <w:r w:rsidRPr="00263386">
              <w:rPr>
                <w:sz w:val="20"/>
                <w:szCs w:val="20"/>
              </w:rPr>
              <w:t>U</w:t>
            </w:r>
            <w:r w:rsidR="0078765D" w:rsidRPr="00263386">
              <w:rPr>
                <w:sz w:val="20"/>
                <w:szCs w:val="20"/>
              </w:rPr>
              <w:t>nderstands the expectations regarding personal and professional conduct of a teacher and the ethics of the teaching profession</w:t>
            </w:r>
            <w:r w:rsidRPr="00263386">
              <w:rPr>
                <w:sz w:val="20"/>
                <w:szCs w:val="20"/>
              </w:rPr>
              <w:t>.</w:t>
            </w:r>
          </w:p>
          <w:p w14:paraId="3A8B9766" w14:textId="77777777" w:rsidR="0078765D" w:rsidRPr="00263386" w:rsidRDefault="0078765D" w:rsidP="006A12D3">
            <w:pPr>
              <w:rPr>
                <w:sz w:val="20"/>
                <w:szCs w:val="20"/>
              </w:rPr>
            </w:pPr>
          </w:p>
          <w:p w14:paraId="183BE804" w14:textId="2D96AB28" w:rsidR="0078765D" w:rsidRPr="00263386" w:rsidRDefault="0078765D" w:rsidP="006A12D3">
            <w:pPr>
              <w:rPr>
                <w:sz w:val="20"/>
                <w:szCs w:val="20"/>
              </w:rPr>
            </w:pPr>
            <w:r w:rsidRPr="00263386">
              <w:rPr>
                <w:sz w:val="20"/>
                <w:szCs w:val="20"/>
              </w:rPr>
              <w:t>recognises the experience and expertise of university and school staff, acts upon advice</w:t>
            </w:r>
            <w:r w:rsidR="006C0699" w:rsidRPr="00263386">
              <w:rPr>
                <w:sz w:val="20"/>
                <w:szCs w:val="20"/>
              </w:rPr>
              <w:t>.</w:t>
            </w:r>
          </w:p>
          <w:p w14:paraId="45EB2E9A" w14:textId="77777777" w:rsidR="0078765D" w:rsidRPr="00263386" w:rsidRDefault="0078765D" w:rsidP="006A12D3">
            <w:pPr>
              <w:rPr>
                <w:sz w:val="20"/>
                <w:szCs w:val="20"/>
              </w:rPr>
            </w:pPr>
          </w:p>
          <w:p w14:paraId="6A679DDD" w14:textId="2523F1E9" w:rsidR="0078765D" w:rsidRPr="00263386" w:rsidRDefault="0078765D" w:rsidP="006A12D3">
            <w:pPr>
              <w:rPr>
                <w:b/>
                <w:i/>
                <w:sz w:val="20"/>
                <w:szCs w:val="20"/>
              </w:rPr>
            </w:pPr>
            <w:r w:rsidRPr="00263386">
              <w:rPr>
                <w:b/>
                <w:i/>
                <w:sz w:val="20"/>
                <w:szCs w:val="20"/>
              </w:rPr>
              <w:t>The Associate Teacher works with clearly focused support to develop:</w:t>
            </w:r>
          </w:p>
          <w:p w14:paraId="650EE2B9" w14:textId="77777777" w:rsidR="0078765D" w:rsidRPr="00263386" w:rsidRDefault="0078765D" w:rsidP="006A12D3">
            <w:pPr>
              <w:rPr>
                <w:b/>
                <w:i/>
                <w:sz w:val="20"/>
                <w:szCs w:val="20"/>
              </w:rPr>
            </w:pPr>
          </w:p>
          <w:p w14:paraId="242011E9" w14:textId="14AF8BE6" w:rsidR="0078765D" w:rsidRPr="00263386" w:rsidRDefault="006C0699" w:rsidP="006A12D3">
            <w:pPr>
              <w:rPr>
                <w:sz w:val="20"/>
                <w:szCs w:val="20"/>
              </w:rPr>
            </w:pPr>
            <w:r w:rsidRPr="00263386">
              <w:rPr>
                <w:sz w:val="20"/>
                <w:szCs w:val="20"/>
              </w:rPr>
              <w:t>P</w:t>
            </w:r>
            <w:r w:rsidR="0078765D" w:rsidRPr="00263386">
              <w:rPr>
                <w:sz w:val="20"/>
                <w:szCs w:val="20"/>
              </w:rPr>
              <w:t>rofessional relationships with colleagues</w:t>
            </w:r>
            <w:r w:rsidRPr="00263386">
              <w:rPr>
                <w:sz w:val="20"/>
                <w:szCs w:val="20"/>
              </w:rPr>
              <w:t>.</w:t>
            </w:r>
            <w:r w:rsidR="0078765D" w:rsidRPr="00263386">
              <w:rPr>
                <w:sz w:val="20"/>
                <w:szCs w:val="20"/>
              </w:rPr>
              <w:t xml:space="preserve"> </w:t>
            </w:r>
          </w:p>
          <w:p w14:paraId="7D5BDD53" w14:textId="77777777" w:rsidR="0078765D" w:rsidRPr="00263386" w:rsidRDefault="0078765D" w:rsidP="006A12D3">
            <w:pPr>
              <w:rPr>
                <w:sz w:val="20"/>
                <w:szCs w:val="20"/>
              </w:rPr>
            </w:pPr>
          </w:p>
          <w:p w14:paraId="4846B682" w14:textId="68F83253" w:rsidR="0078765D" w:rsidRPr="00263386" w:rsidRDefault="006C0699" w:rsidP="006A12D3">
            <w:pPr>
              <w:rPr>
                <w:sz w:val="20"/>
                <w:szCs w:val="20"/>
              </w:rPr>
            </w:pPr>
            <w:r w:rsidRPr="00263386">
              <w:rPr>
                <w:sz w:val="20"/>
                <w:szCs w:val="20"/>
              </w:rPr>
              <w:t>R</w:t>
            </w:r>
            <w:r w:rsidR="0078765D" w:rsidRPr="00263386">
              <w:rPr>
                <w:sz w:val="20"/>
                <w:szCs w:val="20"/>
              </w:rPr>
              <w:t>eflective practice and acting upon expert feedback</w:t>
            </w:r>
            <w:r w:rsidRPr="00263386">
              <w:rPr>
                <w:sz w:val="20"/>
                <w:szCs w:val="20"/>
              </w:rPr>
              <w:t>.</w:t>
            </w:r>
          </w:p>
          <w:p w14:paraId="5BD46EB8" w14:textId="77777777" w:rsidR="0078765D" w:rsidRPr="00263386" w:rsidRDefault="0078765D" w:rsidP="006A12D3">
            <w:pPr>
              <w:rPr>
                <w:sz w:val="20"/>
                <w:szCs w:val="20"/>
              </w:rPr>
            </w:pPr>
          </w:p>
          <w:p w14:paraId="7EF1973E" w14:textId="00B98A38" w:rsidR="0078765D" w:rsidRPr="004E3987" w:rsidRDefault="006C0699" w:rsidP="006A12D3">
            <w:pPr>
              <w:rPr>
                <w:sz w:val="20"/>
                <w:szCs w:val="20"/>
              </w:rPr>
            </w:pPr>
            <w:r w:rsidRPr="00263386">
              <w:rPr>
                <w:sz w:val="20"/>
                <w:szCs w:val="20"/>
              </w:rPr>
              <w:t>U</w:t>
            </w:r>
            <w:r w:rsidR="0078765D" w:rsidRPr="00263386">
              <w:rPr>
                <w:sz w:val="20"/>
                <w:szCs w:val="20"/>
              </w:rPr>
              <w:t>nderstanding of professional development as a sustained process over time that will impact positively on pupil outcomes</w:t>
            </w:r>
            <w:r w:rsidRPr="00263386">
              <w:rPr>
                <w:sz w:val="20"/>
                <w:szCs w:val="20"/>
              </w:rPr>
              <w:t>.</w:t>
            </w:r>
          </w:p>
        </w:tc>
        <w:tc>
          <w:tcPr>
            <w:tcW w:w="5670" w:type="dxa"/>
            <w:shd w:val="clear" w:color="auto" w:fill="FFF2CC" w:themeFill="accent4" w:themeFillTint="33"/>
          </w:tcPr>
          <w:p w14:paraId="7E2DD1F0" w14:textId="77777777" w:rsidR="00371563" w:rsidRPr="005E5406" w:rsidRDefault="00371563" w:rsidP="00371563">
            <w:pPr>
              <w:spacing w:line="257" w:lineRule="auto"/>
              <w:rPr>
                <w:b/>
                <w:bCs/>
              </w:rPr>
            </w:pPr>
            <w:r w:rsidRPr="005E5406">
              <w:rPr>
                <w:rFonts w:ascii="Calibri" w:eastAsia="Calibri" w:hAnsi="Calibri" w:cs="Calibri"/>
                <w:b/>
                <w:bCs/>
                <w:i/>
                <w:iCs/>
                <w:sz w:val="20"/>
                <w:szCs w:val="20"/>
              </w:rPr>
              <w:t>The Associate Teacher works independently with the advice and guidance of expert colleagues at BCU and in school to:</w:t>
            </w:r>
          </w:p>
          <w:p w14:paraId="6568B3BF" w14:textId="77777777" w:rsidR="0078765D" w:rsidRPr="00A96A43" w:rsidRDefault="0078765D" w:rsidP="006A12D3">
            <w:pPr>
              <w:rPr>
                <w:b/>
                <w:i/>
              </w:rPr>
            </w:pPr>
          </w:p>
          <w:p w14:paraId="7CC48F35" w14:textId="5D50A79A" w:rsidR="0078765D" w:rsidRPr="00263386" w:rsidRDefault="006C0699" w:rsidP="006A12D3">
            <w:pPr>
              <w:rPr>
                <w:sz w:val="20"/>
                <w:szCs w:val="20"/>
              </w:rPr>
            </w:pPr>
            <w:r w:rsidRPr="00263386">
              <w:rPr>
                <w:sz w:val="20"/>
                <w:szCs w:val="20"/>
              </w:rPr>
              <w:t>K</w:t>
            </w:r>
            <w:r w:rsidR="0078765D" w:rsidRPr="00263386">
              <w:rPr>
                <w:sz w:val="20"/>
                <w:szCs w:val="20"/>
              </w:rPr>
              <w:t>now who to contact with any safeguarding concerns</w:t>
            </w:r>
            <w:r w:rsidRPr="00263386">
              <w:rPr>
                <w:sz w:val="20"/>
                <w:szCs w:val="20"/>
              </w:rPr>
              <w:t xml:space="preserve">. </w:t>
            </w:r>
            <w:proofErr w:type="gramStart"/>
            <w:r w:rsidRPr="00263386">
              <w:rPr>
                <w:color w:val="0070C0"/>
                <w:sz w:val="20"/>
                <w:szCs w:val="20"/>
              </w:rPr>
              <w:t>e.g.</w:t>
            </w:r>
            <w:proofErr w:type="gramEnd"/>
            <w:r w:rsidRPr="00263386">
              <w:rPr>
                <w:color w:val="0070C0"/>
                <w:sz w:val="20"/>
                <w:szCs w:val="20"/>
              </w:rPr>
              <w:t xml:space="preserve"> understand school accident reporting systems and </w:t>
            </w:r>
            <w:r w:rsidR="006E3440" w:rsidRPr="00263386">
              <w:rPr>
                <w:color w:val="0070C0"/>
                <w:sz w:val="20"/>
                <w:szCs w:val="20"/>
              </w:rPr>
              <w:t>allerg</w:t>
            </w:r>
            <w:r w:rsidR="00AF07FB" w:rsidRPr="00263386">
              <w:rPr>
                <w:color w:val="0070C0"/>
                <w:sz w:val="20"/>
                <w:szCs w:val="20"/>
              </w:rPr>
              <w:t xml:space="preserve">en monitoring systems and checks, understanding </w:t>
            </w:r>
            <w:r w:rsidRPr="00263386">
              <w:rPr>
                <w:color w:val="0070C0"/>
                <w:sz w:val="20"/>
                <w:szCs w:val="20"/>
              </w:rPr>
              <w:t xml:space="preserve">anaphylaxis </w:t>
            </w:r>
            <w:r w:rsidR="003F6EC6" w:rsidRPr="00263386">
              <w:rPr>
                <w:color w:val="0070C0"/>
                <w:sz w:val="20"/>
                <w:szCs w:val="20"/>
              </w:rPr>
              <w:t>responses, should this occur in</w:t>
            </w:r>
            <w:r w:rsidR="00AF07FB" w:rsidRPr="00263386">
              <w:rPr>
                <w:color w:val="0070C0"/>
                <w:sz w:val="20"/>
                <w:szCs w:val="20"/>
              </w:rPr>
              <w:t xml:space="preserve"> a</w:t>
            </w:r>
            <w:r w:rsidR="003F6EC6" w:rsidRPr="00263386">
              <w:rPr>
                <w:color w:val="0070C0"/>
                <w:sz w:val="20"/>
                <w:szCs w:val="20"/>
              </w:rPr>
              <w:t xml:space="preserve"> particular food lesson. </w:t>
            </w:r>
            <w:r w:rsidRPr="00263386">
              <w:rPr>
                <w:color w:val="0070C0"/>
                <w:sz w:val="20"/>
                <w:szCs w:val="20"/>
              </w:rPr>
              <w:t xml:space="preserve"> </w:t>
            </w:r>
          </w:p>
          <w:p w14:paraId="1BB6E8E1" w14:textId="77777777" w:rsidR="0078765D" w:rsidRPr="00263386" w:rsidRDefault="0078765D" w:rsidP="006A12D3">
            <w:pPr>
              <w:rPr>
                <w:sz w:val="20"/>
                <w:szCs w:val="20"/>
              </w:rPr>
            </w:pPr>
          </w:p>
          <w:p w14:paraId="5310C6B2" w14:textId="6EE2A451" w:rsidR="0078765D" w:rsidRPr="00263386" w:rsidRDefault="00AF07FB" w:rsidP="006A12D3">
            <w:pPr>
              <w:rPr>
                <w:sz w:val="20"/>
                <w:szCs w:val="20"/>
              </w:rPr>
            </w:pPr>
            <w:r w:rsidRPr="00263386">
              <w:rPr>
                <w:sz w:val="20"/>
                <w:szCs w:val="20"/>
              </w:rPr>
              <w:t>U</w:t>
            </w:r>
            <w:r w:rsidR="0078765D" w:rsidRPr="00263386">
              <w:rPr>
                <w:sz w:val="20"/>
                <w:szCs w:val="20"/>
              </w:rPr>
              <w:t>se feedback and discussion with expert colleagues to reflect upon and improve own practice</w:t>
            </w:r>
            <w:r w:rsidRPr="00263386">
              <w:rPr>
                <w:sz w:val="20"/>
                <w:szCs w:val="20"/>
              </w:rPr>
              <w:t>.</w:t>
            </w:r>
          </w:p>
          <w:p w14:paraId="45A37507" w14:textId="77777777" w:rsidR="0078765D" w:rsidRPr="00263386" w:rsidRDefault="0078765D" w:rsidP="006A12D3">
            <w:pPr>
              <w:rPr>
                <w:sz w:val="20"/>
                <w:szCs w:val="20"/>
              </w:rPr>
            </w:pPr>
          </w:p>
          <w:p w14:paraId="2ACD69A2" w14:textId="6AEA4AFA" w:rsidR="0078765D" w:rsidRPr="00263386" w:rsidRDefault="00AF07FB" w:rsidP="006A12D3">
            <w:pPr>
              <w:rPr>
                <w:sz w:val="20"/>
                <w:szCs w:val="20"/>
              </w:rPr>
            </w:pPr>
            <w:r w:rsidRPr="00263386">
              <w:rPr>
                <w:sz w:val="20"/>
                <w:szCs w:val="20"/>
              </w:rPr>
              <w:t>U</w:t>
            </w:r>
            <w:r w:rsidR="0078765D" w:rsidRPr="00263386">
              <w:rPr>
                <w:sz w:val="20"/>
                <w:szCs w:val="20"/>
              </w:rPr>
              <w:t xml:space="preserve">se recent and relevant research evidence to inform </w:t>
            </w:r>
          </w:p>
          <w:p w14:paraId="255A2865" w14:textId="394B544E" w:rsidR="0078765D" w:rsidRPr="00263386" w:rsidRDefault="0078765D" w:rsidP="006A12D3">
            <w:pPr>
              <w:rPr>
                <w:sz w:val="20"/>
                <w:szCs w:val="20"/>
              </w:rPr>
            </w:pPr>
            <w:r w:rsidRPr="00263386">
              <w:rPr>
                <w:sz w:val="20"/>
                <w:szCs w:val="20"/>
              </w:rPr>
              <w:t>professional discussions and to improve own practice</w:t>
            </w:r>
            <w:r w:rsidR="00AF07FB" w:rsidRPr="00263386">
              <w:rPr>
                <w:sz w:val="20"/>
                <w:szCs w:val="20"/>
              </w:rPr>
              <w:t>.</w:t>
            </w:r>
          </w:p>
          <w:p w14:paraId="0ECC7B8B" w14:textId="77777777" w:rsidR="0078765D" w:rsidRPr="00263386" w:rsidRDefault="0078765D" w:rsidP="006A12D3">
            <w:pPr>
              <w:rPr>
                <w:sz w:val="20"/>
                <w:szCs w:val="20"/>
              </w:rPr>
            </w:pPr>
          </w:p>
          <w:p w14:paraId="55AC3699" w14:textId="2A5CEBF2" w:rsidR="0078765D" w:rsidRPr="00263386" w:rsidRDefault="00AF07FB" w:rsidP="006A12D3">
            <w:pPr>
              <w:rPr>
                <w:sz w:val="20"/>
                <w:szCs w:val="20"/>
              </w:rPr>
            </w:pPr>
            <w:r w:rsidRPr="00263386">
              <w:rPr>
                <w:sz w:val="20"/>
                <w:szCs w:val="20"/>
              </w:rPr>
              <w:t>D</w:t>
            </w:r>
            <w:r w:rsidR="0078765D" w:rsidRPr="00263386">
              <w:rPr>
                <w:sz w:val="20"/>
                <w:szCs w:val="20"/>
              </w:rPr>
              <w:t>evelop effective professional relationships with colleagues and to begin to identify ways to contribute to the wider life of the school</w:t>
            </w:r>
            <w:r w:rsidRPr="00263386">
              <w:rPr>
                <w:sz w:val="20"/>
                <w:szCs w:val="20"/>
              </w:rPr>
              <w:t>.</w:t>
            </w:r>
          </w:p>
          <w:p w14:paraId="4AB760C6" w14:textId="77777777" w:rsidR="0078765D" w:rsidRPr="00263386" w:rsidRDefault="0078765D" w:rsidP="006A12D3">
            <w:pPr>
              <w:rPr>
                <w:sz w:val="20"/>
                <w:szCs w:val="20"/>
              </w:rPr>
            </w:pPr>
          </w:p>
          <w:p w14:paraId="780879EC" w14:textId="4D344A92" w:rsidR="0078765D" w:rsidRPr="00263386" w:rsidRDefault="00AF07FB" w:rsidP="006A12D3">
            <w:pPr>
              <w:rPr>
                <w:sz w:val="20"/>
                <w:szCs w:val="20"/>
              </w:rPr>
            </w:pPr>
            <w:r w:rsidRPr="00263386">
              <w:rPr>
                <w:sz w:val="20"/>
                <w:szCs w:val="20"/>
              </w:rPr>
              <w:t>U</w:t>
            </w:r>
            <w:r w:rsidR="0078765D" w:rsidRPr="00263386">
              <w:rPr>
                <w:sz w:val="20"/>
                <w:szCs w:val="20"/>
              </w:rPr>
              <w:t>nderstand how relationships with carers and parents can impact on pupils and begin to develop these relationships</w:t>
            </w:r>
            <w:r w:rsidRPr="00263386">
              <w:rPr>
                <w:sz w:val="20"/>
                <w:szCs w:val="20"/>
              </w:rPr>
              <w:t xml:space="preserve">. </w:t>
            </w:r>
            <w:proofErr w:type="gramStart"/>
            <w:r w:rsidRPr="00263386">
              <w:rPr>
                <w:color w:val="0070C0"/>
                <w:sz w:val="20"/>
                <w:szCs w:val="20"/>
              </w:rPr>
              <w:t>e.g.</w:t>
            </w:r>
            <w:proofErr w:type="gramEnd"/>
            <w:r w:rsidRPr="00263386">
              <w:rPr>
                <w:color w:val="0070C0"/>
                <w:sz w:val="20"/>
                <w:szCs w:val="20"/>
              </w:rPr>
              <w:t xml:space="preserve"> sensitivity in managing food/product ingredients and material purchase, religious and moral beliefs around food manufacture, offering substitutions and managing this sensitively.  </w:t>
            </w:r>
          </w:p>
          <w:p w14:paraId="783A4572" w14:textId="77777777" w:rsidR="0078765D" w:rsidRPr="00263386" w:rsidRDefault="0078765D" w:rsidP="006A12D3">
            <w:pPr>
              <w:rPr>
                <w:sz w:val="20"/>
                <w:szCs w:val="20"/>
              </w:rPr>
            </w:pPr>
          </w:p>
          <w:p w14:paraId="6E872A36" w14:textId="4BBE614C" w:rsidR="0078765D" w:rsidRPr="00263386" w:rsidRDefault="00AF07FB" w:rsidP="006A12D3">
            <w:pPr>
              <w:rPr>
                <w:sz w:val="20"/>
                <w:szCs w:val="20"/>
              </w:rPr>
            </w:pPr>
            <w:r w:rsidRPr="00263386">
              <w:rPr>
                <w:sz w:val="20"/>
                <w:szCs w:val="20"/>
              </w:rPr>
              <w:t>E</w:t>
            </w:r>
            <w:r w:rsidR="0078765D" w:rsidRPr="00263386">
              <w:rPr>
                <w:sz w:val="20"/>
                <w:szCs w:val="20"/>
              </w:rPr>
              <w:t>nsure that planning and learning outcomes are shared with additional adults so pupils are effectively supported</w:t>
            </w:r>
            <w:r w:rsidRPr="00263386">
              <w:rPr>
                <w:sz w:val="20"/>
                <w:szCs w:val="20"/>
              </w:rPr>
              <w:t>.</w:t>
            </w:r>
            <w:r w:rsidR="00B63121" w:rsidRPr="00263386">
              <w:rPr>
                <w:sz w:val="20"/>
                <w:szCs w:val="20"/>
              </w:rPr>
              <w:t xml:space="preserve"> </w:t>
            </w:r>
            <w:proofErr w:type="gramStart"/>
            <w:r w:rsidR="00B63121" w:rsidRPr="00263386">
              <w:rPr>
                <w:color w:val="0070C0"/>
                <w:sz w:val="20"/>
                <w:szCs w:val="20"/>
              </w:rPr>
              <w:t>e.g.</w:t>
            </w:r>
            <w:proofErr w:type="gramEnd"/>
            <w:r w:rsidR="00B63121" w:rsidRPr="00263386">
              <w:rPr>
                <w:color w:val="0070C0"/>
                <w:sz w:val="20"/>
                <w:szCs w:val="20"/>
              </w:rPr>
              <w:t xml:space="preserve"> Where parents support </w:t>
            </w:r>
            <w:r w:rsidR="00C644C3" w:rsidRPr="00263386">
              <w:rPr>
                <w:color w:val="0070C0"/>
                <w:sz w:val="20"/>
                <w:szCs w:val="20"/>
              </w:rPr>
              <w:t>ingredient</w:t>
            </w:r>
            <w:r w:rsidR="00B63121" w:rsidRPr="00263386">
              <w:rPr>
                <w:color w:val="0070C0"/>
                <w:sz w:val="20"/>
                <w:szCs w:val="20"/>
              </w:rPr>
              <w:t xml:space="preserve"> and materials </w:t>
            </w:r>
            <w:r w:rsidR="00C644C3" w:rsidRPr="00263386">
              <w:rPr>
                <w:color w:val="0070C0"/>
                <w:sz w:val="20"/>
                <w:szCs w:val="20"/>
              </w:rPr>
              <w:t xml:space="preserve">purchase giving clear and timely guidance on these requirements. </w:t>
            </w:r>
          </w:p>
          <w:p w14:paraId="715FB7F6" w14:textId="00215ECB" w:rsidR="0078765D" w:rsidRPr="00263386" w:rsidRDefault="0078765D" w:rsidP="006A12D3">
            <w:pPr>
              <w:rPr>
                <w:sz w:val="20"/>
                <w:szCs w:val="20"/>
              </w:rPr>
            </w:pPr>
          </w:p>
          <w:p w14:paraId="14A84812" w14:textId="4E2ABD9F" w:rsidR="0078765D" w:rsidRPr="00263386" w:rsidRDefault="00AF07FB" w:rsidP="006A12D3">
            <w:pPr>
              <w:rPr>
                <w:sz w:val="20"/>
                <w:szCs w:val="20"/>
              </w:rPr>
            </w:pPr>
            <w:r w:rsidRPr="00263386">
              <w:rPr>
                <w:sz w:val="20"/>
                <w:szCs w:val="20"/>
              </w:rPr>
              <w:t>P</w:t>
            </w:r>
            <w:r w:rsidR="0078765D" w:rsidRPr="00263386">
              <w:rPr>
                <w:sz w:val="20"/>
                <w:szCs w:val="20"/>
              </w:rPr>
              <w:t>lans learning to ensure that all pupils are supported by teachers so additional adults</w:t>
            </w:r>
            <w:r w:rsidR="00DD019F" w:rsidRPr="00263386">
              <w:rPr>
                <w:sz w:val="20"/>
                <w:szCs w:val="20"/>
              </w:rPr>
              <w:t xml:space="preserve"> in the classroom</w:t>
            </w:r>
            <w:r w:rsidR="0078765D" w:rsidRPr="00263386">
              <w:rPr>
                <w:sz w:val="20"/>
                <w:szCs w:val="20"/>
              </w:rPr>
              <w:t xml:space="preserve"> supplement rather than replace support from teachers</w:t>
            </w:r>
            <w:r w:rsidR="00DD019F" w:rsidRPr="00263386">
              <w:rPr>
                <w:sz w:val="20"/>
                <w:szCs w:val="20"/>
              </w:rPr>
              <w:t>.</w:t>
            </w:r>
          </w:p>
          <w:p w14:paraId="1B3E4021" w14:textId="77777777" w:rsidR="0078765D" w:rsidRPr="00263386" w:rsidRDefault="0078765D" w:rsidP="006A12D3">
            <w:pPr>
              <w:rPr>
                <w:sz w:val="20"/>
                <w:szCs w:val="20"/>
              </w:rPr>
            </w:pPr>
          </w:p>
          <w:p w14:paraId="788D3F9F" w14:textId="79C90473" w:rsidR="0078765D" w:rsidRPr="00263386" w:rsidRDefault="00C644C3" w:rsidP="006A12D3">
            <w:pPr>
              <w:rPr>
                <w:sz w:val="20"/>
                <w:szCs w:val="20"/>
              </w:rPr>
            </w:pPr>
            <w:r w:rsidRPr="00263386">
              <w:rPr>
                <w:sz w:val="20"/>
                <w:szCs w:val="20"/>
              </w:rPr>
              <w:t>W</w:t>
            </w:r>
            <w:r w:rsidR="0078765D" w:rsidRPr="00263386">
              <w:rPr>
                <w:sz w:val="20"/>
                <w:szCs w:val="20"/>
              </w:rPr>
              <w:t>ork with expert colleagues, such as SENDCos and pastoral leaders to ensure they understand the needs of pupils and how to support these needs</w:t>
            </w:r>
            <w:r w:rsidR="00A65E14" w:rsidRPr="00263386">
              <w:rPr>
                <w:sz w:val="20"/>
                <w:szCs w:val="20"/>
              </w:rPr>
              <w:t>.</w:t>
            </w:r>
            <w:r w:rsidR="0078765D" w:rsidRPr="00263386">
              <w:rPr>
                <w:sz w:val="20"/>
                <w:szCs w:val="20"/>
              </w:rPr>
              <w:t xml:space="preserve"> </w:t>
            </w:r>
          </w:p>
          <w:p w14:paraId="5DCEC02E" w14:textId="77777777" w:rsidR="0078765D" w:rsidRPr="00263386" w:rsidRDefault="0078765D" w:rsidP="006A12D3">
            <w:pPr>
              <w:rPr>
                <w:sz w:val="20"/>
                <w:szCs w:val="20"/>
              </w:rPr>
            </w:pPr>
          </w:p>
          <w:p w14:paraId="7B36422C" w14:textId="7DF852EE" w:rsidR="0078765D" w:rsidRPr="000C7017" w:rsidRDefault="00A65E14" w:rsidP="006A12D3">
            <w:pPr>
              <w:rPr>
                <w:sz w:val="20"/>
                <w:szCs w:val="20"/>
              </w:rPr>
            </w:pPr>
            <w:r w:rsidRPr="00263386">
              <w:rPr>
                <w:sz w:val="20"/>
                <w:szCs w:val="20"/>
              </w:rPr>
              <w:t>B</w:t>
            </w:r>
            <w:r w:rsidR="0078765D" w:rsidRPr="00263386">
              <w:rPr>
                <w:sz w:val="20"/>
                <w:szCs w:val="20"/>
              </w:rPr>
              <w:t>e responsible for their own professional development and extend their own subject and pedagogical understanding as part of lesson planning</w:t>
            </w:r>
            <w:r w:rsidRPr="00263386">
              <w:rPr>
                <w:sz w:val="20"/>
                <w:szCs w:val="20"/>
              </w:rPr>
              <w:t>.</w:t>
            </w:r>
          </w:p>
        </w:tc>
        <w:tc>
          <w:tcPr>
            <w:tcW w:w="4677" w:type="dxa"/>
            <w:shd w:val="clear" w:color="auto" w:fill="E2EFD9" w:themeFill="accent6" w:themeFillTint="33"/>
          </w:tcPr>
          <w:p w14:paraId="53ADF808" w14:textId="77777777" w:rsidR="00E57716" w:rsidRPr="005E5406" w:rsidRDefault="00E57716" w:rsidP="00E57716">
            <w:pPr>
              <w:spacing w:line="257" w:lineRule="auto"/>
              <w:rPr>
                <w:b/>
                <w:bCs/>
              </w:rPr>
            </w:pPr>
            <w:r w:rsidRPr="005E5406">
              <w:rPr>
                <w:rFonts w:ascii="Calibri" w:eastAsia="Calibri" w:hAnsi="Calibri" w:cs="Calibri"/>
                <w:b/>
                <w:bCs/>
                <w:i/>
                <w:iCs/>
                <w:sz w:val="20"/>
                <w:szCs w:val="20"/>
              </w:rPr>
              <w:t>The Associate Teacher is proactive and accountable for own choices and works collaboratively with expert colleagues at BCU and in school to:</w:t>
            </w:r>
          </w:p>
          <w:p w14:paraId="54113873" w14:textId="77777777" w:rsidR="00E57716" w:rsidRPr="00A96A43" w:rsidRDefault="00E57716" w:rsidP="00E57716">
            <w:pPr>
              <w:rPr>
                <w:b/>
                <w:i/>
              </w:rPr>
            </w:pPr>
          </w:p>
          <w:p w14:paraId="33AF830C" w14:textId="3800EE9A" w:rsidR="00E57716" w:rsidRPr="00263386" w:rsidRDefault="00A65E14" w:rsidP="00E57716">
            <w:pPr>
              <w:rPr>
                <w:sz w:val="20"/>
                <w:szCs w:val="20"/>
              </w:rPr>
            </w:pPr>
            <w:r w:rsidRPr="00263386">
              <w:rPr>
                <w:sz w:val="20"/>
                <w:szCs w:val="20"/>
              </w:rPr>
              <w:t>C</w:t>
            </w:r>
            <w:r w:rsidR="00E57716" w:rsidRPr="00263386">
              <w:rPr>
                <w:sz w:val="20"/>
                <w:szCs w:val="20"/>
              </w:rPr>
              <w:t>ollaborates with expert colleagues to seek challenge and critique to identify sustainable improvement in their own practice</w:t>
            </w:r>
            <w:r w:rsidRPr="00263386">
              <w:rPr>
                <w:sz w:val="20"/>
                <w:szCs w:val="20"/>
              </w:rPr>
              <w:t>.</w:t>
            </w:r>
          </w:p>
          <w:p w14:paraId="6F433315" w14:textId="77777777" w:rsidR="00E57716" w:rsidRPr="00263386" w:rsidRDefault="00E57716" w:rsidP="00E57716">
            <w:pPr>
              <w:rPr>
                <w:sz w:val="20"/>
                <w:szCs w:val="20"/>
              </w:rPr>
            </w:pPr>
          </w:p>
          <w:p w14:paraId="000B90AA" w14:textId="03F2A587" w:rsidR="00E57716" w:rsidRPr="00263386" w:rsidRDefault="00A65E14" w:rsidP="00E57716">
            <w:pPr>
              <w:rPr>
                <w:sz w:val="20"/>
                <w:szCs w:val="20"/>
              </w:rPr>
            </w:pPr>
            <w:r w:rsidRPr="00263386">
              <w:rPr>
                <w:sz w:val="20"/>
                <w:szCs w:val="20"/>
              </w:rPr>
              <w:t>R</w:t>
            </w:r>
            <w:r w:rsidR="00E57716" w:rsidRPr="00263386">
              <w:rPr>
                <w:sz w:val="20"/>
                <w:szCs w:val="20"/>
              </w:rPr>
              <w:t>eflective practice is informed by observation feedback, professional debate, and recent and relevant research evidence</w:t>
            </w:r>
            <w:r w:rsidRPr="00263386">
              <w:rPr>
                <w:sz w:val="20"/>
                <w:szCs w:val="20"/>
              </w:rPr>
              <w:t>.</w:t>
            </w:r>
          </w:p>
          <w:p w14:paraId="56B969C0" w14:textId="77777777" w:rsidR="00E57716" w:rsidRPr="00263386" w:rsidRDefault="00E57716" w:rsidP="00E57716">
            <w:pPr>
              <w:rPr>
                <w:sz w:val="20"/>
                <w:szCs w:val="20"/>
              </w:rPr>
            </w:pPr>
          </w:p>
          <w:p w14:paraId="221ADA19" w14:textId="2B2D04EE" w:rsidR="00E57716" w:rsidRPr="00263386" w:rsidRDefault="00A65E14" w:rsidP="76201E89">
            <w:pPr>
              <w:rPr>
                <w:color w:val="4472C4" w:themeColor="accent5"/>
                <w:sz w:val="20"/>
                <w:szCs w:val="20"/>
              </w:rPr>
            </w:pPr>
            <w:r w:rsidRPr="00263386">
              <w:rPr>
                <w:sz w:val="20"/>
                <w:szCs w:val="20"/>
              </w:rPr>
              <w:t>S</w:t>
            </w:r>
            <w:r w:rsidR="20043D13" w:rsidRPr="00263386">
              <w:rPr>
                <w:sz w:val="20"/>
                <w:szCs w:val="20"/>
              </w:rPr>
              <w:t>eeks opportunities to make valuable contributions to the wider life of the school in a broad range of ways</w:t>
            </w:r>
            <w:r w:rsidR="6D726904" w:rsidRPr="00263386">
              <w:rPr>
                <w:sz w:val="20"/>
                <w:szCs w:val="20"/>
              </w:rPr>
              <w:t xml:space="preserve"> </w:t>
            </w:r>
            <w:proofErr w:type="gramStart"/>
            <w:r w:rsidRPr="00263386">
              <w:rPr>
                <w:color w:val="4472C4" w:themeColor="accent5"/>
                <w:sz w:val="20"/>
                <w:szCs w:val="20"/>
              </w:rPr>
              <w:t>e.g.</w:t>
            </w:r>
            <w:proofErr w:type="gramEnd"/>
            <w:r w:rsidR="6D726904" w:rsidRPr="00263386">
              <w:rPr>
                <w:color w:val="4472C4" w:themeColor="accent5"/>
                <w:sz w:val="20"/>
                <w:szCs w:val="20"/>
              </w:rPr>
              <w:t xml:space="preserve"> participate or run after school sessions </w:t>
            </w:r>
            <w:r w:rsidRPr="00263386">
              <w:rPr>
                <w:color w:val="4472C4" w:themeColor="accent5"/>
                <w:sz w:val="20"/>
                <w:szCs w:val="20"/>
              </w:rPr>
              <w:t>such as</w:t>
            </w:r>
            <w:r w:rsidR="6D726904" w:rsidRPr="00263386">
              <w:rPr>
                <w:color w:val="4472C4" w:themeColor="accent5"/>
                <w:sz w:val="20"/>
                <w:szCs w:val="20"/>
              </w:rPr>
              <w:t xml:space="preserve"> cooking/DT club</w:t>
            </w:r>
            <w:r w:rsidRPr="00263386">
              <w:rPr>
                <w:color w:val="4472C4" w:themeColor="accent5"/>
                <w:sz w:val="20"/>
                <w:szCs w:val="20"/>
              </w:rPr>
              <w:t>s</w:t>
            </w:r>
            <w:r w:rsidR="000421D9" w:rsidRPr="00263386">
              <w:rPr>
                <w:color w:val="4472C4" w:themeColor="accent5"/>
                <w:sz w:val="20"/>
                <w:szCs w:val="20"/>
              </w:rPr>
              <w:t xml:space="preserve">. Implementation of a whole school food plan. Planning collaboratively sustainable STEM activity. </w:t>
            </w:r>
          </w:p>
          <w:p w14:paraId="798A2EDB" w14:textId="77777777" w:rsidR="0078765D" w:rsidRPr="00263386" w:rsidRDefault="0078765D" w:rsidP="006A12D3">
            <w:pPr>
              <w:rPr>
                <w:b/>
                <w:i/>
                <w:sz w:val="20"/>
                <w:szCs w:val="20"/>
              </w:rPr>
            </w:pPr>
          </w:p>
          <w:p w14:paraId="6D755448" w14:textId="69F04DE8" w:rsidR="00237762" w:rsidRPr="00263386" w:rsidRDefault="00A65E14" w:rsidP="76201E89">
            <w:pPr>
              <w:rPr>
                <w:color w:val="4472C4" w:themeColor="accent5"/>
                <w:sz w:val="20"/>
                <w:szCs w:val="20"/>
              </w:rPr>
            </w:pPr>
            <w:r w:rsidRPr="00263386">
              <w:rPr>
                <w:sz w:val="20"/>
                <w:szCs w:val="20"/>
              </w:rPr>
              <w:t>U</w:t>
            </w:r>
            <w:r w:rsidR="3794FE79" w:rsidRPr="00263386">
              <w:rPr>
                <w:sz w:val="20"/>
                <w:szCs w:val="20"/>
              </w:rPr>
              <w:t>nderstands how effective relationships with parents and carers can improve pupils’ motivation, behaviour, and academic success</w:t>
            </w:r>
            <w:r w:rsidR="09FF2EF5" w:rsidRPr="00263386">
              <w:rPr>
                <w:sz w:val="20"/>
                <w:szCs w:val="20"/>
              </w:rPr>
              <w:t xml:space="preserve"> </w:t>
            </w:r>
            <w:proofErr w:type="gramStart"/>
            <w:r w:rsidRPr="00263386">
              <w:rPr>
                <w:color w:val="4472C4" w:themeColor="accent5"/>
                <w:sz w:val="20"/>
                <w:szCs w:val="20"/>
              </w:rPr>
              <w:t>e.g.</w:t>
            </w:r>
            <w:proofErr w:type="gramEnd"/>
            <w:r w:rsidR="09FF2EF5" w:rsidRPr="00263386">
              <w:rPr>
                <w:color w:val="4472C4" w:themeColor="accent5"/>
                <w:sz w:val="20"/>
                <w:szCs w:val="20"/>
              </w:rPr>
              <w:t xml:space="preserve"> share expectations for learning DT and GCSE requirements with parents/carers</w:t>
            </w:r>
          </w:p>
          <w:p w14:paraId="492F3B2D" w14:textId="77777777" w:rsidR="00237762" w:rsidRPr="00263386" w:rsidRDefault="00237762" w:rsidP="00237762">
            <w:pPr>
              <w:rPr>
                <w:sz w:val="20"/>
                <w:szCs w:val="20"/>
              </w:rPr>
            </w:pPr>
          </w:p>
          <w:p w14:paraId="33FE1247" w14:textId="130BA557" w:rsidR="00237762" w:rsidRPr="00263386" w:rsidRDefault="00A65E14" w:rsidP="76201E89">
            <w:pPr>
              <w:rPr>
                <w:color w:val="4472C4" w:themeColor="accent5"/>
                <w:sz w:val="20"/>
                <w:szCs w:val="20"/>
              </w:rPr>
            </w:pPr>
            <w:r w:rsidRPr="00263386">
              <w:rPr>
                <w:sz w:val="20"/>
                <w:szCs w:val="20"/>
              </w:rPr>
              <w:t>P</w:t>
            </w:r>
            <w:r w:rsidR="3794FE79" w:rsidRPr="00263386">
              <w:rPr>
                <w:sz w:val="20"/>
                <w:szCs w:val="20"/>
              </w:rPr>
              <w:t>lans learning to ensure that all pupils are supported by teachers so additional adults supplement rather than replace support from teachers</w:t>
            </w:r>
            <w:r w:rsidR="0049AA78" w:rsidRPr="00263386">
              <w:rPr>
                <w:sz w:val="20"/>
                <w:szCs w:val="20"/>
              </w:rPr>
              <w:t xml:space="preserve"> </w:t>
            </w:r>
            <w:r w:rsidRPr="00263386">
              <w:rPr>
                <w:color w:val="4472C4" w:themeColor="accent5"/>
                <w:sz w:val="20"/>
                <w:szCs w:val="20"/>
              </w:rPr>
              <w:t>e.g.</w:t>
            </w:r>
            <w:r w:rsidR="0049AA78" w:rsidRPr="00263386">
              <w:rPr>
                <w:color w:val="4472C4" w:themeColor="accent5"/>
                <w:sz w:val="20"/>
                <w:szCs w:val="20"/>
              </w:rPr>
              <w:t xml:space="preserve"> </w:t>
            </w:r>
            <w:r w:rsidRPr="00263386">
              <w:rPr>
                <w:color w:val="4472C4" w:themeColor="accent5"/>
                <w:sz w:val="20"/>
                <w:szCs w:val="20"/>
              </w:rPr>
              <w:t xml:space="preserve"> being proactive in </w:t>
            </w:r>
            <w:r w:rsidR="0049AA78" w:rsidRPr="00263386">
              <w:rPr>
                <w:color w:val="4472C4" w:themeColor="accent5"/>
                <w:sz w:val="20"/>
                <w:szCs w:val="20"/>
              </w:rPr>
              <w:t>shar</w:t>
            </w:r>
            <w:r w:rsidRPr="00263386">
              <w:rPr>
                <w:color w:val="4472C4" w:themeColor="accent5"/>
                <w:sz w:val="20"/>
                <w:szCs w:val="20"/>
              </w:rPr>
              <w:t>ing</w:t>
            </w:r>
            <w:r w:rsidR="0049AA78" w:rsidRPr="00263386">
              <w:rPr>
                <w:color w:val="4472C4" w:themeColor="accent5"/>
                <w:sz w:val="20"/>
                <w:szCs w:val="20"/>
              </w:rPr>
              <w:t xml:space="preserve"> DT planning and teaching with TA’s and DT Technicians- </w:t>
            </w:r>
            <w:r w:rsidR="6A751B26" w:rsidRPr="00263386">
              <w:rPr>
                <w:color w:val="4472C4" w:themeColor="accent5"/>
                <w:sz w:val="20"/>
                <w:szCs w:val="20"/>
              </w:rPr>
              <w:t>sharing</w:t>
            </w:r>
            <w:r w:rsidR="0049AA78" w:rsidRPr="00263386">
              <w:rPr>
                <w:color w:val="4472C4" w:themeColor="accent5"/>
                <w:sz w:val="20"/>
                <w:szCs w:val="20"/>
              </w:rPr>
              <w:t xml:space="preserve"> ordering/</w:t>
            </w:r>
            <w:r w:rsidR="39D17B69" w:rsidRPr="00263386">
              <w:rPr>
                <w:color w:val="4472C4" w:themeColor="accent5"/>
                <w:sz w:val="20"/>
                <w:szCs w:val="20"/>
              </w:rPr>
              <w:t>requisition</w:t>
            </w:r>
            <w:r w:rsidR="0049AA78" w:rsidRPr="00263386">
              <w:rPr>
                <w:color w:val="4472C4" w:themeColor="accent5"/>
                <w:sz w:val="20"/>
                <w:szCs w:val="20"/>
              </w:rPr>
              <w:t xml:space="preserve"> </w:t>
            </w:r>
            <w:r w:rsidR="441FB25A" w:rsidRPr="00263386">
              <w:rPr>
                <w:color w:val="4472C4" w:themeColor="accent5"/>
                <w:sz w:val="20"/>
                <w:szCs w:val="20"/>
              </w:rPr>
              <w:t>requirements</w:t>
            </w:r>
            <w:r w:rsidRPr="00263386">
              <w:rPr>
                <w:color w:val="4472C4" w:themeColor="accent5"/>
                <w:sz w:val="20"/>
                <w:szCs w:val="20"/>
              </w:rPr>
              <w:t>.</w:t>
            </w:r>
            <w:r w:rsidR="6E1E4B8F" w:rsidRPr="00263386">
              <w:rPr>
                <w:color w:val="4472C4" w:themeColor="accent5"/>
                <w:sz w:val="20"/>
                <w:szCs w:val="20"/>
              </w:rPr>
              <w:t xml:space="preserve"> </w:t>
            </w:r>
          </w:p>
          <w:p w14:paraId="350FFAF8" w14:textId="77777777" w:rsidR="00237762" w:rsidRPr="00263386" w:rsidRDefault="00237762" w:rsidP="00237762">
            <w:pPr>
              <w:rPr>
                <w:sz w:val="20"/>
                <w:szCs w:val="20"/>
              </w:rPr>
            </w:pPr>
          </w:p>
          <w:p w14:paraId="411BD961" w14:textId="22486F95" w:rsidR="00237762" w:rsidRPr="00263386" w:rsidRDefault="00A65E14" w:rsidP="00237762">
            <w:pPr>
              <w:rPr>
                <w:sz w:val="20"/>
                <w:szCs w:val="20"/>
              </w:rPr>
            </w:pPr>
            <w:r w:rsidRPr="00263386">
              <w:rPr>
                <w:sz w:val="20"/>
                <w:szCs w:val="20"/>
              </w:rPr>
              <w:t>C</w:t>
            </w:r>
            <w:r w:rsidR="00237762" w:rsidRPr="00263386">
              <w:rPr>
                <w:sz w:val="20"/>
                <w:szCs w:val="20"/>
              </w:rPr>
              <w:t>ollaborates with colleagues, such as SENDCos, and pastoral leaders to learn from their expertise and broaden their own understanding of the needs of pupils and how appropriate support can be included in planning</w:t>
            </w:r>
            <w:r w:rsidRPr="00263386">
              <w:rPr>
                <w:sz w:val="20"/>
                <w:szCs w:val="20"/>
              </w:rPr>
              <w:t>.</w:t>
            </w:r>
          </w:p>
          <w:p w14:paraId="24BEBA19" w14:textId="7CB6528F" w:rsidR="00237762" w:rsidRPr="00A96A43" w:rsidRDefault="00237762" w:rsidP="006A12D3">
            <w:pPr>
              <w:rPr>
                <w:b/>
                <w:i/>
              </w:rPr>
            </w:pPr>
          </w:p>
        </w:tc>
      </w:tr>
    </w:tbl>
    <w:p w14:paraId="24CC813A" w14:textId="77777777" w:rsidR="00E6079D" w:rsidRDefault="00E6079D" w:rsidP="00C21566"/>
    <w:p w14:paraId="1763CF7F" w14:textId="1E65077C" w:rsidR="66349A34" w:rsidRDefault="66349A34" w:rsidP="66349A34"/>
    <w:p w14:paraId="5D98F5F3" w14:textId="77777777" w:rsidR="007507A1" w:rsidRDefault="007507A1" w:rsidP="007507A1">
      <w:pPr>
        <w:spacing w:line="257" w:lineRule="auto"/>
      </w:pPr>
      <w:r w:rsidRPr="4BA1E302">
        <w:rPr>
          <w:rFonts w:ascii="Calibri" w:eastAsia="Calibri" w:hAnsi="Calibri" w:cs="Calibri"/>
          <w:b/>
          <w:bCs/>
          <w:sz w:val="24"/>
          <w:szCs w:val="24"/>
        </w:rPr>
        <w:t>Appendix: Use of the Assessment Tracker</w:t>
      </w:r>
    </w:p>
    <w:p w14:paraId="5020415F" w14:textId="77777777" w:rsidR="007507A1" w:rsidRDefault="007507A1" w:rsidP="007507A1">
      <w:pPr>
        <w:spacing w:line="257" w:lineRule="auto"/>
        <w:rPr>
          <w:noProof/>
        </w:rPr>
      </w:pPr>
      <w:r>
        <w:rPr>
          <w:noProof/>
        </w:rPr>
        <w:drawing>
          <wp:inline distT="0" distB="0" distL="0" distR="0" wp14:anchorId="073FA0C9" wp14:editId="2F07F5A5">
            <wp:extent cx="6400800" cy="3954463"/>
            <wp:effectExtent l="0" t="0" r="0" b="8255"/>
            <wp:docPr id="2083853162" name="Picture 1" descr="A diagram of a work f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53162" name="Picture 1" descr="A diagram of a work flow&#10;&#10;Description automatically generated"/>
                    <pic:cNvPicPr/>
                  </pic:nvPicPr>
                  <pic:blipFill>
                    <a:blip r:embed="rId18"/>
                    <a:stretch>
                      <a:fillRect/>
                    </a:stretch>
                  </pic:blipFill>
                  <pic:spPr>
                    <a:xfrm>
                      <a:off x="0" y="0"/>
                      <a:ext cx="6423961" cy="3968772"/>
                    </a:xfrm>
                    <a:prstGeom prst="rect">
                      <a:avLst/>
                    </a:prstGeom>
                  </pic:spPr>
                </pic:pic>
              </a:graphicData>
            </a:graphic>
          </wp:inline>
        </w:drawing>
      </w:r>
    </w:p>
    <w:p w14:paraId="0078A80A" w14:textId="77777777" w:rsidR="007507A1" w:rsidRPr="00CA61A5" w:rsidRDefault="007507A1" w:rsidP="007507A1">
      <w:pPr>
        <w:pStyle w:val="ListParagraph"/>
        <w:numPr>
          <w:ilvl w:val="0"/>
          <w:numId w:val="17"/>
        </w:numPr>
        <w:spacing w:line="257" w:lineRule="auto"/>
        <w:rPr>
          <w:rFonts w:ascii="Calibri" w:eastAsia="Calibri" w:hAnsi="Calibri" w:cs="Calibri"/>
        </w:rPr>
      </w:pPr>
      <w:r w:rsidRPr="00CA61A5">
        <w:rPr>
          <w:rFonts w:ascii="Calibri" w:eastAsia="Calibri" w:hAnsi="Calibri" w:cs="Calibri"/>
        </w:rPr>
        <w:t>By the end of Phase 6 (December) the AT needs to achieve ‘Working Towards’ for at least 3 of the Curriculum Themes (and this must include Themes B, C and F) to be considered on track for achieving QTS.</w:t>
      </w:r>
    </w:p>
    <w:p w14:paraId="2FD348E6" w14:textId="77777777" w:rsidR="007507A1" w:rsidRPr="00CA61A5" w:rsidRDefault="007507A1" w:rsidP="007507A1">
      <w:pPr>
        <w:pStyle w:val="ListParagraph"/>
        <w:numPr>
          <w:ilvl w:val="0"/>
          <w:numId w:val="17"/>
        </w:numPr>
        <w:spacing w:line="257" w:lineRule="auto"/>
        <w:rPr>
          <w:rFonts w:ascii="Calibri" w:eastAsia="Calibri" w:hAnsi="Calibri" w:cs="Calibri"/>
        </w:rPr>
      </w:pPr>
      <w:r w:rsidRPr="00CA61A5">
        <w:rPr>
          <w:rFonts w:ascii="Calibri" w:eastAsia="Calibri" w:hAnsi="Calibri" w:cs="Calibri"/>
        </w:rPr>
        <w:t>By the end of Phase 7 (February) the AT needs to achieve ‘Working Towards’ for all the Curriculum Themes to be considered on track for achieving QTS. This is also a pass point for School A. Failure to achieve ‘Working Towards’ in all themes will result in a failed placement.</w:t>
      </w:r>
    </w:p>
    <w:p w14:paraId="57A05B0C" w14:textId="77777777" w:rsidR="007507A1" w:rsidRPr="00CA61A5" w:rsidRDefault="007507A1" w:rsidP="007507A1">
      <w:pPr>
        <w:pStyle w:val="ListParagraph"/>
        <w:numPr>
          <w:ilvl w:val="0"/>
          <w:numId w:val="17"/>
        </w:numPr>
        <w:spacing w:line="257" w:lineRule="auto"/>
        <w:rPr>
          <w:rFonts w:ascii="Calibri" w:eastAsia="Calibri" w:hAnsi="Calibri" w:cs="Calibri"/>
        </w:rPr>
      </w:pPr>
      <w:r w:rsidRPr="00CA61A5">
        <w:rPr>
          <w:rFonts w:ascii="Calibri" w:eastAsia="Calibri" w:hAnsi="Calibri" w:cs="Calibri"/>
        </w:rPr>
        <w:t>By the end of Phase 8 (April) the AT needs to achieve ‘Working At’ for at least 3 Curriculum Themes (and this must include Themes, B, C and F) to be considered on track for achieving QTS.</w:t>
      </w:r>
    </w:p>
    <w:p w14:paraId="3DD1C93E" w14:textId="77777777" w:rsidR="007507A1" w:rsidRPr="00CA61A5" w:rsidRDefault="007507A1" w:rsidP="007507A1">
      <w:pPr>
        <w:pStyle w:val="ListParagraph"/>
        <w:numPr>
          <w:ilvl w:val="0"/>
          <w:numId w:val="17"/>
        </w:numPr>
        <w:spacing w:line="257" w:lineRule="auto"/>
        <w:rPr>
          <w:rFonts w:ascii="Calibri" w:eastAsia="Calibri" w:hAnsi="Calibri" w:cs="Calibri"/>
        </w:rPr>
      </w:pPr>
      <w:r w:rsidRPr="00CA61A5">
        <w:rPr>
          <w:rFonts w:ascii="Calibri" w:eastAsia="Calibri" w:hAnsi="Calibri" w:cs="Calibri"/>
        </w:rPr>
        <w:t xml:space="preserve">By the end of Phase 9 (May/June) the AT needs to achieve at least ‘Working At’ for all the Curriculum Themes to be considered on track for achieving QTS. </w:t>
      </w:r>
    </w:p>
    <w:p w14:paraId="342224A5" w14:textId="77777777" w:rsidR="007507A1" w:rsidRPr="00CA61A5" w:rsidRDefault="007507A1" w:rsidP="007507A1">
      <w:pPr>
        <w:pStyle w:val="ListParagraph"/>
        <w:numPr>
          <w:ilvl w:val="0"/>
          <w:numId w:val="17"/>
        </w:numPr>
        <w:spacing w:line="257" w:lineRule="auto"/>
        <w:rPr>
          <w:rFonts w:ascii="Calibri" w:eastAsia="Calibri" w:hAnsi="Calibri" w:cs="Calibri"/>
        </w:rPr>
      </w:pPr>
      <w:r w:rsidRPr="00CA61A5">
        <w:rPr>
          <w:rFonts w:ascii="Calibri" w:eastAsia="Calibri" w:hAnsi="Calibri" w:cs="Calibri"/>
        </w:rPr>
        <w:t xml:space="preserve">In Phase 10, the AT is then assessed against the Teachers’ Standards to be awarded QTS. </w:t>
      </w:r>
    </w:p>
    <w:p w14:paraId="552CAA38" w14:textId="48A8CEF9" w:rsidR="66349A34" w:rsidRDefault="007507A1" w:rsidP="00B06C39">
      <w:pPr>
        <w:pStyle w:val="ListParagraph"/>
        <w:numPr>
          <w:ilvl w:val="0"/>
          <w:numId w:val="17"/>
        </w:numPr>
        <w:spacing w:line="257" w:lineRule="auto"/>
      </w:pPr>
      <w:r w:rsidRPr="007507A1">
        <w:rPr>
          <w:rFonts w:ascii="Calibri" w:eastAsia="Calibri" w:hAnsi="Calibri" w:cs="Calibri"/>
        </w:rPr>
        <w:t>The assessment points at the stages outlined above are to ensure that the AT is ‘on track’ for achieving QTS by the end of the PGCE. Any ATs not on track at these assessment points will be placed on a RIT to support their progress.</w:t>
      </w:r>
    </w:p>
    <w:sectPr w:rsidR="66349A34" w:rsidSect="00E6079D">
      <w:pgSz w:w="16838" w:h="11906" w:orient="landscape"/>
      <w:pgMar w:top="142"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C8B03" w14:textId="77777777" w:rsidR="0069000F" w:rsidRDefault="0069000F" w:rsidP="00E6079D">
      <w:pPr>
        <w:spacing w:after="0" w:line="240" w:lineRule="auto"/>
      </w:pPr>
      <w:r>
        <w:separator/>
      </w:r>
    </w:p>
  </w:endnote>
  <w:endnote w:type="continuationSeparator" w:id="0">
    <w:p w14:paraId="1CCFF9AC" w14:textId="77777777" w:rsidR="0069000F" w:rsidRDefault="0069000F" w:rsidP="00E60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F25F6" w14:textId="77777777" w:rsidR="0069000F" w:rsidRDefault="0069000F" w:rsidP="00E6079D">
      <w:pPr>
        <w:spacing w:after="0" w:line="240" w:lineRule="auto"/>
      </w:pPr>
      <w:r>
        <w:separator/>
      </w:r>
    </w:p>
  </w:footnote>
  <w:footnote w:type="continuationSeparator" w:id="0">
    <w:p w14:paraId="4E8F1883" w14:textId="77777777" w:rsidR="0069000F" w:rsidRDefault="0069000F" w:rsidP="00E607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35C36"/>
    <w:multiLevelType w:val="hybridMultilevel"/>
    <w:tmpl w:val="2C2278F0"/>
    <w:lvl w:ilvl="0" w:tplc="F2DEF1F6">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754A6"/>
    <w:multiLevelType w:val="hybridMultilevel"/>
    <w:tmpl w:val="404876D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444F66"/>
    <w:multiLevelType w:val="hybridMultilevel"/>
    <w:tmpl w:val="61EABC64"/>
    <w:lvl w:ilvl="0" w:tplc="D1A4107E">
      <w:start w:val="1"/>
      <w:numFmt w:val="bullet"/>
      <w:lvlText w:val="•"/>
      <w:lvlJc w:val="left"/>
      <w:pPr>
        <w:tabs>
          <w:tab w:val="num" w:pos="720"/>
        </w:tabs>
        <w:ind w:left="720" w:hanging="360"/>
      </w:pPr>
      <w:rPr>
        <w:rFonts w:ascii="Arial" w:hAnsi="Arial" w:hint="default"/>
      </w:rPr>
    </w:lvl>
    <w:lvl w:ilvl="1" w:tplc="F2B6DF2E" w:tentative="1">
      <w:start w:val="1"/>
      <w:numFmt w:val="bullet"/>
      <w:lvlText w:val="•"/>
      <w:lvlJc w:val="left"/>
      <w:pPr>
        <w:tabs>
          <w:tab w:val="num" w:pos="1440"/>
        </w:tabs>
        <w:ind w:left="1440" w:hanging="360"/>
      </w:pPr>
      <w:rPr>
        <w:rFonts w:ascii="Arial" w:hAnsi="Arial" w:hint="default"/>
      </w:rPr>
    </w:lvl>
    <w:lvl w:ilvl="2" w:tplc="A8C295C6" w:tentative="1">
      <w:start w:val="1"/>
      <w:numFmt w:val="bullet"/>
      <w:lvlText w:val="•"/>
      <w:lvlJc w:val="left"/>
      <w:pPr>
        <w:tabs>
          <w:tab w:val="num" w:pos="2160"/>
        </w:tabs>
        <w:ind w:left="2160" w:hanging="360"/>
      </w:pPr>
      <w:rPr>
        <w:rFonts w:ascii="Arial" w:hAnsi="Arial" w:hint="default"/>
      </w:rPr>
    </w:lvl>
    <w:lvl w:ilvl="3" w:tplc="3B049B9A" w:tentative="1">
      <w:start w:val="1"/>
      <w:numFmt w:val="bullet"/>
      <w:lvlText w:val="•"/>
      <w:lvlJc w:val="left"/>
      <w:pPr>
        <w:tabs>
          <w:tab w:val="num" w:pos="2880"/>
        </w:tabs>
        <w:ind w:left="2880" w:hanging="360"/>
      </w:pPr>
      <w:rPr>
        <w:rFonts w:ascii="Arial" w:hAnsi="Arial" w:hint="default"/>
      </w:rPr>
    </w:lvl>
    <w:lvl w:ilvl="4" w:tplc="CBD8CF86" w:tentative="1">
      <w:start w:val="1"/>
      <w:numFmt w:val="bullet"/>
      <w:lvlText w:val="•"/>
      <w:lvlJc w:val="left"/>
      <w:pPr>
        <w:tabs>
          <w:tab w:val="num" w:pos="3600"/>
        </w:tabs>
        <w:ind w:left="3600" w:hanging="360"/>
      </w:pPr>
      <w:rPr>
        <w:rFonts w:ascii="Arial" w:hAnsi="Arial" w:hint="default"/>
      </w:rPr>
    </w:lvl>
    <w:lvl w:ilvl="5" w:tplc="062C1B00" w:tentative="1">
      <w:start w:val="1"/>
      <w:numFmt w:val="bullet"/>
      <w:lvlText w:val="•"/>
      <w:lvlJc w:val="left"/>
      <w:pPr>
        <w:tabs>
          <w:tab w:val="num" w:pos="4320"/>
        </w:tabs>
        <w:ind w:left="4320" w:hanging="360"/>
      </w:pPr>
      <w:rPr>
        <w:rFonts w:ascii="Arial" w:hAnsi="Arial" w:hint="default"/>
      </w:rPr>
    </w:lvl>
    <w:lvl w:ilvl="6" w:tplc="345E7FBC" w:tentative="1">
      <w:start w:val="1"/>
      <w:numFmt w:val="bullet"/>
      <w:lvlText w:val="•"/>
      <w:lvlJc w:val="left"/>
      <w:pPr>
        <w:tabs>
          <w:tab w:val="num" w:pos="5040"/>
        </w:tabs>
        <w:ind w:left="5040" w:hanging="360"/>
      </w:pPr>
      <w:rPr>
        <w:rFonts w:ascii="Arial" w:hAnsi="Arial" w:hint="default"/>
      </w:rPr>
    </w:lvl>
    <w:lvl w:ilvl="7" w:tplc="AD22795A" w:tentative="1">
      <w:start w:val="1"/>
      <w:numFmt w:val="bullet"/>
      <w:lvlText w:val="•"/>
      <w:lvlJc w:val="left"/>
      <w:pPr>
        <w:tabs>
          <w:tab w:val="num" w:pos="5760"/>
        </w:tabs>
        <w:ind w:left="5760" w:hanging="360"/>
      </w:pPr>
      <w:rPr>
        <w:rFonts w:ascii="Arial" w:hAnsi="Arial" w:hint="default"/>
      </w:rPr>
    </w:lvl>
    <w:lvl w:ilvl="8" w:tplc="FCD05E2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1C0B594"/>
    <w:multiLevelType w:val="hybridMultilevel"/>
    <w:tmpl w:val="1C22845E"/>
    <w:lvl w:ilvl="0" w:tplc="A03EE6D8">
      <w:start w:val="1"/>
      <w:numFmt w:val="decimal"/>
      <w:lvlText w:val="%1."/>
      <w:lvlJc w:val="left"/>
      <w:pPr>
        <w:ind w:left="720" w:hanging="360"/>
      </w:pPr>
    </w:lvl>
    <w:lvl w:ilvl="1" w:tplc="773E0570">
      <w:start w:val="1"/>
      <w:numFmt w:val="lowerLetter"/>
      <w:lvlText w:val="%2."/>
      <w:lvlJc w:val="left"/>
      <w:pPr>
        <w:ind w:left="1440" w:hanging="360"/>
      </w:pPr>
    </w:lvl>
    <w:lvl w:ilvl="2" w:tplc="089ED586">
      <w:start w:val="1"/>
      <w:numFmt w:val="lowerRoman"/>
      <w:lvlText w:val="%3."/>
      <w:lvlJc w:val="right"/>
      <w:pPr>
        <w:ind w:left="2160" w:hanging="180"/>
      </w:pPr>
    </w:lvl>
    <w:lvl w:ilvl="3" w:tplc="01E4C2CE">
      <w:start w:val="1"/>
      <w:numFmt w:val="decimal"/>
      <w:lvlText w:val="%4."/>
      <w:lvlJc w:val="left"/>
      <w:pPr>
        <w:ind w:left="2880" w:hanging="360"/>
      </w:pPr>
    </w:lvl>
    <w:lvl w:ilvl="4" w:tplc="ECCCF5C4">
      <w:start w:val="1"/>
      <w:numFmt w:val="lowerLetter"/>
      <w:lvlText w:val="%5."/>
      <w:lvlJc w:val="left"/>
      <w:pPr>
        <w:ind w:left="3600" w:hanging="360"/>
      </w:pPr>
    </w:lvl>
    <w:lvl w:ilvl="5" w:tplc="129E752C">
      <w:start w:val="1"/>
      <w:numFmt w:val="lowerRoman"/>
      <w:lvlText w:val="%6."/>
      <w:lvlJc w:val="right"/>
      <w:pPr>
        <w:ind w:left="4320" w:hanging="180"/>
      </w:pPr>
    </w:lvl>
    <w:lvl w:ilvl="6" w:tplc="945C19FC">
      <w:start w:val="1"/>
      <w:numFmt w:val="decimal"/>
      <w:lvlText w:val="%7."/>
      <w:lvlJc w:val="left"/>
      <w:pPr>
        <w:ind w:left="5040" w:hanging="360"/>
      </w:pPr>
    </w:lvl>
    <w:lvl w:ilvl="7" w:tplc="531AA11E">
      <w:start w:val="1"/>
      <w:numFmt w:val="lowerLetter"/>
      <w:lvlText w:val="%8."/>
      <w:lvlJc w:val="left"/>
      <w:pPr>
        <w:ind w:left="5760" w:hanging="360"/>
      </w:pPr>
    </w:lvl>
    <w:lvl w:ilvl="8" w:tplc="66E4A870">
      <w:start w:val="1"/>
      <w:numFmt w:val="lowerRoman"/>
      <w:lvlText w:val="%9."/>
      <w:lvlJc w:val="right"/>
      <w:pPr>
        <w:ind w:left="6480" w:hanging="180"/>
      </w:pPr>
    </w:lvl>
  </w:abstractNum>
  <w:abstractNum w:abstractNumId="4" w15:restartNumberingAfterBreak="0">
    <w:nsid w:val="1B8273B5"/>
    <w:multiLevelType w:val="hybridMultilevel"/>
    <w:tmpl w:val="689210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F112F7"/>
    <w:multiLevelType w:val="hybridMultilevel"/>
    <w:tmpl w:val="EE2C91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92E794F"/>
    <w:multiLevelType w:val="hybridMultilevel"/>
    <w:tmpl w:val="F9583E5C"/>
    <w:lvl w:ilvl="0" w:tplc="BCE063F4">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476E09"/>
    <w:multiLevelType w:val="hybridMultilevel"/>
    <w:tmpl w:val="50C6438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835F36"/>
    <w:multiLevelType w:val="hybridMultilevel"/>
    <w:tmpl w:val="EA16F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11B1F93"/>
    <w:multiLevelType w:val="hybridMultilevel"/>
    <w:tmpl w:val="2A42915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8624AA"/>
    <w:multiLevelType w:val="hybridMultilevel"/>
    <w:tmpl w:val="77F0D5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9D0D2F"/>
    <w:multiLevelType w:val="hybridMultilevel"/>
    <w:tmpl w:val="E5243C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CC8720F"/>
    <w:multiLevelType w:val="hybridMultilevel"/>
    <w:tmpl w:val="F006D7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15D53D9"/>
    <w:multiLevelType w:val="hybridMultilevel"/>
    <w:tmpl w:val="E3829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7A628E"/>
    <w:multiLevelType w:val="hybridMultilevel"/>
    <w:tmpl w:val="8EC21A28"/>
    <w:lvl w:ilvl="0" w:tplc="F906133E">
      <w:start w:val="1"/>
      <w:numFmt w:val="decimal"/>
      <w:lvlText w:val="%1."/>
      <w:lvlJc w:val="left"/>
      <w:pPr>
        <w:ind w:left="720" w:hanging="360"/>
      </w:pPr>
    </w:lvl>
    <w:lvl w:ilvl="1" w:tplc="A844D688">
      <w:start w:val="1"/>
      <w:numFmt w:val="lowerLetter"/>
      <w:lvlText w:val="%2."/>
      <w:lvlJc w:val="left"/>
      <w:pPr>
        <w:ind w:left="1440" w:hanging="360"/>
      </w:pPr>
    </w:lvl>
    <w:lvl w:ilvl="2" w:tplc="C076E1BA">
      <w:start w:val="1"/>
      <w:numFmt w:val="lowerRoman"/>
      <w:lvlText w:val="%3."/>
      <w:lvlJc w:val="right"/>
      <w:pPr>
        <w:ind w:left="2160" w:hanging="180"/>
      </w:pPr>
    </w:lvl>
    <w:lvl w:ilvl="3" w:tplc="28A0FA7A">
      <w:start w:val="1"/>
      <w:numFmt w:val="decimal"/>
      <w:lvlText w:val="%4."/>
      <w:lvlJc w:val="left"/>
      <w:pPr>
        <w:ind w:left="2880" w:hanging="360"/>
      </w:pPr>
    </w:lvl>
    <w:lvl w:ilvl="4" w:tplc="CAEEAF3C">
      <w:start w:val="1"/>
      <w:numFmt w:val="lowerLetter"/>
      <w:lvlText w:val="%5."/>
      <w:lvlJc w:val="left"/>
      <w:pPr>
        <w:ind w:left="3600" w:hanging="360"/>
      </w:pPr>
    </w:lvl>
    <w:lvl w:ilvl="5" w:tplc="36FE30D0">
      <w:start w:val="1"/>
      <w:numFmt w:val="lowerRoman"/>
      <w:lvlText w:val="%6."/>
      <w:lvlJc w:val="right"/>
      <w:pPr>
        <w:ind w:left="4320" w:hanging="180"/>
      </w:pPr>
    </w:lvl>
    <w:lvl w:ilvl="6" w:tplc="F33A788E">
      <w:start w:val="1"/>
      <w:numFmt w:val="decimal"/>
      <w:lvlText w:val="%7."/>
      <w:lvlJc w:val="left"/>
      <w:pPr>
        <w:ind w:left="5040" w:hanging="360"/>
      </w:pPr>
    </w:lvl>
    <w:lvl w:ilvl="7" w:tplc="5DB2E882">
      <w:start w:val="1"/>
      <w:numFmt w:val="lowerLetter"/>
      <w:lvlText w:val="%8."/>
      <w:lvlJc w:val="left"/>
      <w:pPr>
        <w:ind w:left="5760" w:hanging="360"/>
      </w:pPr>
    </w:lvl>
    <w:lvl w:ilvl="8" w:tplc="59080886">
      <w:start w:val="1"/>
      <w:numFmt w:val="lowerRoman"/>
      <w:lvlText w:val="%9."/>
      <w:lvlJc w:val="right"/>
      <w:pPr>
        <w:ind w:left="6480" w:hanging="180"/>
      </w:pPr>
    </w:lvl>
  </w:abstractNum>
  <w:abstractNum w:abstractNumId="15" w15:restartNumberingAfterBreak="0">
    <w:nsid w:val="6FB70C9D"/>
    <w:multiLevelType w:val="hybridMultilevel"/>
    <w:tmpl w:val="378205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CD55E1B"/>
    <w:multiLevelType w:val="hybridMultilevel"/>
    <w:tmpl w:val="F20EB93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8353581">
    <w:abstractNumId w:val="3"/>
  </w:num>
  <w:num w:numId="2" w16cid:durableId="717511642">
    <w:abstractNumId w:val="11"/>
  </w:num>
  <w:num w:numId="3" w16cid:durableId="1170177606">
    <w:abstractNumId w:val="12"/>
  </w:num>
  <w:num w:numId="4" w16cid:durableId="1562519959">
    <w:abstractNumId w:val="15"/>
  </w:num>
  <w:num w:numId="5" w16cid:durableId="1975409686">
    <w:abstractNumId w:val="1"/>
  </w:num>
  <w:num w:numId="6" w16cid:durableId="1516265406">
    <w:abstractNumId w:val="16"/>
  </w:num>
  <w:num w:numId="7" w16cid:durableId="345253731">
    <w:abstractNumId w:val="8"/>
  </w:num>
  <w:num w:numId="8" w16cid:durableId="1117794264">
    <w:abstractNumId w:val="4"/>
  </w:num>
  <w:num w:numId="9" w16cid:durableId="997655045">
    <w:abstractNumId w:val="10"/>
  </w:num>
  <w:num w:numId="10" w16cid:durableId="153379330">
    <w:abstractNumId w:val="13"/>
  </w:num>
  <w:num w:numId="11" w16cid:durableId="880555867">
    <w:abstractNumId w:val="7"/>
  </w:num>
  <w:num w:numId="12" w16cid:durableId="618031722">
    <w:abstractNumId w:val="9"/>
  </w:num>
  <w:num w:numId="13" w16cid:durableId="129908020">
    <w:abstractNumId w:val="5"/>
  </w:num>
  <w:num w:numId="14" w16cid:durableId="901796382">
    <w:abstractNumId w:val="6"/>
  </w:num>
  <w:num w:numId="15" w16cid:durableId="1068068767">
    <w:abstractNumId w:val="0"/>
  </w:num>
  <w:num w:numId="16" w16cid:durableId="963459401">
    <w:abstractNumId w:val="2"/>
  </w:num>
  <w:num w:numId="17" w16cid:durableId="13211518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F8A"/>
    <w:rsid w:val="00001E99"/>
    <w:rsid w:val="000034F1"/>
    <w:rsid w:val="000075CF"/>
    <w:rsid w:val="00012E91"/>
    <w:rsid w:val="00014CEF"/>
    <w:rsid w:val="0002218C"/>
    <w:rsid w:val="00023700"/>
    <w:rsid w:val="00025CEE"/>
    <w:rsid w:val="000311FA"/>
    <w:rsid w:val="00032027"/>
    <w:rsid w:val="0003465B"/>
    <w:rsid w:val="000421D9"/>
    <w:rsid w:val="0004288A"/>
    <w:rsid w:val="00050FB2"/>
    <w:rsid w:val="00055FBC"/>
    <w:rsid w:val="00056709"/>
    <w:rsid w:val="00062F20"/>
    <w:rsid w:val="0006727D"/>
    <w:rsid w:val="00071F2A"/>
    <w:rsid w:val="000736A6"/>
    <w:rsid w:val="0007684D"/>
    <w:rsid w:val="00076957"/>
    <w:rsid w:val="00085C54"/>
    <w:rsid w:val="00093B97"/>
    <w:rsid w:val="00096078"/>
    <w:rsid w:val="000965C8"/>
    <w:rsid w:val="000A3275"/>
    <w:rsid w:val="000A5BB5"/>
    <w:rsid w:val="000B25F0"/>
    <w:rsid w:val="000C1ABC"/>
    <w:rsid w:val="000C4B53"/>
    <w:rsid w:val="000D4779"/>
    <w:rsid w:val="000D7988"/>
    <w:rsid w:val="000E3F10"/>
    <w:rsid w:val="000E585B"/>
    <w:rsid w:val="000E6C7C"/>
    <w:rsid w:val="000F22C1"/>
    <w:rsid w:val="000F310F"/>
    <w:rsid w:val="000F54FA"/>
    <w:rsid w:val="000F7D8F"/>
    <w:rsid w:val="001050F2"/>
    <w:rsid w:val="00106417"/>
    <w:rsid w:val="0011019C"/>
    <w:rsid w:val="001120EF"/>
    <w:rsid w:val="001179C2"/>
    <w:rsid w:val="00124452"/>
    <w:rsid w:val="00126D95"/>
    <w:rsid w:val="001312B5"/>
    <w:rsid w:val="0013134B"/>
    <w:rsid w:val="001336D3"/>
    <w:rsid w:val="00142AF7"/>
    <w:rsid w:val="00143D61"/>
    <w:rsid w:val="00144905"/>
    <w:rsid w:val="00147124"/>
    <w:rsid w:val="001532DE"/>
    <w:rsid w:val="00155029"/>
    <w:rsid w:val="0016254C"/>
    <w:rsid w:val="00175C8B"/>
    <w:rsid w:val="00180A65"/>
    <w:rsid w:val="0018775B"/>
    <w:rsid w:val="001A0E8E"/>
    <w:rsid w:val="001A2B9A"/>
    <w:rsid w:val="001A4548"/>
    <w:rsid w:val="001A75D3"/>
    <w:rsid w:val="001B520C"/>
    <w:rsid w:val="001C217C"/>
    <w:rsid w:val="001C2773"/>
    <w:rsid w:val="001C7E5B"/>
    <w:rsid w:val="001D38B2"/>
    <w:rsid w:val="001D6CF6"/>
    <w:rsid w:val="001E51DE"/>
    <w:rsid w:val="001F1506"/>
    <w:rsid w:val="002013CB"/>
    <w:rsid w:val="00204C49"/>
    <w:rsid w:val="0020670D"/>
    <w:rsid w:val="0021425C"/>
    <w:rsid w:val="002203B0"/>
    <w:rsid w:val="00221529"/>
    <w:rsid w:val="002276AD"/>
    <w:rsid w:val="00227710"/>
    <w:rsid w:val="00237762"/>
    <w:rsid w:val="00241102"/>
    <w:rsid w:val="00252215"/>
    <w:rsid w:val="00257000"/>
    <w:rsid w:val="002571A4"/>
    <w:rsid w:val="00257FA9"/>
    <w:rsid w:val="00261A4C"/>
    <w:rsid w:val="00263386"/>
    <w:rsid w:val="00271F48"/>
    <w:rsid w:val="002858BB"/>
    <w:rsid w:val="002A0517"/>
    <w:rsid w:val="002C3031"/>
    <w:rsid w:val="002C5982"/>
    <w:rsid w:val="002C67E4"/>
    <w:rsid w:val="002C6B7B"/>
    <w:rsid w:val="002C7FAE"/>
    <w:rsid w:val="002D0D1C"/>
    <w:rsid w:val="002D274A"/>
    <w:rsid w:val="002F5723"/>
    <w:rsid w:val="002F7128"/>
    <w:rsid w:val="002F7DAB"/>
    <w:rsid w:val="0030634C"/>
    <w:rsid w:val="00307036"/>
    <w:rsid w:val="0032782C"/>
    <w:rsid w:val="003325F1"/>
    <w:rsid w:val="00342109"/>
    <w:rsid w:val="00345974"/>
    <w:rsid w:val="00355C97"/>
    <w:rsid w:val="00362E9B"/>
    <w:rsid w:val="003632B5"/>
    <w:rsid w:val="00371563"/>
    <w:rsid w:val="003720FA"/>
    <w:rsid w:val="0037437F"/>
    <w:rsid w:val="00376284"/>
    <w:rsid w:val="00377E6A"/>
    <w:rsid w:val="00383742"/>
    <w:rsid w:val="00383E8A"/>
    <w:rsid w:val="00386F86"/>
    <w:rsid w:val="00394EB1"/>
    <w:rsid w:val="003A31CB"/>
    <w:rsid w:val="003A713D"/>
    <w:rsid w:val="003C0B57"/>
    <w:rsid w:val="003C2C02"/>
    <w:rsid w:val="003C52D8"/>
    <w:rsid w:val="003C79B4"/>
    <w:rsid w:val="003F4FFF"/>
    <w:rsid w:val="003F6EC6"/>
    <w:rsid w:val="00405824"/>
    <w:rsid w:val="0041460C"/>
    <w:rsid w:val="00423775"/>
    <w:rsid w:val="00425B3D"/>
    <w:rsid w:val="004333FB"/>
    <w:rsid w:val="00436AC2"/>
    <w:rsid w:val="00457283"/>
    <w:rsid w:val="00467AAE"/>
    <w:rsid w:val="00485186"/>
    <w:rsid w:val="00490C8A"/>
    <w:rsid w:val="0049AA78"/>
    <w:rsid w:val="004A473B"/>
    <w:rsid w:val="004B7BBD"/>
    <w:rsid w:val="004C217A"/>
    <w:rsid w:val="004C41BD"/>
    <w:rsid w:val="004C524D"/>
    <w:rsid w:val="004D7BDF"/>
    <w:rsid w:val="004E13B6"/>
    <w:rsid w:val="004F7BF7"/>
    <w:rsid w:val="00502687"/>
    <w:rsid w:val="005045C3"/>
    <w:rsid w:val="00510199"/>
    <w:rsid w:val="00515536"/>
    <w:rsid w:val="0051562B"/>
    <w:rsid w:val="00524D76"/>
    <w:rsid w:val="0052541E"/>
    <w:rsid w:val="00526EA7"/>
    <w:rsid w:val="00530C46"/>
    <w:rsid w:val="005332F2"/>
    <w:rsid w:val="00540EC0"/>
    <w:rsid w:val="005523EF"/>
    <w:rsid w:val="005523F8"/>
    <w:rsid w:val="0056176B"/>
    <w:rsid w:val="00564EF0"/>
    <w:rsid w:val="00575E45"/>
    <w:rsid w:val="00583105"/>
    <w:rsid w:val="005843FF"/>
    <w:rsid w:val="00586273"/>
    <w:rsid w:val="00586FC3"/>
    <w:rsid w:val="00594077"/>
    <w:rsid w:val="005C614B"/>
    <w:rsid w:val="005C6A67"/>
    <w:rsid w:val="005D1DE6"/>
    <w:rsid w:val="005D5AA6"/>
    <w:rsid w:val="005D5F14"/>
    <w:rsid w:val="005E4837"/>
    <w:rsid w:val="00605616"/>
    <w:rsid w:val="00605FDD"/>
    <w:rsid w:val="00606E36"/>
    <w:rsid w:val="00610FEF"/>
    <w:rsid w:val="0062048E"/>
    <w:rsid w:val="00625C3D"/>
    <w:rsid w:val="00635A89"/>
    <w:rsid w:val="00657571"/>
    <w:rsid w:val="006632C7"/>
    <w:rsid w:val="0066343E"/>
    <w:rsid w:val="0066570E"/>
    <w:rsid w:val="00674D12"/>
    <w:rsid w:val="00675C15"/>
    <w:rsid w:val="00680426"/>
    <w:rsid w:val="0068085E"/>
    <w:rsid w:val="006813C6"/>
    <w:rsid w:val="006857C9"/>
    <w:rsid w:val="0068615E"/>
    <w:rsid w:val="0069000F"/>
    <w:rsid w:val="00692F6D"/>
    <w:rsid w:val="006970B6"/>
    <w:rsid w:val="006A12D3"/>
    <w:rsid w:val="006A1684"/>
    <w:rsid w:val="006B118A"/>
    <w:rsid w:val="006B4528"/>
    <w:rsid w:val="006C0699"/>
    <w:rsid w:val="006C3318"/>
    <w:rsid w:val="006D2B35"/>
    <w:rsid w:val="006D58B7"/>
    <w:rsid w:val="006D63A4"/>
    <w:rsid w:val="006E1BA4"/>
    <w:rsid w:val="006E3440"/>
    <w:rsid w:val="006F035A"/>
    <w:rsid w:val="006F4386"/>
    <w:rsid w:val="007044C7"/>
    <w:rsid w:val="00713702"/>
    <w:rsid w:val="00727339"/>
    <w:rsid w:val="00730A5E"/>
    <w:rsid w:val="007328AE"/>
    <w:rsid w:val="00737AE2"/>
    <w:rsid w:val="007507A1"/>
    <w:rsid w:val="00751CED"/>
    <w:rsid w:val="00753573"/>
    <w:rsid w:val="00753D56"/>
    <w:rsid w:val="0075688F"/>
    <w:rsid w:val="0077141B"/>
    <w:rsid w:val="00773305"/>
    <w:rsid w:val="0077634E"/>
    <w:rsid w:val="007768ED"/>
    <w:rsid w:val="00777CC5"/>
    <w:rsid w:val="00781C7C"/>
    <w:rsid w:val="00784CBA"/>
    <w:rsid w:val="0078765D"/>
    <w:rsid w:val="00790049"/>
    <w:rsid w:val="00793330"/>
    <w:rsid w:val="007973AB"/>
    <w:rsid w:val="007B36FC"/>
    <w:rsid w:val="007C4DB1"/>
    <w:rsid w:val="007C613F"/>
    <w:rsid w:val="007E09C5"/>
    <w:rsid w:val="007E5A9D"/>
    <w:rsid w:val="00804ABB"/>
    <w:rsid w:val="00810BAC"/>
    <w:rsid w:val="00814375"/>
    <w:rsid w:val="00815E2E"/>
    <w:rsid w:val="00823385"/>
    <w:rsid w:val="0082692D"/>
    <w:rsid w:val="0084455D"/>
    <w:rsid w:val="00851EE6"/>
    <w:rsid w:val="00860E90"/>
    <w:rsid w:val="00861FA5"/>
    <w:rsid w:val="008620B9"/>
    <w:rsid w:val="008A7DA3"/>
    <w:rsid w:val="008C0F60"/>
    <w:rsid w:val="008C1179"/>
    <w:rsid w:val="008C40D2"/>
    <w:rsid w:val="008D0EF8"/>
    <w:rsid w:val="008D22E4"/>
    <w:rsid w:val="008D253F"/>
    <w:rsid w:val="008D3C25"/>
    <w:rsid w:val="008D6EC1"/>
    <w:rsid w:val="008E5019"/>
    <w:rsid w:val="008F3563"/>
    <w:rsid w:val="008F3993"/>
    <w:rsid w:val="00904323"/>
    <w:rsid w:val="00924DC8"/>
    <w:rsid w:val="0093441F"/>
    <w:rsid w:val="00942B60"/>
    <w:rsid w:val="00961E4D"/>
    <w:rsid w:val="0096640C"/>
    <w:rsid w:val="009754E3"/>
    <w:rsid w:val="00976090"/>
    <w:rsid w:val="009963FA"/>
    <w:rsid w:val="009A3B49"/>
    <w:rsid w:val="009A4931"/>
    <w:rsid w:val="009A6C23"/>
    <w:rsid w:val="009B2B86"/>
    <w:rsid w:val="009B777E"/>
    <w:rsid w:val="009C28B1"/>
    <w:rsid w:val="009D609E"/>
    <w:rsid w:val="009D6447"/>
    <w:rsid w:val="00A01002"/>
    <w:rsid w:val="00A01775"/>
    <w:rsid w:val="00A20EB4"/>
    <w:rsid w:val="00A26776"/>
    <w:rsid w:val="00A41000"/>
    <w:rsid w:val="00A43898"/>
    <w:rsid w:val="00A4753F"/>
    <w:rsid w:val="00A53936"/>
    <w:rsid w:val="00A65E14"/>
    <w:rsid w:val="00A66866"/>
    <w:rsid w:val="00A713C4"/>
    <w:rsid w:val="00A8306F"/>
    <w:rsid w:val="00A8358C"/>
    <w:rsid w:val="00A8614D"/>
    <w:rsid w:val="00A86FB5"/>
    <w:rsid w:val="00A96B92"/>
    <w:rsid w:val="00AA5278"/>
    <w:rsid w:val="00AD108C"/>
    <w:rsid w:val="00AE1CB8"/>
    <w:rsid w:val="00AE64A4"/>
    <w:rsid w:val="00AF07FB"/>
    <w:rsid w:val="00AF55DC"/>
    <w:rsid w:val="00B10651"/>
    <w:rsid w:val="00B14404"/>
    <w:rsid w:val="00B14A48"/>
    <w:rsid w:val="00B35DC6"/>
    <w:rsid w:val="00B543B8"/>
    <w:rsid w:val="00B56EBE"/>
    <w:rsid w:val="00B63121"/>
    <w:rsid w:val="00B67E91"/>
    <w:rsid w:val="00B763BF"/>
    <w:rsid w:val="00B86A9E"/>
    <w:rsid w:val="00B93A48"/>
    <w:rsid w:val="00B960A4"/>
    <w:rsid w:val="00BA06C4"/>
    <w:rsid w:val="00BA5669"/>
    <w:rsid w:val="00BC2A8B"/>
    <w:rsid w:val="00BC40B2"/>
    <w:rsid w:val="00BD02C2"/>
    <w:rsid w:val="00BD4D57"/>
    <w:rsid w:val="00BD76D8"/>
    <w:rsid w:val="00BE1FFF"/>
    <w:rsid w:val="00BE3FF4"/>
    <w:rsid w:val="00C02D13"/>
    <w:rsid w:val="00C042C9"/>
    <w:rsid w:val="00C21566"/>
    <w:rsid w:val="00C41777"/>
    <w:rsid w:val="00C47234"/>
    <w:rsid w:val="00C553EA"/>
    <w:rsid w:val="00C60EFF"/>
    <w:rsid w:val="00C644C3"/>
    <w:rsid w:val="00C64851"/>
    <w:rsid w:val="00C648F1"/>
    <w:rsid w:val="00C76CD6"/>
    <w:rsid w:val="00C83925"/>
    <w:rsid w:val="00C8557A"/>
    <w:rsid w:val="00C9143E"/>
    <w:rsid w:val="00C9760C"/>
    <w:rsid w:val="00CA087F"/>
    <w:rsid w:val="00CB1B3E"/>
    <w:rsid w:val="00CB223F"/>
    <w:rsid w:val="00CB35A6"/>
    <w:rsid w:val="00CB61C4"/>
    <w:rsid w:val="00CB7AAA"/>
    <w:rsid w:val="00CC325D"/>
    <w:rsid w:val="00CCDD9E"/>
    <w:rsid w:val="00CD356C"/>
    <w:rsid w:val="00CD4C42"/>
    <w:rsid w:val="00CE3D00"/>
    <w:rsid w:val="00CE5032"/>
    <w:rsid w:val="00CF2551"/>
    <w:rsid w:val="00CF2937"/>
    <w:rsid w:val="00CF41F5"/>
    <w:rsid w:val="00D0056E"/>
    <w:rsid w:val="00D0115D"/>
    <w:rsid w:val="00D03D56"/>
    <w:rsid w:val="00D04BC4"/>
    <w:rsid w:val="00D12623"/>
    <w:rsid w:val="00D20799"/>
    <w:rsid w:val="00D26FD2"/>
    <w:rsid w:val="00D40D32"/>
    <w:rsid w:val="00D83745"/>
    <w:rsid w:val="00D84C14"/>
    <w:rsid w:val="00D9241F"/>
    <w:rsid w:val="00D96957"/>
    <w:rsid w:val="00DA7687"/>
    <w:rsid w:val="00DC4C43"/>
    <w:rsid w:val="00DC59C0"/>
    <w:rsid w:val="00DD019F"/>
    <w:rsid w:val="00DD08EA"/>
    <w:rsid w:val="00DD5F7A"/>
    <w:rsid w:val="00DE4297"/>
    <w:rsid w:val="00DE49F6"/>
    <w:rsid w:val="00DF1F8A"/>
    <w:rsid w:val="00DF4D65"/>
    <w:rsid w:val="00DF56BE"/>
    <w:rsid w:val="00DF67FB"/>
    <w:rsid w:val="00E00D14"/>
    <w:rsid w:val="00E04E64"/>
    <w:rsid w:val="00E12D19"/>
    <w:rsid w:val="00E13731"/>
    <w:rsid w:val="00E22AF9"/>
    <w:rsid w:val="00E306C0"/>
    <w:rsid w:val="00E432A1"/>
    <w:rsid w:val="00E46200"/>
    <w:rsid w:val="00E46462"/>
    <w:rsid w:val="00E4648D"/>
    <w:rsid w:val="00E46F87"/>
    <w:rsid w:val="00E507D8"/>
    <w:rsid w:val="00E57638"/>
    <w:rsid w:val="00E576D7"/>
    <w:rsid w:val="00E57716"/>
    <w:rsid w:val="00E6079D"/>
    <w:rsid w:val="00E62823"/>
    <w:rsid w:val="00E665F0"/>
    <w:rsid w:val="00E82185"/>
    <w:rsid w:val="00E8792C"/>
    <w:rsid w:val="00E916D7"/>
    <w:rsid w:val="00E932D7"/>
    <w:rsid w:val="00EA118A"/>
    <w:rsid w:val="00EA68D9"/>
    <w:rsid w:val="00EA7B80"/>
    <w:rsid w:val="00EB075C"/>
    <w:rsid w:val="00EB0A10"/>
    <w:rsid w:val="00EB4171"/>
    <w:rsid w:val="00EC4FFA"/>
    <w:rsid w:val="00EC67BD"/>
    <w:rsid w:val="00EF27E9"/>
    <w:rsid w:val="00F02300"/>
    <w:rsid w:val="00F0677E"/>
    <w:rsid w:val="00F074C0"/>
    <w:rsid w:val="00F0922C"/>
    <w:rsid w:val="00F11B81"/>
    <w:rsid w:val="00F16375"/>
    <w:rsid w:val="00F25144"/>
    <w:rsid w:val="00F36FFA"/>
    <w:rsid w:val="00F40D30"/>
    <w:rsid w:val="00F46E19"/>
    <w:rsid w:val="00F81316"/>
    <w:rsid w:val="00F9561B"/>
    <w:rsid w:val="00FA3B11"/>
    <w:rsid w:val="00FB0311"/>
    <w:rsid w:val="00FB4EF8"/>
    <w:rsid w:val="00FC41EE"/>
    <w:rsid w:val="00FC4767"/>
    <w:rsid w:val="00FC7F35"/>
    <w:rsid w:val="00FD397E"/>
    <w:rsid w:val="00FD7E69"/>
    <w:rsid w:val="00FE3F37"/>
    <w:rsid w:val="00FF4DD2"/>
    <w:rsid w:val="01082765"/>
    <w:rsid w:val="04461922"/>
    <w:rsid w:val="05653278"/>
    <w:rsid w:val="06603E2C"/>
    <w:rsid w:val="06FCEF81"/>
    <w:rsid w:val="07918A3D"/>
    <w:rsid w:val="087A1794"/>
    <w:rsid w:val="0923BB17"/>
    <w:rsid w:val="0955D677"/>
    <w:rsid w:val="09FF2EF5"/>
    <w:rsid w:val="0A256CB6"/>
    <w:rsid w:val="0A648411"/>
    <w:rsid w:val="0CA3C433"/>
    <w:rsid w:val="0D2D2B3A"/>
    <w:rsid w:val="0DA1FB05"/>
    <w:rsid w:val="0EB16B8D"/>
    <w:rsid w:val="0F52907B"/>
    <w:rsid w:val="0FA758F4"/>
    <w:rsid w:val="1064CBFC"/>
    <w:rsid w:val="108C031A"/>
    <w:rsid w:val="11801EDF"/>
    <w:rsid w:val="11EEB2AA"/>
    <w:rsid w:val="11F84201"/>
    <w:rsid w:val="12813E93"/>
    <w:rsid w:val="12DEFC8F"/>
    <w:rsid w:val="13084FCC"/>
    <w:rsid w:val="145DD977"/>
    <w:rsid w:val="1543D7F0"/>
    <w:rsid w:val="16DFA851"/>
    <w:rsid w:val="16FF9B75"/>
    <w:rsid w:val="17689286"/>
    <w:rsid w:val="186FDDE1"/>
    <w:rsid w:val="18D46A5E"/>
    <w:rsid w:val="19A8CF1B"/>
    <w:rsid w:val="19B4E504"/>
    <w:rsid w:val="1A9CD6AE"/>
    <w:rsid w:val="1BA77EA3"/>
    <w:rsid w:val="1C17F0D7"/>
    <w:rsid w:val="1F8B335D"/>
    <w:rsid w:val="1FB9B9FB"/>
    <w:rsid w:val="20043D13"/>
    <w:rsid w:val="201645B0"/>
    <w:rsid w:val="208AF497"/>
    <w:rsid w:val="20D5CAE4"/>
    <w:rsid w:val="22B05946"/>
    <w:rsid w:val="22F172B7"/>
    <w:rsid w:val="2326611C"/>
    <w:rsid w:val="26012A19"/>
    <w:rsid w:val="2694C164"/>
    <w:rsid w:val="271C0F96"/>
    <w:rsid w:val="292F1307"/>
    <w:rsid w:val="29ABA2EA"/>
    <w:rsid w:val="2ABB7720"/>
    <w:rsid w:val="2AFC6CA2"/>
    <w:rsid w:val="2C220DCB"/>
    <w:rsid w:val="2C3B97DA"/>
    <w:rsid w:val="2D3019B3"/>
    <w:rsid w:val="2E340D64"/>
    <w:rsid w:val="2E44BC3D"/>
    <w:rsid w:val="31C04C55"/>
    <w:rsid w:val="33077E87"/>
    <w:rsid w:val="33DE7376"/>
    <w:rsid w:val="342BCCA3"/>
    <w:rsid w:val="3545D1C8"/>
    <w:rsid w:val="3757FB48"/>
    <w:rsid w:val="3794FE79"/>
    <w:rsid w:val="37E2DD30"/>
    <w:rsid w:val="38826C25"/>
    <w:rsid w:val="3946F4AE"/>
    <w:rsid w:val="397EAD91"/>
    <w:rsid w:val="39D17B69"/>
    <w:rsid w:val="3B455F40"/>
    <w:rsid w:val="3E777A85"/>
    <w:rsid w:val="3F2C0A6E"/>
    <w:rsid w:val="3FC116A0"/>
    <w:rsid w:val="4031B808"/>
    <w:rsid w:val="4177D5C3"/>
    <w:rsid w:val="41955A47"/>
    <w:rsid w:val="42EAFE53"/>
    <w:rsid w:val="441FB25A"/>
    <w:rsid w:val="446A96FA"/>
    <w:rsid w:val="44AF7685"/>
    <w:rsid w:val="44D20F11"/>
    <w:rsid w:val="46560E79"/>
    <w:rsid w:val="47851A7C"/>
    <w:rsid w:val="47935EBB"/>
    <w:rsid w:val="493E081D"/>
    <w:rsid w:val="4A6EBD15"/>
    <w:rsid w:val="4B0D54FD"/>
    <w:rsid w:val="4B231430"/>
    <w:rsid w:val="4B30A1BC"/>
    <w:rsid w:val="4B4E60C6"/>
    <w:rsid w:val="4BF16519"/>
    <w:rsid w:val="4F2905DB"/>
    <w:rsid w:val="4F30E84B"/>
    <w:rsid w:val="519EF24B"/>
    <w:rsid w:val="537F7BA0"/>
    <w:rsid w:val="561112AC"/>
    <w:rsid w:val="571441AD"/>
    <w:rsid w:val="57388F04"/>
    <w:rsid w:val="580588AF"/>
    <w:rsid w:val="58977F73"/>
    <w:rsid w:val="59002530"/>
    <w:rsid w:val="59EE4602"/>
    <w:rsid w:val="5A002160"/>
    <w:rsid w:val="5A6C675E"/>
    <w:rsid w:val="5A858FBB"/>
    <w:rsid w:val="5AA16DBD"/>
    <w:rsid w:val="5BDF50D2"/>
    <w:rsid w:val="5E0FE96B"/>
    <w:rsid w:val="5F74DEE0"/>
    <w:rsid w:val="60DBA8E2"/>
    <w:rsid w:val="626AA220"/>
    <w:rsid w:val="6283FC80"/>
    <w:rsid w:val="62CAE99A"/>
    <w:rsid w:val="62E9D356"/>
    <w:rsid w:val="637E4921"/>
    <w:rsid w:val="65065DBB"/>
    <w:rsid w:val="66349A34"/>
    <w:rsid w:val="68EDF971"/>
    <w:rsid w:val="69A8ADF9"/>
    <w:rsid w:val="6A751B26"/>
    <w:rsid w:val="6B78D46E"/>
    <w:rsid w:val="6D726904"/>
    <w:rsid w:val="6E1E4B8F"/>
    <w:rsid w:val="7050FDE8"/>
    <w:rsid w:val="715BEB80"/>
    <w:rsid w:val="7216DFC4"/>
    <w:rsid w:val="721ED536"/>
    <w:rsid w:val="730AA457"/>
    <w:rsid w:val="73C4C358"/>
    <w:rsid w:val="74181C18"/>
    <w:rsid w:val="74A70129"/>
    <w:rsid w:val="74E801B1"/>
    <w:rsid w:val="76201E89"/>
    <w:rsid w:val="76869989"/>
    <w:rsid w:val="76D4DEC4"/>
    <w:rsid w:val="78296851"/>
    <w:rsid w:val="7CA57EE3"/>
    <w:rsid w:val="7D706D89"/>
    <w:rsid w:val="7DD83D3A"/>
    <w:rsid w:val="7F1D44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46C5D"/>
  <w15:chartTrackingRefBased/>
  <w15:docId w15:val="{815C24B4-A229-49A4-8CE5-477945CBB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1F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1F8A"/>
    <w:pPr>
      <w:ind w:left="720"/>
      <w:contextualSpacing/>
    </w:pPr>
  </w:style>
  <w:style w:type="paragraph" w:styleId="BalloonText">
    <w:name w:val="Balloon Text"/>
    <w:basedOn w:val="Normal"/>
    <w:link w:val="BalloonTextChar"/>
    <w:uiPriority w:val="99"/>
    <w:semiHidden/>
    <w:unhideWhenUsed/>
    <w:rsid w:val="007137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702"/>
    <w:rPr>
      <w:rFonts w:ascii="Segoe UI" w:hAnsi="Segoe UI" w:cs="Segoe UI"/>
      <w:sz w:val="18"/>
      <w:szCs w:val="18"/>
    </w:rPr>
  </w:style>
  <w:style w:type="paragraph" w:styleId="Title">
    <w:name w:val="Title"/>
    <w:basedOn w:val="Normal"/>
    <w:next w:val="Normal"/>
    <w:link w:val="TitleChar"/>
    <w:uiPriority w:val="10"/>
    <w:qFormat/>
    <w:rsid w:val="00E6079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79D"/>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E607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079D"/>
  </w:style>
  <w:style w:type="paragraph" w:styleId="Footer">
    <w:name w:val="footer"/>
    <w:basedOn w:val="Normal"/>
    <w:link w:val="FooterChar"/>
    <w:uiPriority w:val="99"/>
    <w:unhideWhenUsed/>
    <w:rsid w:val="00E607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079D"/>
  </w:style>
  <w:style w:type="character" w:styleId="PlaceholderText">
    <w:name w:val="Placeholder Text"/>
    <w:basedOn w:val="DefaultParagraphFont"/>
    <w:uiPriority w:val="99"/>
    <w:semiHidden/>
    <w:rsid w:val="00A01775"/>
    <w:rPr>
      <w:color w:val="808080"/>
    </w:rPr>
  </w:style>
  <w:style w:type="paragraph" w:styleId="NoSpacing">
    <w:name w:val="No Spacing"/>
    <w:link w:val="NoSpacingChar"/>
    <w:uiPriority w:val="1"/>
    <w:qFormat/>
    <w:rsid w:val="00586FC3"/>
    <w:pPr>
      <w:spacing w:after="0" w:line="240" w:lineRule="auto"/>
    </w:pPr>
  </w:style>
  <w:style w:type="character" w:customStyle="1" w:styleId="NoSpacingChar">
    <w:name w:val="No Spacing Char"/>
    <w:link w:val="NoSpacing"/>
    <w:uiPriority w:val="1"/>
    <w:rsid w:val="00586FC3"/>
  </w:style>
  <w:style w:type="character" w:styleId="CommentReference">
    <w:name w:val="annotation reference"/>
    <w:basedOn w:val="DefaultParagraphFont"/>
    <w:uiPriority w:val="99"/>
    <w:semiHidden/>
    <w:unhideWhenUsed/>
    <w:rsid w:val="00E507D8"/>
    <w:rPr>
      <w:sz w:val="16"/>
      <w:szCs w:val="16"/>
    </w:rPr>
  </w:style>
  <w:style w:type="paragraph" w:styleId="CommentText">
    <w:name w:val="annotation text"/>
    <w:basedOn w:val="Normal"/>
    <w:link w:val="CommentTextChar"/>
    <w:uiPriority w:val="99"/>
    <w:semiHidden/>
    <w:unhideWhenUsed/>
    <w:rsid w:val="00E507D8"/>
    <w:pPr>
      <w:spacing w:line="240" w:lineRule="auto"/>
    </w:pPr>
    <w:rPr>
      <w:sz w:val="20"/>
      <w:szCs w:val="20"/>
    </w:rPr>
  </w:style>
  <w:style w:type="character" w:customStyle="1" w:styleId="CommentTextChar">
    <w:name w:val="Comment Text Char"/>
    <w:basedOn w:val="DefaultParagraphFont"/>
    <w:link w:val="CommentText"/>
    <w:uiPriority w:val="99"/>
    <w:semiHidden/>
    <w:rsid w:val="00E507D8"/>
    <w:rPr>
      <w:sz w:val="20"/>
      <w:szCs w:val="20"/>
    </w:rPr>
  </w:style>
  <w:style w:type="paragraph" w:styleId="CommentSubject">
    <w:name w:val="annotation subject"/>
    <w:basedOn w:val="CommentText"/>
    <w:next w:val="CommentText"/>
    <w:link w:val="CommentSubjectChar"/>
    <w:uiPriority w:val="99"/>
    <w:semiHidden/>
    <w:unhideWhenUsed/>
    <w:rsid w:val="00E507D8"/>
    <w:rPr>
      <w:b/>
      <w:bCs/>
    </w:rPr>
  </w:style>
  <w:style w:type="character" w:customStyle="1" w:styleId="CommentSubjectChar">
    <w:name w:val="Comment Subject Char"/>
    <w:basedOn w:val="CommentTextChar"/>
    <w:link w:val="CommentSubject"/>
    <w:uiPriority w:val="99"/>
    <w:semiHidden/>
    <w:rsid w:val="00E507D8"/>
    <w:rPr>
      <w:b/>
      <w:bCs/>
      <w:sz w:val="20"/>
      <w:szCs w:val="20"/>
    </w:rPr>
  </w:style>
  <w:style w:type="character" w:styleId="Hyperlink">
    <w:name w:val="Hyperlink"/>
    <w:basedOn w:val="DefaultParagraphFont"/>
    <w:uiPriority w:val="99"/>
    <w:unhideWhenUsed/>
    <w:rsid w:val="008D0EF8"/>
    <w:rPr>
      <w:color w:val="0563C1" w:themeColor="hyperlink"/>
      <w:u w:val="single"/>
    </w:rPr>
  </w:style>
  <w:style w:type="character" w:styleId="UnresolvedMention">
    <w:name w:val="Unresolved Mention"/>
    <w:basedOn w:val="DefaultParagraphFont"/>
    <w:uiPriority w:val="99"/>
    <w:semiHidden/>
    <w:unhideWhenUsed/>
    <w:rsid w:val="008D0EF8"/>
    <w:rPr>
      <w:color w:val="605E5C"/>
      <w:shd w:val="clear" w:color="auto" w:fill="E1DFDD"/>
    </w:rPr>
  </w:style>
  <w:style w:type="character" w:customStyle="1" w:styleId="normaltextrun">
    <w:name w:val="normaltextrun"/>
    <w:basedOn w:val="DefaultParagraphFont"/>
    <w:rsid w:val="00DF56BE"/>
  </w:style>
  <w:style w:type="character" w:customStyle="1" w:styleId="eop">
    <w:name w:val="eop"/>
    <w:basedOn w:val="DefaultParagraphFont"/>
    <w:rsid w:val="00DF56BE"/>
  </w:style>
  <w:style w:type="paragraph" w:customStyle="1" w:styleId="paragraph">
    <w:name w:val="paragraph"/>
    <w:basedOn w:val="Normal"/>
    <w:rsid w:val="008C40D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099181">
      <w:bodyDiv w:val="1"/>
      <w:marLeft w:val="0"/>
      <w:marRight w:val="0"/>
      <w:marTop w:val="0"/>
      <w:marBottom w:val="0"/>
      <w:divBdr>
        <w:top w:val="none" w:sz="0" w:space="0" w:color="auto"/>
        <w:left w:val="none" w:sz="0" w:space="0" w:color="auto"/>
        <w:bottom w:val="none" w:sz="0" w:space="0" w:color="auto"/>
        <w:right w:val="none" w:sz="0" w:space="0" w:color="auto"/>
      </w:divBdr>
      <w:divsChild>
        <w:div w:id="648637957">
          <w:marLeft w:val="0"/>
          <w:marRight w:val="0"/>
          <w:marTop w:val="0"/>
          <w:marBottom w:val="0"/>
          <w:divBdr>
            <w:top w:val="none" w:sz="0" w:space="0" w:color="auto"/>
            <w:left w:val="none" w:sz="0" w:space="0" w:color="auto"/>
            <w:bottom w:val="none" w:sz="0" w:space="0" w:color="auto"/>
            <w:right w:val="none" w:sz="0" w:space="0" w:color="auto"/>
          </w:divBdr>
        </w:div>
        <w:div w:id="1770274202">
          <w:marLeft w:val="0"/>
          <w:marRight w:val="0"/>
          <w:marTop w:val="0"/>
          <w:marBottom w:val="0"/>
          <w:divBdr>
            <w:top w:val="none" w:sz="0" w:space="0" w:color="auto"/>
            <w:left w:val="none" w:sz="0" w:space="0" w:color="auto"/>
            <w:bottom w:val="none" w:sz="0" w:space="0" w:color="auto"/>
            <w:right w:val="none" w:sz="0" w:space="0" w:color="auto"/>
          </w:divBdr>
        </w:div>
        <w:div w:id="1667131944">
          <w:marLeft w:val="0"/>
          <w:marRight w:val="0"/>
          <w:marTop w:val="0"/>
          <w:marBottom w:val="0"/>
          <w:divBdr>
            <w:top w:val="none" w:sz="0" w:space="0" w:color="auto"/>
            <w:left w:val="none" w:sz="0" w:space="0" w:color="auto"/>
            <w:bottom w:val="none" w:sz="0" w:space="0" w:color="auto"/>
            <w:right w:val="none" w:sz="0" w:space="0" w:color="auto"/>
          </w:divBdr>
        </w:div>
      </w:divsChild>
    </w:div>
    <w:div w:id="625160507">
      <w:bodyDiv w:val="1"/>
      <w:marLeft w:val="0"/>
      <w:marRight w:val="0"/>
      <w:marTop w:val="0"/>
      <w:marBottom w:val="0"/>
      <w:divBdr>
        <w:top w:val="none" w:sz="0" w:space="0" w:color="auto"/>
        <w:left w:val="none" w:sz="0" w:space="0" w:color="auto"/>
        <w:bottom w:val="none" w:sz="0" w:space="0" w:color="auto"/>
        <w:right w:val="none" w:sz="0" w:space="0" w:color="auto"/>
      </w:divBdr>
      <w:divsChild>
        <w:div w:id="1863204734">
          <w:marLeft w:val="0"/>
          <w:marRight w:val="0"/>
          <w:marTop w:val="0"/>
          <w:marBottom w:val="0"/>
          <w:divBdr>
            <w:top w:val="none" w:sz="0" w:space="0" w:color="auto"/>
            <w:left w:val="none" w:sz="0" w:space="0" w:color="auto"/>
            <w:bottom w:val="none" w:sz="0" w:space="0" w:color="auto"/>
            <w:right w:val="none" w:sz="0" w:space="0" w:color="auto"/>
          </w:divBdr>
        </w:div>
        <w:div w:id="1516916698">
          <w:marLeft w:val="0"/>
          <w:marRight w:val="0"/>
          <w:marTop w:val="0"/>
          <w:marBottom w:val="0"/>
          <w:divBdr>
            <w:top w:val="none" w:sz="0" w:space="0" w:color="auto"/>
            <w:left w:val="none" w:sz="0" w:space="0" w:color="auto"/>
            <w:bottom w:val="none" w:sz="0" w:space="0" w:color="auto"/>
            <w:right w:val="none" w:sz="0" w:space="0" w:color="auto"/>
          </w:divBdr>
        </w:div>
        <w:div w:id="152796653">
          <w:marLeft w:val="0"/>
          <w:marRight w:val="0"/>
          <w:marTop w:val="0"/>
          <w:marBottom w:val="0"/>
          <w:divBdr>
            <w:top w:val="none" w:sz="0" w:space="0" w:color="auto"/>
            <w:left w:val="none" w:sz="0" w:space="0" w:color="auto"/>
            <w:bottom w:val="none" w:sz="0" w:space="0" w:color="auto"/>
            <w:right w:val="none" w:sz="0" w:space="0" w:color="auto"/>
          </w:divBdr>
        </w:div>
      </w:divsChild>
    </w:div>
    <w:div w:id="748044007">
      <w:bodyDiv w:val="1"/>
      <w:marLeft w:val="0"/>
      <w:marRight w:val="0"/>
      <w:marTop w:val="0"/>
      <w:marBottom w:val="0"/>
      <w:divBdr>
        <w:top w:val="none" w:sz="0" w:space="0" w:color="auto"/>
        <w:left w:val="none" w:sz="0" w:space="0" w:color="auto"/>
        <w:bottom w:val="none" w:sz="0" w:space="0" w:color="auto"/>
        <w:right w:val="none" w:sz="0" w:space="0" w:color="auto"/>
      </w:divBdr>
      <w:divsChild>
        <w:div w:id="708191427">
          <w:marLeft w:val="360"/>
          <w:marRight w:val="0"/>
          <w:marTop w:val="200"/>
          <w:marBottom w:val="0"/>
          <w:divBdr>
            <w:top w:val="none" w:sz="0" w:space="0" w:color="auto"/>
            <w:left w:val="none" w:sz="0" w:space="0" w:color="auto"/>
            <w:bottom w:val="none" w:sz="0" w:space="0" w:color="auto"/>
            <w:right w:val="none" w:sz="0" w:space="0" w:color="auto"/>
          </w:divBdr>
        </w:div>
        <w:div w:id="1714890356">
          <w:marLeft w:val="360"/>
          <w:marRight w:val="0"/>
          <w:marTop w:val="200"/>
          <w:marBottom w:val="0"/>
          <w:divBdr>
            <w:top w:val="none" w:sz="0" w:space="0" w:color="auto"/>
            <w:left w:val="none" w:sz="0" w:space="0" w:color="auto"/>
            <w:bottom w:val="none" w:sz="0" w:space="0" w:color="auto"/>
            <w:right w:val="none" w:sz="0" w:space="0" w:color="auto"/>
          </w:divBdr>
        </w:div>
        <w:div w:id="770970294">
          <w:marLeft w:val="360"/>
          <w:marRight w:val="0"/>
          <w:marTop w:val="200"/>
          <w:marBottom w:val="0"/>
          <w:divBdr>
            <w:top w:val="none" w:sz="0" w:space="0" w:color="auto"/>
            <w:left w:val="none" w:sz="0" w:space="0" w:color="auto"/>
            <w:bottom w:val="none" w:sz="0" w:space="0" w:color="auto"/>
            <w:right w:val="none" w:sz="0" w:space="0" w:color="auto"/>
          </w:divBdr>
        </w:div>
        <w:div w:id="1214850649">
          <w:marLeft w:val="360"/>
          <w:marRight w:val="0"/>
          <w:marTop w:val="200"/>
          <w:marBottom w:val="0"/>
          <w:divBdr>
            <w:top w:val="none" w:sz="0" w:space="0" w:color="auto"/>
            <w:left w:val="none" w:sz="0" w:space="0" w:color="auto"/>
            <w:bottom w:val="none" w:sz="0" w:space="0" w:color="auto"/>
            <w:right w:val="none" w:sz="0" w:space="0" w:color="auto"/>
          </w:divBdr>
        </w:div>
      </w:divsChild>
    </w:div>
    <w:div w:id="969821961">
      <w:bodyDiv w:val="1"/>
      <w:marLeft w:val="0"/>
      <w:marRight w:val="0"/>
      <w:marTop w:val="0"/>
      <w:marBottom w:val="0"/>
      <w:divBdr>
        <w:top w:val="none" w:sz="0" w:space="0" w:color="auto"/>
        <w:left w:val="none" w:sz="0" w:space="0" w:color="auto"/>
        <w:bottom w:val="none" w:sz="0" w:space="0" w:color="auto"/>
        <w:right w:val="none" w:sz="0" w:space="0" w:color="auto"/>
      </w:divBdr>
      <w:divsChild>
        <w:div w:id="376272552">
          <w:marLeft w:val="0"/>
          <w:marRight w:val="0"/>
          <w:marTop w:val="0"/>
          <w:marBottom w:val="0"/>
          <w:divBdr>
            <w:top w:val="none" w:sz="0" w:space="0" w:color="auto"/>
            <w:left w:val="none" w:sz="0" w:space="0" w:color="auto"/>
            <w:bottom w:val="none" w:sz="0" w:space="0" w:color="auto"/>
            <w:right w:val="none" w:sz="0" w:space="0" w:color="auto"/>
          </w:divBdr>
        </w:div>
        <w:div w:id="1137141091">
          <w:marLeft w:val="0"/>
          <w:marRight w:val="0"/>
          <w:marTop w:val="0"/>
          <w:marBottom w:val="0"/>
          <w:divBdr>
            <w:top w:val="none" w:sz="0" w:space="0" w:color="auto"/>
            <w:left w:val="none" w:sz="0" w:space="0" w:color="auto"/>
            <w:bottom w:val="none" w:sz="0" w:space="0" w:color="auto"/>
            <w:right w:val="none" w:sz="0" w:space="0" w:color="auto"/>
          </w:divBdr>
        </w:div>
        <w:div w:id="641542440">
          <w:marLeft w:val="0"/>
          <w:marRight w:val="0"/>
          <w:marTop w:val="0"/>
          <w:marBottom w:val="0"/>
          <w:divBdr>
            <w:top w:val="none" w:sz="0" w:space="0" w:color="auto"/>
            <w:left w:val="none" w:sz="0" w:space="0" w:color="auto"/>
            <w:bottom w:val="none" w:sz="0" w:space="0" w:color="auto"/>
            <w:right w:val="none" w:sz="0" w:space="0" w:color="auto"/>
          </w:divBdr>
        </w:div>
        <w:div w:id="1917475596">
          <w:marLeft w:val="0"/>
          <w:marRight w:val="0"/>
          <w:marTop w:val="0"/>
          <w:marBottom w:val="0"/>
          <w:divBdr>
            <w:top w:val="none" w:sz="0" w:space="0" w:color="auto"/>
            <w:left w:val="none" w:sz="0" w:space="0" w:color="auto"/>
            <w:bottom w:val="none" w:sz="0" w:space="0" w:color="auto"/>
            <w:right w:val="none" w:sz="0" w:space="0" w:color="auto"/>
          </w:divBdr>
        </w:div>
        <w:div w:id="67962201">
          <w:marLeft w:val="0"/>
          <w:marRight w:val="0"/>
          <w:marTop w:val="0"/>
          <w:marBottom w:val="0"/>
          <w:divBdr>
            <w:top w:val="none" w:sz="0" w:space="0" w:color="auto"/>
            <w:left w:val="none" w:sz="0" w:space="0" w:color="auto"/>
            <w:bottom w:val="none" w:sz="0" w:space="0" w:color="auto"/>
            <w:right w:val="none" w:sz="0" w:space="0" w:color="auto"/>
          </w:divBdr>
        </w:div>
      </w:divsChild>
    </w:div>
    <w:div w:id="1453787486">
      <w:bodyDiv w:val="1"/>
      <w:marLeft w:val="0"/>
      <w:marRight w:val="0"/>
      <w:marTop w:val="0"/>
      <w:marBottom w:val="0"/>
      <w:divBdr>
        <w:top w:val="none" w:sz="0" w:space="0" w:color="auto"/>
        <w:left w:val="none" w:sz="0" w:space="0" w:color="auto"/>
        <w:bottom w:val="none" w:sz="0" w:space="0" w:color="auto"/>
        <w:right w:val="none" w:sz="0" w:space="0" w:color="auto"/>
      </w:divBdr>
      <w:divsChild>
        <w:div w:id="1352995190">
          <w:marLeft w:val="0"/>
          <w:marRight w:val="0"/>
          <w:marTop w:val="0"/>
          <w:marBottom w:val="0"/>
          <w:divBdr>
            <w:top w:val="none" w:sz="0" w:space="0" w:color="auto"/>
            <w:left w:val="none" w:sz="0" w:space="0" w:color="auto"/>
            <w:bottom w:val="none" w:sz="0" w:space="0" w:color="auto"/>
            <w:right w:val="none" w:sz="0" w:space="0" w:color="auto"/>
          </w:divBdr>
        </w:div>
        <w:div w:id="1987005551">
          <w:marLeft w:val="0"/>
          <w:marRight w:val="0"/>
          <w:marTop w:val="0"/>
          <w:marBottom w:val="0"/>
          <w:divBdr>
            <w:top w:val="none" w:sz="0" w:space="0" w:color="auto"/>
            <w:left w:val="none" w:sz="0" w:space="0" w:color="auto"/>
            <w:bottom w:val="none" w:sz="0" w:space="0" w:color="auto"/>
            <w:right w:val="none" w:sz="0" w:space="0" w:color="auto"/>
          </w:divBdr>
        </w:div>
      </w:divsChild>
    </w:div>
    <w:div w:id="182736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ata.org.uk/media/1123/annotated-programme-of-study.pdf" TargetMode="External"/><Relationship Id="rId18"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link.springer.com/content/pdf/10.1007/s10798-019-09545-1.pdf" TargetMode="External"/><Relationship Id="rId2" Type="http://schemas.openxmlformats.org/officeDocument/2006/relationships/customXml" Target="../customXml/item2.xml"/><Relationship Id="rId16" Type="http://schemas.openxmlformats.org/officeDocument/2006/relationships/hyperlink" Target="https://www.data.org.uk/for-education/health-and-safet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link.springer.com/content/pdf/10.1007/s10798-019-09545-1.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odafactoflif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58b29d8-50de-4fa7-bd53-37886adc4992" xsi:nil="true"/>
    <lcf76f155ced4ddcb4097134ff3c332f xmlns="8360dda7-e9c0-49ac-8080-d2c56f43852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FCFB5B865E6545BC43712C04C9BCCD" ma:contentTypeVersion="13" ma:contentTypeDescription="Create a new document." ma:contentTypeScope="" ma:versionID="ad2d9811da37ceacc86464188c66d50c">
  <xsd:schema xmlns:xsd="http://www.w3.org/2001/XMLSchema" xmlns:xs="http://www.w3.org/2001/XMLSchema" xmlns:p="http://schemas.microsoft.com/office/2006/metadata/properties" xmlns:ns2="8360dda7-e9c0-49ac-8080-d2c56f438528" xmlns:ns3="958b29d8-50de-4fa7-bd53-37886adc4992" targetNamespace="http://schemas.microsoft.com/office/2006/metadata/properties" ma:root="true" ma:fieldsID="b780e06115c9b4028193c4e39896778c" ns2:_="" ns3:_="">
    <xsd:import namespace="8360dda7-e9c0-49ac-8080-d2c56f438528"/>
    <xsd:import namespace="958b29d8-50de-4fa7-bd53-37886adc49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0dda7-e9c0-49ac-8080-d2c56f4385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8b29d8-50de-4fa7-bd53-37886adc49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e9b5ad-3d60-44d8-a22e-b359613f7443}" ma:internalName="TaxCatchAll" ma:showField="CatchAllData" ma:web="958b29d8-50de-4fa7-bd53-37886adc49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9F257B-3DD5-4AAC-9D21-F35A9FB38214}">
  <ds:schemaRefs>
    <ds:schemaRef ds:uri="http://schemas.openxmlformats.org/officeDocument/2006/bibliography"/>
  </ds:schemaRefs>
</ds:datastoreItem>
</file>

<file path=customXml/itemProps2.xml><?xml version="1.0" encoding="utf-8"?>
<ds:datastoreItem xmlns:ds="http://schemas.openxmlformats.org/officeDocument/2006/customXml" ds:itemID="{A11110C2-7482-4178-A915-6F7CA26E822C}">
  <ds:schemaRefs>
    <ds:schemaRef ds:uri="http://schemas.microsoft.com/office/2006/documentManagement/types"/>
    <ds:schemaRef ds:uri="8360dda7-e9c0-49ac-8080-d2c56f438528"/>
    <ds:schemaRef ds:uri="http://purl.org/dc/terms/"/>
    <ds:schemaRef ds:uri="http://schemas.microsoft.com/office/2006/metadata/properties"/>
    <ds:schemaRef ds:uri="http://purl.org/dc/elements/1.1/"/>
    <ds:schemaRef ds:uri="http://schemas.microsoft.com/office/infopath/2007/PartnerControls"/>
    <ds:schemaRef ds:uri="958b29d8-50de-4fa7-bd53-37886adc4992"/>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8BB60DE1-3DA1-4C04-AA27-A81906CE0B72}">
  <ds:schemaRefs>
    <ds:schemaRef ds:uri="http://schemas.microsoft.com/sharepoint/v3/contenttype/forms"/>
  </ds:schemaRefs>
</ds:datastoreItem>
</file>

<file path=customXml/itemProps4.xml><?xml version="1.0" encoding="utf-8"?>
<ds:datastoreItem xmlns:ds="http://schemas.openxmlformats.org/officeDocument/2006/customXml" ds:itemID="{D3324B68-6749-463C-B156-D9AB7D89A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60dda7-e9c0-49ac-8080-d2c56f438528"/>
    <ds:schemaRef ds:uri="958b29d8-50de-4fa7-bd53-37886adc49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12</Pages>
  <Words>5289</Words>
  <Characters>30150</Characters>
  <Application>Microsoft Office Word</Application>
  <DocSecurity>0</DocSecurity>
  <Lines>251</Lines>
  <Paragraphs>70</Paragraphs>
  <ScaleCrop>false</ScaleCrop>
  <Company>Birmingham City University</Company>
  <LinksUpToDate>false</LinksUpToDate>
  <CharactersWithSpaces>35369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Yorke - ELSS</dc:creator>
  <cp:keywords/>
  <dc:description/>
  <cp:lastModifiedBy>Kelly Davey Nicklin</cp:lastModifiedBy>
  <cp:revision>9</cp:revision>
  <dcterms:created xsi:type="dcterms:W3CDTF">2023-09-27T15:49:00Z</dcterms:created>
  <dcterms:modified xsi:type="dcterms:W3CDTF">2023-10-05T08:19:00Z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0x01010031FCFB5B865E6545BC43712C04C9BCCD</vt:lpwstr>
  </property>
</Properties>
</file>