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AFEB" w14:textId="77777777" w:rsidR="001731F4" w:rsidRPr="00C75540" w:rsidRDefault="001731F4" w:rsidP="001731F4">
      <w:pPr>
        <w:rPr>
          <w:b/>
          <w:bCs/>
          <w:i/>
          <w:sz w:val="22"/>
          <w:szCs w:val="22"/>
          <w:lang w:val="en-GB"/>
        </w:rPr>
      </w:pPr>
      <w:r w:rsidRPr="00C75540">
        <w:rPr>
          <w:rFonts w:hint="eastAsia"/>
          <w:b/>
          <w:bCs/>
          <w:i/>
          <w:sz w:val="22"/>
          <w:szCs w:val="22"/>
          <w:lang w:val="en-GB"/>
        </w:rPr>
        <w:t xml:space="preserve">Journal of Contemporary Chinese Art </w:t>
      </w:r>
    </w:p>
    <w:p w14:paraId="19B79D28" w14:textId="78975A28" w:rsidR="003A0882" w:rsidRPr="00C75540" w:rsidRDefault="001731F4">
      <w:pPr>
        <w:rPr>
          <w:sz w:val="22"/>
          <w:szCs w:val="22"/>
          <w:lang w:val="en-GB"/>
        </w:rPr>
      </w:pPr>
      <w:r w:rsidRPr="00C75540">
        <w:rPr>
          <w:sz w:val="22"/>
          <w:szCs w:val="22"/>
          <w:lang w:val="en-GB"/>
        </w:rPr>
        <w:t xml:space="preserve">Volume </w:t>
      </w:r>
      <w:r w:rsidR="00EF1B13" w:rsidRPr="00C75540">
        <w:rPr>
          <w:sz w:val="22"/>
          <w:szCs w:val="22"/>
          <w:lang w:val="en-GB"/>
        </w:rPr>
        <w:t>10,</w:t>
      </w:r>
      <w:r w:rsidRPr="00C75540">
        <w:rPr>
          <w:sz w:val="22"/>
          <w:szCs w:val="22"/>
          <w:lang w:val="en-GB"/>
        </w:rPr>
        <w:t xml:space="preserve"> Issue 1, Spring 202</w:t>
      </w:r>
      <w:r w:rsidR="00F16DFB">
        <w:rPr>
          <w:sz w:val="22"/>
          <w:szCs w:val="22"/>
          <w:lang w:val="en-GB"/>
        </w:rPr>
        <w:t>3</w:t>
      </w:r>
    </w:p>
    <w:p w14:paraId="649965E8" w14:textId="3E7004CE" w:rsidR="001731F4" w:rsidRPr="003858D1" w:rsidRDefault="00C75540">
      <w:pPr>
        <w:rPr>
          <w:b/>
          <w:color w:val="2F5496" w:themeColor="accent1" w:themeShade="BF"/>
          <w:sz w:val="22"/>
          <w:szCs w:val="22"/>
          <w:lang w:val="en-GB"/>
        </w:rPr>
      </w:pPr>
      <w:r w:rsidRPr="003858D1">
        <w:rPr>
          <w:b/>
          <w:color w:val="2F5496" w:themeColor="accent1" w:themeShade="BF"/>
          <w:sz w:val="22"/>
          <w:szCs w:val="22"/>
          <w:lang w:val="en-GB"/>
        </w:rPr>
        <w:t>Bod</w:t>
      </w:r>
      <w:r w:rsidR="008E6F79">
        <w:rPr>
          <w:b/>
          <w:color w:val="2F5496" w:themeColor="accent1" w:themeShade="BF"/>
          <w:sz w:val="22"/>
          <w:szCs w:val="22"/>
          <w:lang w:val="en-GB"/>
        </w:rPr>
        <w:t xml:space="preserve">ies in </w:t>
      </w:r>
      <w:r w:rsidRPr="003858D1">
        <w:rPr>
          <w:b/>
          <w:color w:val="2F5496" w:themeColor="accent1" w:themeShade="BF"/>
          <w:sz w:val="22"/>
          <w:szCs w:val="22"/>
          <w:lang w:val="en-GB"/>
        </w:rPr>
        <w:t>Action</w:t>
      </w:r>
      <w:r w:rsidR="003E597B">
        <w:rPr>
          <w:b/>
          <w:color w:val="2F5496" w:themeColor="accent1" w:themeShade="BF"/>
          <w:sz w:val="22"/>
          <w:szCs w:val="22"/>
          <w:lang w:val="en-GB"/>
        </w:rPr>
        <w:t>:</w:t>
      </w:r>
      <w:r w:rsidRPr="003858D1">
        <w:rPr>
          <w:b/>
          <w:color w:val="2F5496" w:themeColor="accent1" w:themeShade="BF"/>
          <w:sz w:val="22"/>
          <w:szCs w:val="22"/>
          <w:lang w:val="en-GB"/>
        </w:rPr>
        <w:t xml:space="preserve"> </w:t>
      </w:r>
      <w:r w:rsidR="009A1988">
        <w:rPr>
          <w:b/>
          <w:color w:val="2F5496" w:themeColor="accent1" w:themeShade="BF"/>
          <w:sz w:val="22"/>
          <w:szCs w:val="22"/>
          <w:lang w:val="en-GB"/>
        </w:rPr>
        <w:t>Performance Art in China</w:t>
      </w:r>
    </w:p>
    <w:p w14:paraId="23F750DB" w14:textId="61E5A511" w:rsidR="001731F4" w:rsidRPr="00C75540" w:rsidRDefault="001731F4">
      <w:pPr>
        <w:rPr>
          <w:sz w:val="22"/>
          <w:szCs w:val="22"/>
          <w:lang w:val="en-GB"/>
        </w:rPr>
      </w:pPr>
    </w:p>
    <w:p w14:paraId="333387C7" w14:textId="752D9E9F" w:rsidR="00FA26F5" w:rsidRPr="00C75540" w:rsidRDefault="00780E6F">
      <w:pPr>
        <w:rPr>
          <w:sz w:val="22"/>
          <w:szCs w:val="22"/>
          <w:lang w:val="en-GB"/>
        </w:rPr>
      </w:pPr>
      <w:r w:rsidRPr="00C75540">
        <w:rPr>
          <w:sz w:val="22"/>
          <w:szCs w:val="22"/>
          <w:lang w:val="en-GB"/>
        </w:rPr>
        <w:t>Performance art</w:t>
      </w:r>
      <w:r w:rsidR="00D622E3" w:rsidRPr="00C75540">
        <w:rPr>
          <w:sz w:val="22"/>
          <w:szCs w:val="22"/>
          <w:lang w:val="en-GB"/>
        </w:rPr>
        <w:t xml:space="preserve"> bases an artist’s practice on direct action</w:t>
      </w:r>
      <w:r w:rsidR="00EF7D08" w:rsidRPr="00C75540">
        <w:rPr>
          <w:sz w:val="22"/>
          <w:szCs w:val="22"/>
          <w:lang w:val="en-GB"/>
        </w:rPr>
        <w:t>. In China</w:t>
      </w:r>
      <w:r w:rsidR="00D622E3" w:rsidRPr="00C75540">
        <w:rPr>
          <w:sz w:val="22"/>
          <w:szCs w:val="22"/>
          <w:lang w:val="en-GB"/>
        </w:rPr>
        <w:t>,</w:t>
      </w:r>
      <w:r w:rsidR="00EF7D08" w:rsidRPr="00C75540">
        <w:rPr>
          <w:sz w:val="22"/>
          <w:szCs w:val="22"/>
          <w:lang w:val="en-GB"/>
        </w:rPr>
        <w:t xml:space="preserve"> performance art is known by the term </w:t>
      </w:r>
      <w:proofErr w:type="spellStart"/>
      <w:r w:rsidR="00EF7D08" w:rsidRPr="00C75540">
        <w:rPr>
          <w:i/>
          <w:sz w:val="22"/>
          <w:szCs w:val="22"/>
          <w:lang w:val="en-GB"/>
        </w:rPr>
        <w:t>xingwei</w:t>
      </w:r>
      <w:proofErr w:type="spellEnd"/>
      <w:r w:rsidR="00EF7D08" w:rsidRPr="00C75540">
        <w:rPr>
          <w:i/>
          <w:sz w:val="22"/>
          <w:szCs w:val="22"/>
          <w:lang w:val="en-GB"/>
        </w:rPr>
        <w:t xml:space="preserve"> </w:t>
      </w:r>
      <w:proofErr w:type="spellStart"/>
      <w:r w:rsidR="00EF7D08" w:rsidRPr="00C75540">
        <w:rPr>
          <w:i/>
          <w:sz w:val="22"/>
          <w:szCs w:val="22"/>
          <w:lang w:val="en-GB"/>
        </w:rPr>
        <w:t>yishu</w:t>
      </w:r>
      <w:proofErr w:type="spellEnd"/>
      <w:r w:rsidR="00EF7D08" w:rsidRPr="00C75540">
        <w:rPr>
          <w:sz w:val="22"/>
          <w:szCs w:val="22"/>
          <w:lang w:val="en-GB"/>
        </w:rPr>
        <w:t xml:space="preserve"> (lit. behaviour art). Other</w:t>
      </w:r>
      <w:r w:rsidR="00D622E3" w:rsidRPr="00C75540">
        <w:rPr>
          <w:sz w:val="22"/>
          <w:szCs w:val="22"/>
          <w:lang w:val="en-GB"/>
        </w:rPr>
        <w:t xml:space="preserve"> terms</w:t>
      </w:r>
      <w:r w:rsidR="00EF7D08" w:rsidRPr="00C75540">
        <w:rPr>
          <w:sz w:val="22"/>
          <w:szCs w:val="22"/>
          <w:lang w:val="en-GB"/>
        </w:rPr>
        <w:t xml:space="preserve"> include action art (</w:t>
      </w:r>
      <w:proofErr w:type="spellStart"/>
      <w:r w:rsidR="00EF7D08" w:rsidRPr="00C75540">
        <w:rPr>
          <w:i/>
          <w:sz w:val="22"/>
          <w:szCs w:val="22"/>
          <w:lang w:val="en-GB"/>
        </w:rPr>
        <w:t>xingdong</w:t>
      </w:r>
      <w:proofErr w:type="spellEnd"/>
      <w:r w:rsidR="00EF7D08" w:rsidRPr="00C75540">
        <w:rPr>
          <w:i/>
          <w:sz w:val="22"/>
          <w:szCs w:val="22"/>
          <w:lang w:val="en-GB"/>
        </w:rPr>
        <w:t xml:space="preserve"> </w:t>
      </w:r>
      <w:proofErr w:type="spellStart"/>
      <w:r w:rsidR="00EF7D08" w:rsidRPr="00C75540">
        <w:rPr>
          <w:i/>
          <w:sz w:val="22"/>
          <w:szCs w:val="22"/>
          <w:lang w:val="en-GB"/>
        </w:rPr>
        <w:t>y</w:t>
      </w:r>
      <w:r w:rsidR="00C85447">
        <w:rPr>
          <w:i/>
          <w:sz w:val="22"/>
          <w:szCs w:val="22"/>
          <w:lang w:val="en-GB"/>
        </w:rPr>
        <w:t>i</w:t>
      </w:r>
      <w:r w:rsidR="00EF7D08" w:rsidRPr="00C75540">
        <w:rPr>
          <w:i/>
          <w:sz w:val="22"/>
          <w:szCs w:val="22"/>
          <w:lang w:val="en-GB"/>
        </w:rPr>
        <w:t>shu</w:t>
      </w:r>
      <w:proofErr w:type="spellEnd"/>
      <w:r w:rsidR="00EF7D08" w:rsidRPr="00C75540">
        <w:rPr>
          <w:sz w:val="22"/>
          <w:szCs w:val="22"/>
          <w:lang w:val="en-GB"/>
        </w:rPr>
        <w:t>), body art (</w:t>
      </w:r>
      <w:proofErr w:type="spellStart"/>
      <w:r w:rsidR="00EF7D08" w:rsidRPr="00C75540">
        <w:rPr>
          <w:i/>
          <w:sz w:val="22"/>
          <w:szCs w:val="22"/>
          <w:lang w:val="en-GB"/>
        </w:rPr>
        <w:t>shenti</w:t>
      </w:r>
      <w:proofErr w:type="spellEnd"/>
      <w:r w:rsidR="00EF7D08" w:rsidRPr="00C75540">
        <w:rPr>
          <w:i/>
          <w:sz w:val="22"/>
          <w:szCs w:val="22"/>
          <w:lang w:val="en-GB"/>
        </w:rPr>
        <w:t xml:space="preserve"> </w:t>
      </w:r>
      <w:proofErr w:type="spellStart"/>
      <w:r w:rsidR="00EF7D08" w:rsidRPr="00C75540">
        <w:rPr>
          <w:i/>
          <w:sz w:val="22"/>
          <w:szCs w:val="22"/>
          <w:lang w:val="en-GB"/>
        </w:rPr>
        <w:t>yishu</w:t>
      </w:r>
      <w:proofErr w:type="spellEnd"/>
      <w:r w:rsidR="00EF7D08" w:rsidRPr="00C75540">
        <w:rPr>
          <w:sz w:val="22"/>
          <w:szCs w:val="22"/>
          <w:lang w:val="en-GB"/>
        </w:rPr>
        <w:t>) and live art (</w:t>
      </w:r>
      <w:proofErr w:type="spellStart"/>
      <w:r w:rsidR="00FD61A9" w:rsidRPr="00C75540">
        <w:rPr>
          <w:i/>
          <w:sz w:val="22"/>
          <w:szCs w:val="22"/>
          <w:lang w:val="en-GB"/>
        </w:rPr>
        <w:t>xianchang</w:t>
      </w:r>
      <w:proofErr w:type="spellEnd"/>
      <w:r w:rsidR="00FD61A9" w:rsidRPr="00C75540">
        <w:rPr>
          <w:i/>
          <w:sz w:val="22"/>
          <w:szCs w:val="22"/>
          <w:lang w:val="en-GB"/>
        </w:rPr>
        <w:t xml:space="preserve"> </w:t>
      </w:r>
      <w:proofErr w:type="spellStart"/>
      <w:r w:rsidR="00FD61A9" w:rsidRPr="00C75540">
        <w:rPr>
          <w:i/>
          <w:sz w:val="22"/>
          <w:szCs w:val="22"/>
          <w:lang w:val="en-GB"/>
        </w:rPr>
        <w:t>yishu</w:t>
      </w:r>
      <w:proofErr w:type="spellEnd"/>
      <w:r w:rsidR="00FD61A9" w:rsidRPr="00C75540">
        <w:rPr>
          <w:sz w:val="22"/>
          <w:szCs w:val="22"/>
          <w:lang w:val="en-GB"/>
        </w:rPr>
        <w:t>). Each term link</w:t>
      </w:r>
      <w:r w:rsidR="00D622E3" w:rsidRPr="00C75540">
        <w:rPr>
          <w:sz w:val="22"/>
          <w:szCs w:val="22"/>
          <w:lang w:val="en-GB"/>
        </w:rPr>
        <w:t>s</w:t>
      </w:r>
      <w:r w:rsidR="00FD61A9" w:rsidRPr="00C75540">
        <w:rPr>
          <w:sz w:val="22"/>
          <w:szCs w:val="22"/>
          <w:lang w:val="en-GB"/>
        </w:rPr>
        <w:t xml:space="preserve"> to a practice that involves the body, but can also </w:t>
      </w:r>
      <w:r w:rsidR="00D622E3" w:rsidRPr="00C75540">
        <w:rPr>
          <w:sz w:val="22"/>
          <w:szCs w:val="22"/>
          <w:lang w:val="en-GB"/>
        </w:rPr>
        <w:t xml:space="preserve">arise </w:t>
      </w:r>
      <w:r w:rsidR="00FD61A9" w:rsidRPr="00C75540">
        <w:rPr>
          <w:sz w:val="22"/>
          <w:szCs w:val="22"/>
          <w:lang w:val="en-GB"/>
        </w:rPr>
        <w:t>in</w:t>
      </w:r>
      <w:r w:rsidR="00600853">
        <w:rPr>
          <w:sz w:val="22"/>
          <w:szCs w:val="22"/>
          <w:lang w:val="en-GB"/>
        </w:rPr>
        <w:t xml:space="preserve"> the use of the body in</w:t>
      </w:r>
      <w:r w:rsidR="00FD61A9" w:rsidRPr="00C75540">
        <w:rPr>
          <w:sz w:val="22"/>
          <w:szCs w:val="22"/>
          <w:lang w:val="en-GB"/>
        </w:rPr>
        <w:t xml:space="preserve"> installation art, video art </w:t>
      </w:r>
      <w:r w:rsidR="009E4066" w:rsidRPr="00C75540">
        <w:rPr>
          <w:sz w:val="22"/>
          <w:szCs w:val="22"/>
          <w:lang w:val="en-GB"/>
        </w:rPr>
        <w:t xml:space="preserve">and </w:t>
      </w:r>
      <w:r w:rsidR="00483630" w:rsidRPr="00C75540">
        <w:rPr>
          <w:sz w:val="22"/>
          <w:szCs w:val="22"/>
          <w:lang w:val="en-GB"/>
        </w:rPr>
        <w:t>even painting</w:t>
      </w:r>
      <w:r w:rsidR="00FD61A9" w:rsidRPr="00C75540">
        <w:rPr>
          <w:sz w:val="22"/>
          <w:szCs w:val="22"/>
          <w:lang w:val="en-GB"/>
        </w:rPr>
        <w:t xml:space="preserve">. </w:t>
      </w:r>
      <w:r w:rsidR="00C7698C">
        <w:rPr>
          <w:sz w:val="22"/>
          <w:szCs w:val="22"/>
          <w:lang w:val="en-GB"/>
        </w:rPr>
        <w:t>P</w:t>
      </w:r>
      <w:r w:rsidR="00FD61A9" w:rsidRPr="00C75540">
        <w:rPr>
          <w:sz w:val="22"/>
          <w:szCs w:val="22"/>
          <w:lang w:val="en-GB"/>
        </w:rPr>
        <w:t xml:space="preserve">erformance art has been linked to </w:t>
      </w:r>
      <w:r w:rsidR="001410C7">
        <w:rPr>
          <w:sz w:val="22"/>
          <w:szCs w:val="22"/>
          <w:lang w:val="en-GB"/>
        </w:rPr>
        <w:t xml:space="preserve">public </w:t>
      </w:r>
      <w:r w:rsidR="00C7698C">
        <w:rPr>
          <w:sz w:val="22"/>
          <w:szCs w:val="22"/>
          <w:lang w:val="en-GB"/>
        </w:rPr>
        <w:t>actions by artists during the 1980s</w:t>
      </w:r>
      <w:r w:rsidR="00697AB8">
        <w:rPr>
          <w:sz w:val="22"/>
          <w:szCs w:val="22"/>
          <w:lang w:val="en-GB"/>
        </w:rPr>
        <w:t>,</w:t>
      </w:r>
      <w:r w:rsidR="001410C7">
        <w:rPr>
          <w:sz w:val="22"/>
          <w:szCs w:val="22"/>
          <w:lang w:val="en-GB"/>
        </w:rPr>
        <w:t xml:space="preserve"> culminating in the </w:t>
      </w:r>
      <w:r w:rsidR="00C85447">
        <w:rPr>
          <w:sz w:val="22"/>
          <w:szCs w:val="22"/>
          <w:lang w:val="en-GB"/>
        </w:rPr>
        <w:t xml:space="preserve">1989 </w:t>
      </w:r>
      <w:r w:rsidR="001410C7">
        <w:rPr>
          <w:sz w:val="22"/>
          <w:szCs w:val="22"/>
          <w:lang w:val="en-GB"/>
        </w:rPr>
        <w:t>China Avant/Garde exhibition in Beijing</w:t>
      </w:r>
      <w:r w:rsidR="00557F2E">
        <w:rPr>
          <w:sz w:val="22"/>
          <w:szCs w:val="22"/>
          <w:lang w:val="en-GB"/>
        </w:rPr>
        <w:t>,</w:t>
      </w:r>
      <w:r w:rsidR="00B6335B">
        <w:rPr>
          <w:sz w:val="22"/>
          <w:szCs w:val="22"/>
          <w:lang w:val="en-GB"/>
        </w:rPr>
        <w:t xml:space="preserve"> </w:t>
      </w:r>
      <w:r w:rsidR="00557F2E">
        <w:rPr>
          <w:sz w:val="22"/>
          <w:szCs w:val="22"/>
          <w:lang w:val="en-GB"/>
        </w:rPr>
        <w:t>m</w:t>
      </w:r>
      <w:r w:rsidR="001410C7">
        <w:rPr>
          <w:sz w:val="22"/>
          <w:szCs w:val="22"/>
          <w:lang w:val="en-GB"/>
        </w:rPr>
        <w:t xml:space="preserve">ost notably by </w:t>
      </w:r>
      <w:r w:rsidR="00697AB8">
        <w:rPr>
          <w:sz w:val="22"/>
          <w:szCs w:val="22"/>
          <w:lang w:val="en-GB"/>
        </w:rPr>
        <w:t xml:space="preserve">artist </w:t>
      </w:r>
      <w:r w:rsidR="001410C7">
        <w:rPr>
          <w:sz w:val="22"/>
          <w:szCs w:val="22"/>
          <w:lang w:val="en-GB"/>
        </w:rPr>
        <w:t>Xiao Lu</w:t>
      </w:r>
      <w:r w:rsidR="00B6335B">
        <w:rPr>
          <w:sz w:val="22"/>
          <w:szCs w:val="22"/>
          <w:lang w:val="en-GB"/>
        </w:rPr>
        <w:t>,</w:t>
      </w:r>
      <w:r w:rsidR="001410C7">
        <w:rPr>
          <w:sz w:val="22"/>
          <w:szCs w:val="22"/>
          <w:lang w:val="en-GB"/>
        </w:rPr>
        <w:t xml:space="preserve"> shooting a gun at her installation</w:t>
      </w:r>
      <w:r w:rsidR="00697AB8">
        <w:rPr>
          <w:sz w:val="22"/>
          <w:szCs w:val="22"/>
          <w:lang w:val="en-GB"/>
        </w:rPr>
        <w:t xml:space="preserve"> during the opening</w:t>
      </w:r>
      <w:r w:rsidR="00C7698C">
        <w:rPr>
          <w:sz w:val="22"/>
          <w:szCs w:val="22"/>
          <w:lang w:val="en-GB"/>
        </w:rPr>
        <w:t>.</w:t>
      </w:r>
      <w:r w:rsidR="00B077C3">
        <w:rPr>
          <w:sz w:val="22"/>
          <w:szCs w:val="22"/>
          <w:lang w:val="en-GB"/>
        </w:rPr>
        <w:t xml:space="preserve"> </w:t>
      </w:r>
      <w:r w:rsidR="001410C7">
        <w:rPr>
          <w:sz w:val="22"/>
          <w:szCs w:val="22"/>
          <w:lang w:val="en-GB"/>
        </w:rPr>
        <w:t xml:space="preserve">Performance art </w:t>
      </w:r>
      <w:r w:rsidR="001E1C59">
        <w:rPr>
          <w:sz w:val="22"/>
          <w:szCs w:val="22"/>
          <w:lang w:val="en-GB"/>
        </w:rPr>
        <w:t xml:space="preserve">first </w:t>
      </w:r>
      <w:r w:rsidR="001410C7">
        <w:rPr>
          <w:sz w:val="22"/>
          <w:szCs w:val="22"/>
          <w:lang w:val="en-GB"/>
        </w:rPr>
        <w:t>r</w:t>
      </w:r>
      <w:r w:rsidR="00557F2E">
        <w:rPr>
          <w:sz w:val="22"/>
          <w:szCs w:val="22"/>
          <w:lang w:val="en-GB"/>
        </w:rPr>
        <w:t>ose</w:t>
      </w:r>
      <w:r w:rsidR="001410C7">
        <w:rPr>
          <w:sz w:val="22"/>
          <w:szCs w:val="22"/>
          <w:lang w:val="en-GB"/>
        </w:rPr>
        <w:t xml:space="preserve"> to prominence during the 1990s</w:t>
      </w:r>
      <w:r w:rsidR="00697AB8">
        <w:rPr>
          <w:sz w:val="22"/>
          <w:szCs w:val="22"/>
          <w:lang w:val="en-GB"/>
        </w:rPr>
        <w:t xml:space="preserve"> when artists across China started to engage in performances that </w:t>
      </w:r>
      <w:r w:rsidR="00B6335B">
        <w:rPr>
          <w:sz w:val="22"/>
          <w:szCs w:val="22"/>
          <w:lang w:val="en-GB"/>
        </w:rPr>
        <w:t xml:space="preserve">position the body in direct contact with the physical environment. </w:t>
      </w:r>
      <w:r w:rsidR="001E1C59">
        <w:rPr>
          <w:sz w:val="22"/>
          <w:szCs w:val="22"/>
          <w:lang w:val="en-GB"/>
        </w:rPr>
        <w:t>These include artists from the</w:t>
      </w:r>
      <w:r w:rsidR="00B6335B">
        <w:rPr>
          <w:sz w:val="22"/>
          <w:szCs w:val="22"/>
          <w:lang w:val="en-GB"/>
        </w:rPr>
        <w:t xml:space="preserve"> Beijing East Village</w:t>
      </w:r>
      <w:r w:rsidR="001E1C59">
        <w:rPr>
          <w:sz w:val="22"/>
          <w:szCs w:val="22"/>
          <w:lang w:val="en-GB"/>
        </w:rPr>
        <w:t>, such as</w:t>
      </w:r>
      <w:r w:rsidR="00B6335B">
        <w:rPr>
          <w:sz w:val="22"/>
          <w:szCs w:val="22"/>
          <w:lang w:val="en-GB"/>
        </w:rPr>
        <w:t xml:space="preserve"> </w:t>
      </w:r>
      <w:proofErr w:type="spellStart"/>
      <w:r w:rsidR="00B6335B">
        <w:rPr>
          <w:sz w:val="22"/>
          <w:szCs w:val="22"/>
          <w:lang w:val="en-GB"/>
        </w:rPr>
        <w:t>Cang</w:t>
      </w:r>
      <w:proofErr w:type="spellEnd"/>
      <w:r w:rsidR="00B6335B">
        <w:rPr>
          <w:sz w:val="22"/>
          <w:szCs w:val="22"/>
          <w:lang w:val="en-GB"/>
        </w:rPr>
        <w:t xml:space="preserve"> Xin, Duan </w:t>
      </w:r>
      <w:proofErr w:type="spellStart"/>
      <w:r w:rsidR="00B6335B">
        <w:rPr>
          <w:sz w:val="22"/>
          <w:szCs w:val="22"/>
          <w:lang w:val="en-GB"/>
        </w:rPr>
        <w:t>Yingmei</w:t>
      </w:r>
      <w:proofErr w:type="spellEnd"/>
      <w:r w:rsidR="00B6335B">
        <w:rPr>
          <w:sz w:val="22"/>
          <w:szCs w:val="22"/>
          <w:lang w:val="en-GB"/>
        </w:rPr>
        <w:t xml:space="preserve">, Ma </w:t>
      </w:r>
      <w:proofErr w:type="spellStart"/>
      <w:r w:rsidR="00B6335B">
        <w:rPr>
          <w:sz w:val="22"/>
          <w:szCs w:val="22"/>
          <w:lang w:val="en-GB"/>
        </w:rPr>
        <w:t>Liuming</w:t>
      </w:r>
      <w:proofErr w:type="spellEnd"/>
      <w:r w:rsidR="00B6335B">
        <w:rPr>
          <w:sz w:val="22"/>
          <w:szCs w:val="22"/>
          <w:lang w:val="en-GB"/>
        </w:rPr>
        <w:t xml:space="preserve">, </w:t>
      </w:r>
      <w:r w:rsidR="00980FD3">
        <w:rPr>
          <w:sz w:val="22"/>
          <w:szCs w:val="22"/>
          <w:lang w:val="en-GB"/>
        </w:rPr>
        <w:t xml:space="preserve">Zhang </w:t>
      </w:r>
      <w:proofErr w:type="spellStart"/>
      <w:r w:rsidR="00980FD3">
        <w:rPr>
          <w:sz w:val="22"/>
          <w:szCs w:val="22"/>
          <w:lang w:val="en-GB"/>
        </w:rPr>
        <w:t>Binbin</w:t>
      </w:r>
      <w:proofErr w:type="spellEnd"/>
      <w:r w:rsidR="00980FD3">
        <w:rPr>
          <w:sz w:val="22"/>
          <w:szCs w:val="22"/>
          <w:lang w:val="en-GB"/>
        </w:rPr>
        <w:t xml:space="preserve">, </w:t>
      </w:r>
      <w:r w:rsidR="00B6335B">
        <w:rPr>
          <w:sz w:val="22"/>
          <w:szCs w:val="22"/>
          <w:lang w:val="en-GB"/>
        </w:rPr>
        <w:t>Zhang Huan and Zhu Ming.</w:t>
      </w:r>
      <w:r w:rsidR="00B73D3D">
        <w:rPr>
          <w:sz w:val="22"/>
          <w:szCs w:val="22"/>
          <w:lang w:val="en-GB"/>
        </w:rPr>
        <w:t xml:space="preserve"> </w:t>
      </w:r>
      <w:r w:rsidR="00BE20BA">
        <w:rPr>
          <w:sz w:val="22"/>
          <w:szCs w:val="22"/>
          <w:lang w:val="en-GB"/>
        </w:rPr>
        <w:t>From</w:t>
      </w:r>
      <w:r w:rsidR="00B73D3D">
        <w:rPr>
          <w:sz w:val="22"/>
          <w:szCs w:val="22"/>
          <w:lang w:val="en-GB"/>
        </w:rPr>
        <w:t xml:space="preserve"> the 1990s</w:t>
      </w:r>
      <w:r w:rsidR="00BE20BA">
        <w:rPr>
          <w:sz w:val="22"/>
          <w:szCs w:val="22"/>
          <w:lang w:val="en-GB"/>
        </w:rPr>
        <w:t>,</w:t>
      </w:r>
      <w:r w:rsidR="00B73D3D">
        <w:rPr>
          <w:sz w:val="22"/>
          <w:szCs w:val="22"/>
          <w:lang w:val="en-GB"/>
        </w:rPr>
        <w:t xml:space="preserve"> performance art in China also becomes known through artists </w:t>
      </w:r>
      <w:r w:rsidR="00697AB8">
        <w:rPr>
          <w:sz w:val="22"/>
          <w:szCs w:val="22"/>
          <w:lang w:val="en-GB"/>
        </w:rPr>
        <w:t xml:space="preserve">who test their body through endurance, such as in </w:t>
      </w:r>
      <w:r w:rsidR="001E1C59">
        <w:rPr>
          <w:sz w:val="22"/>
          <w:szCs w:val="22"/>
          <w:lang w:val="en-GB"/>
        </w:rPr>
        <w:t>performances by</w:t>
      </w:r>
      <w:r w:rsidR="00FC13CE">
        <w:rPr>
          <w:sz w:val="22"/>
          <w:szCs w:val="22"/>
          <w:lang w:val="en-GB"/>
        </w:rPr>
        <w:t xml:space="preserve"> </w:t>
      </w:r>
      <w:proofErr w:type="spellStart"/>
      <w:r w:rsidR="00697AB8">
        <w:rPr>
          <w:sz w:val="22"/>
          <w:szCs w:val="22"/>
          <w:lang w:val="en-GB"/>
        </w:rPr>
        <w:t>He</w:t>
      </w:r>
      <w:proofErr w:type="spellEnd"/>
      <w:r w:rsidR="00697AB8">
        <w:rPr>
          <w:sz w:val="22"/>
          <w:szCs w:val="22"/>
          <w:lang w:val="en-GB"/>
        </w:rPr>
        <w:t xml:space="preserve"> </w:t>
      </w:r>
      <w:proofErr w:type="spellStart"/>
      <w:r w:rsidR="00697AB8">
        <w:rPr>
          <w:sz w:val="22"/>
          <w:szCs w:val="22"/>
          <w:lang w:val="en-GB"/>
        </w:rPr>
        <w:t>Yunchang</w:t>
      </w:r>
      <w:proofErr w:type="spellEnd"/>
      <w:r w:rsidR="00980FD3">
        <w:rPr>
          <w:sz w:val="22"/>
          <w:szCs w:val="22"/>
          <w:lang w:val="en-GB"/>
        </w:rPr>
        <w:t xml:space="preserve"> and </w:t>
      </w:r>
      <w:r w:rsidR="001E1C59">
        <w:rPr>
          <w:sz w:val="22"/>
          <w:szCs w:val="22"/>
          <w:lang w:val="en-GB"/>
        </w:rPr>
        <w:t xml:space="preserve">Li </w:t>
      </w:r>
      <w:proofErr w:type="spellStart"/>
      <w:r w:rsidR="001E1C59">
        <w:rPr>
          <w:sz w:val="22"/>
          <w:szCs w:val="22"/>
          <w:lang w:val="en-GB"/>
        </w:rPr>
        <w:t>Binyuan</w:t>
      </w:r>
      <w:proofErr w:type="spellEnd"/>
      <w:r w:rsidR="00B73D3D">
        <w:rPr>
          <w:sz w:val="22"/>
          <w:szCs w:val="22"/>
          <w:lang w:val="en-GB"/>
        </w:rPr>
        <w:t>.</w:t>
      </w:r>
      <w:r w:rsidR="00697AB8">
        <w:rPr>
          <w:sz w:val="22"/>
          <w:szCs w:val="22"/>
          <w:lang w:val="en-GB"/>
        </w:rPr>
        <w:t xml:space="preserve"> </w:t>
      </w:r>
      <w:r w:rsidR="00980FD3">
        <w:rPr>
          <w:sz w:val="22"/>
          <w:szCs w:val="22"/>
          <w:lang w:val="en-GB"/>
        </w:rPr>
        <w:t xml:space="preserve">Or by </w:t>
      </w:r>
      <w:r w:rsidR="00BE3240">
        <w:rPr>
          <w:sz w:val="22"/>
          <w:szCs w:val="22"/>
          <w:lang w:val="en-GB"/>
        </w:rPr>
        <w:t xml:space="preserve">the </w:t>
      </w:r>
      <w:r w:rsidR="00980FD3">
        <w:rPr>
          <w:sz w:val="22"/>
          <w:szCs w:val="22"/>
          <w:lang w:val="en-GB"/>
        </w:rPr>
        <w:t xml:space="preserve">feminist artist Li </w:t>
      </w:r>
      <w:proofErr w:type="spellStart"/>
      <w:r w:rsidR="00980FD3">
        <w:rPr>
          <w:sz w:val="22"/>
          <w:szCs w:val="22"/>
          <w:lang w:val="en-GB"/>
        </w:rPr>
        <w:t>Xinmo</w:t>
      </w:r>
      <w:proofErr w:type="spellEnd"/>
      <w:r w:rsidR="00980FD3">
        <w:rPr>
          <w:sz w:val="22"/>
          <w:szCs w:val="22"/>
          <w:lang w:val="en-GB"/>
        </w:rPr>
        <w:t xml:space="preserve">. </w:t>
      </w:r>
      <w:r w:rsidR="00FE611A">
        <w:rPr>
          <w:sz w:val="22"/>
          <w:szCs w:val="22"/>
          <w:lang w:val="en-GB"/>
        </w:rPr>
        <w:t xml:space="preserve">The late 1990s and early 2000s also </w:t>
      </w:r>
      <w:r w:rsidR="00557F2E">
        <w:rPr>
          <w:sz w:val="22"/>
          <w:szCs w:val="22"/>
          <w:lang w:val="en-GB"/>
        </w:rPr>
        <w:t>witness</w:t>
      </w:r>
      <w:r w:rsidR="00FE611A">
        <w:rPr>
          <w:sz w:val="22"/>
          <w:szCs w:val="22"/>
          <w:lang w:val="en-GB"/>
        </w:rPr>
        <w:t xml:space="preserve"> the rise of performance art festivals in China. D</w:t>
      </w:r>
      <w:r w:rsidR="00B73D3D">
        <w:rPr>
          <w:sz w:val="22"/>
          <w:szCs w:val="22"/>
          <w:lang w:val="en-GB"/>
        </w:rPr>
        <w:t xml:space="preserve">iscourses </w:t>
      </w:r>
      <w:r w:rsidR="00C85447">
        <w:rPr>
          <w:sz w:val="22"/>
          <w:szCs w:val="22"/>
          <w:lang w:val="en-GB"/>
        </w:rPr>
        <w:t xml:space="preserve">on </w:t>
      </w:r>
      <w:r w:rsidR="00046DC7" w:rsidRPr="00C75540">
        <w:rPr>
          <w:sz w:val="22"/>
          <w:szCs w:val="22"/>
          <w:lang w:val="en-GB"/>
        </w:rPr>
        <w:t>performance and performance art</w:t>
      </w:r>
      <w:r w:rsidR="00411981" w:rsidRPr="00C75540">
        <w:rPr>
          <w:sz w:val="22"/>
          <w:szCs w:val="22"/>
          <w:lang w:val="en-GB"/>
        </w:rPr>
        <w:t xml:space="preserve"> can also be </w:t>
      </w:r>
      <w:r w:rsidR="00046DC7" w:rsidRPr="00C75540">
        <w:rPr>
          <w:sz w:val="22"/>
          <w:szCs w:val="22"/>
          <w:lang w:val="en-GB"/>
        </w:rPr>
        <w:t>linked</w:t>
      </w:r>
      <w:r w:rsidR="00411981" w:rsidRPr="00C75540">
        <w:rPr>
          <w:sz w:val="22"/>
          <w:szCs w:val="22"/>
          <w:lang w:val="en-GB"/>
        </w:rPr>
        <w:t xml:space="preserve"> to dance, experimental theatre and </w:t>
      </w:r>
      <w:r w:rsidR="00FA26F5">
        <w:rPr>
          <w:sz w:val="22"/>
          <w:szCs w:val="22"/>
          <w:lang w:val="en-GB"/>
        </w:rPr>
        <w:t xml:space="preserve">to </w:t>
      </w:r>
      <w:r w:rsidR="00B73D3D">
        <w:rPr>
          <w:sz w:val="22"/>
          <w:szCs w:val="22"/>
          <w:lang w:val="en-GB"/>
        </w:rPr>
        <w:t>new media</w:t>
      </w:r>
      <w:r w:rsidR="00557F2E">
        <w:rPr>
          <w:sz w:val="22"/>
          <w:szCs w:val="22"/>
          <w:lang w:val="en-GB"/>
        </w:rPr>
        <w:t>, s</w:t>
      </w:r>
      <w:r w:rsidR="001E1C59">
        <w:rPr>
          <w:sz w:val="22"/>
          <w:szCs w:val="22"/>
          <w:lang w:val="en-GB"/>
        </w:rPr>
        <w:t>uch as in the case of Lu</w:t>
      </w:r>
      <w:r w:rsidR="00D30269">
        <w:rPr>
          <w:sz w:val="22"/>
          <w:szCs w:val="22"/>
          <w:lang w:val="en-GB"/>
        </w:rPr>
        <w:t xml:space="preserve"> </w:t>
      </w:r>
      <w:r w:rsidR="001E1C59">
        <w:rPr>
          <w:sz w:val="22"/>
          <w:szCs w:val="22"/>
          <w:lang w:val="en-GB"/>
        </w:rPr>
        <w:t xml:space="preserve">Yang or Chen </w:t>
      </w:r>
      <w:proofErr w:type="spellStart"/>
      <w:r w:rsidR="001E1C59">
        <w:rPr>
          <w:sz w:val="22"/>
          <w:szCs w:val="22"/>
          <w:lang w:val="en-GB"/>
        </w:rPr>
        <w:t>Tianzh</w:t>
      </w:r>
      <w:r w:rsidR="00135DA6">
        <w:rPr>
          <w:sz w:val="22"/>
          <w:szCs w:val="22"/>
          <w:lang w:val="en-GB"/>
        </w:rPr>
        <w:t>uo</w:t>
      </w:r>
      <w:proofErr w:type="spellEnd"/>
      <w:r w:rsidR="001E1C59">
        <w:rPr>
          <w:sz w:val="22"/>
          <w:szCs w:val="22"/>
          <w:lang w:val="en-GB"/>
        </w:rPr>
        <w:t xml:space="preserve">. </w:t>
      </w:r>
      <w:r w:rsidR="00F91AB6" w:rsidRPr="00C75540">
        <w:rPr>
          <w:sz w:val="22"/>
          <w:szCs w:val="22"/>
          <w:lang w:val="en-GB"/>
        </w:rPr>
        <w:t xml:space="preserve">Discourses on performance art </w:t>
      </w:r>
      <w:r w:rsidR="00483630" w:rsidRPr="00C75540">
        <w:rPr>
          <w:sz w:val="22"/>
          <w:szCs w:val="22"/>
          <w:lang w:val="en-GB"/>
        </w:rPr>
        <w:t xml:space="preserve">also </w:t>
      </w:r>
      <w:r w:rsidR="00F91AB6" w:rsidRPr="00C75540">
        <w:rPr>
          <w:sz w:val="22"/>
          <w:szCs w:val="22"/>
          <w:lang w:val="en-GB"/>
        </w:rPr>
        <w:t>include those</w:t>
      </w:r>
      <w:r w:rsidR="009E4066" w:rsidRPr="00C75540">
        <w:rPr>
          <w:sz w:val="22"/>
          <w:szCs w:val="22"/>
          <w:lang w:val="en-GB"/>
        </w:rPr>
        <w:t xml:space="preserve"> on live art and documentation, </w:t>
      </w:r>
      <w:r w:rsidR="00F91AB6" w:rsidRPr="00C75540">
        <w:rPr>
          <w:sz w:val="22"/>
          <w:szCs w:val="22"/>
          <w:lang w:val="en-GB"/>
        </w:rPr>
        <w:t>performativity, and performance in</w:t>
      </w:r>
      <w:r w:rsidR="00046DC7" w:rsidRPr="00C75540">
        <w:rPr>
          <w:sz w:val="22"/>
          <w:szCs w:val="22"/>
          <w:lang w:val="en-GB"/>
        </w:rPr>
        <w:t xml:space="preserve"> relation to </w:t>
      </w:r>
      <w:r w:rsidR="009E4066" w:rsidRPr="00C75540">
        <w:rPr>
          <w:sz w:val="22"/>
          <w:szCs w:val="22"/>
          <w:lang w:val="en-GB"/>
        </w:rPr>
        <w:t>public and private conduct</w:t>
      </w:r>
      <w:r w:rsidR="00046DC7" w:rsidRPr="00C75540">
        <w:rPr>
          <w:sz w:val="22"/>
          <w:szCs w:val="22"/>
          <w:lang w:val="en-GB"/>
        </w:rPr>
        <w:t>,</w:t>
      </w:r>
      <w:r w:rsidR="009E4066" w:rsidRPr="00C75540">
        <w:rPr>
          <w:sz w:val="22"/>
          <w:szCs w:val="22"/>
          <w:lang w:val="en-GB"/>
        </w:rPr>
        <w:t xml:space="preserve"> </w:t>
      </w:r>
      <w:r w:rsidR="00FE611A">
        <w:rPr>
          <w:sz w:val="22"/>
          <w:szCs w:val="22"/>
          <w:lang w:val="en-GB"/>
        </w:rPr>
        <w:t xml:space="preserve">with </w:t>
      </w:r>
      <w:r w:rsidR="00D622E3" w:rsidRPr="00C75540">
        <w:rPr>
          <w:sz w:val="22"/>
          <w:szCs w:val="22"/>
          <w:lang w:val="en-GB"/>
        </w:rPr>
        <w:t xml:space="preserve">certain </w:t>
      </w:r>
      <w:r w:rsidR="009E4066" w:rsidRPr="00C75540">
        <w:rPr>
          <w:sz w:val="22"/>
          <w:szCs w:val="22"/>
          <w:lang w:val="en-GB"/>
        </w:rPr>
        <w:t>performance</w:t>
      </w:r>
      <w:r w:rsidR="00046DC7" w:rsidRPr="00C75540">
        <w:rPr>
          <w:sz w:val="22"/>
          <w:szCs w:val="22"/>
          <w:lang w:val="en-GB"/>
        </w:rPr>
        <w:t>s</w:t>
      </w:r>
      <w:r w:rsidR="009E4066" w:rsidRPr="00C75540">
        <w:rPr>
          <w:sz w:val="22"/>
          <w:szCs w:val="22"/>
          <w:lang w:val="en-GB"/>
        </w:rPr>
        <w:t xml:space="preserve"> having been censored in China.</w:t>
      </w:r>
      <w:r w:rsidR="00FA26F5">
        <w:rPr>
          <w:sz w:val="22"/>
          <w:szCs w:val="22"/>
          <w:lang w:val="en-GB"/>
        </w:rPr>
        <w:t xml:space="preserve"> </w:t>
      </w:r>
      <w:r w:rsidR="00FA26F5" w:rsidRPr="00FA26F5">
        <w:rPr>
          <w:sz w:val="22"/>
          <w:szCs w:val="22"/>
          <w:lang w:val="en-GB"/>
        </w:rPr>
        <w:t xml:space="preserve">This </w:t>
      </w:r>
      <w:r w:rsidR="00FA26F5">
        <w:rPr>
          <w:sz w:val="22"/>
          <w:szCs w:val="22"/>
          <w:lang w:val="en-GB"/>
        </w:rPr>
        <w:t xml:space="preserve">special </w:t>
      </w:r>
      <w:r w:rsidR="00FA26F5" w:rsidRPr="00FA26F5">
        <w:rPr>
          <w:sz w:val="22"/>
          <w:szCs w:val="22"/>
          <w:lang w:val="en-GB"/>
        </w:rPr>
        <w:t xml:space="preserve">issue </w:t>
      </w:r>
      <w:r w:rsidR="00FA26F5">
        <w:rPr>
          <w:sz w:val="22"/>
          <w:szCs w:val="22"/>
          <w:lang w:val="en-GB"/>
        </w:rPr>
        <w:t xml:space="preserve">also </w:t>
      </w:r>
      <w:r w:rsidR="005759DA">
        <w:rPr>
          <w:sz w:val="22"/>
          <w:szCs w:val="22"/>
          <w:lang w:val="en-GB"/>
        </w:rPr>
        <w:t>aims</w:t>
      </w:r>
      <w:r w:rsidR="00FA26F5" w:rsidRPr="00FA26F5">
        <w:rPr>
          <w:sz w:val="22"/>
          <w:szCs w:val="22"/>
          <w:lang w:val="en-GB"/>
        </w:rPr>
        <w:t xml:space="preserve"> to </w:t>
      </w:r>
      <w:r w:rsidR="005759DA" w:rsidRPr="00FA26F5">
        <w:rPr>
          <w:sz w:val="22"/>
          <w:szCs w:val="22"/>
          <w:lang w:val="en-GB"/>
        </w:rPr>
        <w:t>elaborate papers</w:t>
      </w:r>
      <w:r w:rsidR="00FA26F5" w:rsidRPr="00FA26F5">
        <w:rPr>
          <w:sz w:val="22"/>
          <w:szCs w:val="22"/>
          <w:lang w:val="en-GB"/>
        </w:rPr>
        <w:t xml:space="preserve"> tracing the development of performance art </w:t>
      </w:r>
      <w:r w:rsidR="005C6F4C">
        <w:rPr>
          <w:sz w:val="22"/>
          <w:szCs w:val="22"/>
          <w:lang w:val="en-GB"/>
        </w:rPr>
        <w:t>beyond Mainland</w:t>
      </w:r>
      <w:r w:rsidR="005C6F4C" w:rsidRPr="00FA26F5">
        <w:rPr>
          <w:sz w:val="22"/>
          <w:szCs w:val="22"/>
          <w:lang w:val="en-GB"/>
        </w:rPr>
        <w:t xml:space="preserve"> </w:t>
      </w:r>
      <w:r w:rsidR="00FA26F5" w:rsidRPr="00FA26F5">
        <w:rPr>
          <w:sz w:val="22"/>
          <w:szCs w:val="22"/>
          <w:lang w:val="en-GB"/>
        </w:rPr>
        <w:t>China</w:t>
      </w:r>
      <w:r w:rsidR="00E2486A">
        <w:rPr>
          <w:sz w:val="22"/>
          <w:szCs w:val="22"/>
          <w:lang w:val="en-GB"/>
        </w:rPr>
        <w:t>, with</w:t>
      </w:r>
      <w:r w:rsidR="00FA26F5">
        <w:rPr>
          <w:sz w:val="22"/>
          <w:szCs w:val="22"/>
          <w:lang w:val="en-GB"/>
        </w:rPr>
        <w:t xml:space="preserve"> </w:t>
      </w:r>
      <w:r w:rsidR="00E2486A">
        <w:rPr>
          <w:sz w:val="22"/>
          <w:szCs w:val="22"/>
          <w:lang w:val="en-GB"/>
        </w:rPr>
        <w:t xml:space="preserve">early </w:t>
      </w:r>
      <w:r w:rsidR="00FA26F5">
        <w:rPr>
          <w:sz w:val="22"/>
          <w:szCs w:val="22"/>
          <w:lang w:val="en-GB"/>
        </w:rPr>
        <w:t>performance art</w:t>
      </w:r>
      <w:r w:rsidR="00E2486A">
        <w:rPr>
          <w:sz w:val="22"/>
          <w:szCs w:val="22"/>
          <w:lang w:val="en-GB"/>
        </w:rPr>
        <w:t xml:space="preserve">ists such as </w:t>
      </w:r>
      <w:r w:rsidR="00FA26F5">
        <w:rPr>
          <w:sz w:val="22"/>
          <w:szCs w:val="22"/>
          <w:lang w:val="en-GB"/>
        </w:rPr>
        <w:t xml:space="preserve">Kwok Mang Ho </w:t>
      </w:r>
      <w:r w:rsidR="00E2486A">
        <w:rPr>
          <w:sz w:val="22"/>
          <w:szCs w:val="22"/>
          <w:lang w:val="en-GB"/>
        </w:rPr>
        <w:t xml:space="preserve">(Frog King) in Hong Kong </w:t>
      </w:r>
      <w:r w:rsidR="00FA26F5">
        <w:rPr>
          <w:sz w:val="22"/>
          <w:szCs w:val="22"/>
          <w:lang w:val="en-GB"/>
        </w:rPr>
        <w:t xml:space="preserve">and </w:t>
      </w:r>
      <w:proofErr w:type="spellStart"/>
      <w:r w:rsidR="00E2486A">
        <w:rPr>
          <w:sz w:val="22"/>
          <w:szCs w:val="22"/>
          <w:lang w:val="en-GB"/>
        </w:rPr>
        <w:t>Teching</w:t>
      </w:r>
      <w:proofErr w:type="spellEnd"/>
      <w:r w:rsidR="00293A27">
        <w:rPr>
          <w:sz w:val="22"/>
          <w:szCs w:val="22"/>
          <w:lang w:val="en-GB"/>
        </w:rPr>
        <w:t xml:space="preserve"> Hsieh</w:t>
      </w:r>
      <w:r w:rsidR="00E2486A">
        <w:rPr>
          <w:sz w:val="22"/>
          <w:szCs w:val="22"/>
          <w:lang w:val="en-GB"/>
        </w:rPr>
        <w:t xml:space="preserve"> </w:t>
      </w:r>
      <w:r w:rsidR="00FA26F5">
        <w:rPr>
          <w:sz w:val="22"/>
          <w:szCs w:val="22"/>
          <w:lang w:val="en-GB"/>
        </w:rPr>
        <w:t>in Taiwan</w:t>
      </w:r>
      <w:r w:rsidR="00E2486A">
        <w:rPr>
          <w:sz w:val="22"/>
          <w:szCs w:val="22"/>
          <w:lang w:val="en-GB"/>
        </w:rPr>
        <w:t xml:space="preserve">, who </w:t>
      </w:r>
      <w:r w:rsidR="005759DA">
        <w:rPr>
          <w:sz w:val="22"/>
          <w:szCs w:val="22"/>
          <w:lang w:val="en-GB"/>
        </w:rPr>
        <w:t xml:space="preserve">would </w:t>
      </w:r>
      <w:r w:rsidR="00E2486A">
        <w:rPr>
          <w:sz w:val="22"/>
          <w:szCs w:val="22"/>
          <w:lang w:val="en-GB"/>
        </w:rPr>
        <w:t xml:space="preserve">become </w:t>
      </w:r>
      <w:r w:rsidR="00E2486A" w:rsidRPr="00E2486A">
        <w:rPr>
          <w:sz w:val="22"/>
          <w:szCs w:val="22"/>
          <w:lang w:val="en-GB"/>
        </w:rPr>
        <w:t>a foundational performance artist in New York</w:t>
      </w:r>
      <w:r w:rsidR="00FA26F5">
        <w:rPr>
          <w:sz w:val="22"/>
          <w:szCs w:val="22"/>
          <w:lang w:val="en-GB"/>
        </w:rPr>
        <w:t xml:space="preserve"> </w:t>
      </w:r>
      <w:r w:rsidR="00E2486A">
        <w:rPr>
          <w:sz w:val="22"/>
          <w:szCs w:val="22"/>
          <w:lang w:val="en-GB"/>
        </w:rPr>
        <w:t xml:space="preserve">during the late 1970s and 1980s. Or, </w:t>
      </w:r>
      <w:r w:rsidR="00E2486A" w:rsidRPr="00E2486A">
        <w:rPr>
          <w:sz w:val="22"/>
          <w:szCs w:val="22"/>
          <w:lang w:val="en-GB"/>
        </w:rPr>
        <w:t>Wu Mali who, from the 1980s onwards, has been creating participatory works and socially engaged art in Taiwan, another important figure in the field of performance art</w:t>
      </w:r>
      <w:r w:rsidR="00557F2E">
        <w:rPr>
          <w:sz w:val="22"/>
          <w:szCs w:val="22"/>
          <w:lang w:val="en-GB"/>
        </w:rPr>
        <w:t>,</w:t>
      </w:r>
      <w:r w:rsidR="00E2486A" w:rsidRPr="00E2486A">
        <w:rPr>
          <w:sz w:val="22"/>
          <w:szCs w:val="22"/>
          <w:lang w:val="en-GB"/>
        </w:rPr>
        <w:t xml:space="preserve"> broadly conceived</w:t>
      </w:r>
      <w:r w:rsidR="00557F2E">
        <w:rPr>
          <w:sz w:val="22"/>
          <w:szCs w:val="22"/>
          <w:lang w:val="en-GB"/>
        </w:rPr>
        <w:t xml:space="preserve"> alongside</w:t>
      </w:r>
      <w:r w:rsidR="00E2486A">
        <w:rPr>
          <w:sz w:val="22"/>
          <w:szCs w:val="22"/>
          <w:lang w:val="en-GB"/>
        </w:rPr>
        <w:t xml:space="preserve"> other performance artists active across Greater China</w:t>
      </w:r>
      <w:r w:rsidR="005759DA">
        <w:rPr>
          <w:sz w:val="22"/>
          <w:szCs w:val="22"/>
          <w:lang w:val="en-GB"/>
        </w:rPr>
        <w:t>,</w:t>
      </w:r>
      <w:r w:rsidR="00E2486A">
        <w:rPr>
          <w:sz w:val="22"/>
          <w:szCs w:val="22"/>
          <w:lang w:val="en-GB"/>
        </w:rPr>
        <w:t xml:space="preserve"> from the </w:t>
      </w:r>
      <w:r w:rsidR="002E243F">
        <w:rPr>
          <w:sz w:val="22"/>
          <w:szCs w:val="22"/>
          <w:lang w:val="en-GB"/>
        </w:rPr>
        <w:t xml:space="preserve">1980s and </w:t>
      </w:r>
      <w:r w:rsidR="00E2486A">
        <w:rPr>
          <w:sz w:val="22"/>
          <w:szCs w:val="22"/>
          <w:lang w:val="en-GB"/>
        </w:rPr>
        <w:t xml:space="preserve">1990s until now. </w:t>
      </w:r>
    </w:p>
    <w:p w14:paraId="11D72748" w14:textId="060ABAC5" w:rsidR="00046DC7" w:rsidRPr="00C75540" w:rsidRDefault="00046DC7">
      <w:pPr>
        <w:rPr>
          <w:sz w:val="22"/>
          <w:szCs w:val="22"/>
          <w:lang w:val="en-GB"/>
        </w:rPr>
      </w:pPr>
    </w:p>
    <w:p w14:paraId="48F1E1FA" w14:textId="77777777" w:rsidR="00046DC7" w:rsidRPr="00C75540" w:rsidRDefault="00046DC7" w:rsidP="00046DC7">
      <w:pPr>
        <w:rPr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>Possible perspectives for proposals include (but are not limited to) the following:</w:t>
      </w:r>
    </w:p>
    <w:p w14:paraId="13779EE8" w14:textId="379C39B1" w:rsidR="00046DC7" w:rsidRPr="00C75540" w:rsidRDefault="00046DC7" w:rsidP="00046DC7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 xml:space="preserve">Case studies of individual artists </w:t>
      </w:r>
      <w:r w:rsidR="00E2486A">
        <w:rPr>
          <w:sz w:val="22"/>
          <w:szCs w:val="22"/>
          <w:lang w:val="en-US"/>
        </w:rPr>
        <w:t>across Greater</w:t>
      </w:r>
      <w:r w:rsidR="00C85447">
        <w:rPr>
          <w:sz w:val="22"/>
          <w:szCs w:val="22"/>
          <w:lang w:val="en-US"/>
        </w:rPr>
        <w:t xml:space="preserve"> Chin</w:t>
      </w:r>
      <w:r w:rsidR="00E2486A">
        <w:rPr>
          <w:sz w:val="22"/>
          <w:szCs w:val="22"/>
          <w:lang w:val="en-US"/>
        </w:rPr>
        <w:t>a and the Chinese diaspora.</w:t>
      </w:r>
    </w:p>
    <w:p w14:paraId="3C6EB388" w14:textId="647CCEB5" w:rsidR="00046DC7" w:rsidRPr="00C75540" w:rsidRDefault="00046DC7" w:rsidP="00046DC7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 xml:space="preserve">Discourses of performance art in places and contexts </w:t>
      </w:r>
      <w:r w:rsidR="00FA26F5">
        <w:rPr>
          <w:sz w:val="22"/>
          <w:szCs w:val="22"/>
          <w:lang w:val="en-US"/>
        </w:rPr>
        <w:t>across Greater China</w:t>
      </w:r>
      <w:r w:rsidRPr="00C75540">
        <w:rPr>
          <w:sz w:val="22"/>
          <w:szCs w:val="22"/>
          <w:lang w:val="en-US"/>
        </w:rPr>
        <w:t>.</w:t>
      </w:r>
    </w:p>
    <w:p w14:paraId="7E9EAD8F" w14:textId="3A168EBB" w:rsidR="00046DC7" w:rsidRPr="00C75540" w:rsidRDefault="00046DC7" w:rsidP="00046DC7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 xml:space="preserve">Discourses on </w:t>
      </w:r>
      <w:r w:rsidR="00FE33A0" w:rsidRPr="00C75540">
        <w:rPr>
          <w:sz w:val="22"/>
          <w:szCs w:val="22"/>
          <w:lang w:val="en-US"/>
        </w:rPr>
        <w:t xml:space="preserve">performance art festivals </w:t>
      </w:r>
      <w:r w:rsidR="00E2486A">
        <w:rPr>
          <w:sz w:val="22"/>
          <w:szCs w:val="22"/>
          <w:lang w:val="en-US"/>
        </w:rPr>
        <w:t>across Greater China</w:t>
      </w:r>
      <w:r w:rsidR="00FE33A0" w:rsidRPr="00C75540">
        <w:rPr>
          <w:sz w:val="22"/>
          <w:szCs w:val="22"/>
          <w:lang w:val="en-US"/>
        </w:rPr>
        <w:t>, and their role in disseminating public awareness o</w:t>
      </w:r>
      <w:r w:rsidR="00D622E3" w:rsidRPr="00C75540">
        <w:rPr>
          <w:sz w:val="22"/>
          <w:szCs w:val="22"/>
          <w:lang w:val="en-US"/>
        </w:rPr>
        <w:t>f</w:t>
      </w:r>
      <w:r w:rsidR="00FE33A0" w:rsidRPr="00C75540">
        <w:rPr>
          <w:sz w:val="22"/>
          <w:szCs w:val="22"/>
          <w:lang w:val="en-US"/>
        </w:rPr>
        <w:t xml:space="preserve"> performance art (</w:t>
      </w:r>
      <w:r w:rsidR="00E90B8C" w:rsidRPr="00C75540">
        <w:rPr>
          <w:sz w:val="22"/>
          <w:szCs w:val="22"/>
          <w:lang w:val="en-US"/>
        </w:rPr>
        <w:t xml:space="preserve">and </w:t>
      </w:r>
      <w:r w:rsidR="00FE33A0" w:rsidRPr="00C75540">
        <w:rPr>
          <w:sz w:val="22"/>
          <w:szCs w:val="22"/>
          <w:lang w:val="en-US"/>
        </w:rPr>
        <w:t>live art)</w:t>
      </w:r>
      <w:r w:rsidR="00D622E3" w:rsidRPr="00C75540">
        <w:rPr>
          <w:sz w:val="22"/>
          <w:szCs w:val="22"/>
          <w:lang w:val="en-US"/>
        </w:rPr>
        <w:t>.</w:t>
      </w:r>
    </w:p>
    <w:p w14:paraId="312F411B" w14:textId="654DE0DE" w:rsidR="00046DC7" w:rsidRPr="00C75540" w:rsidRDefault="00046DC7" w:rsidP="00046DC7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 xml:space="preserve">Changing perspectives </w:t>
      </w:r>
      <w:r w:rsidR="00FE33A0" w:rsidRPr="00C75540">
        <w:rPr>
          <w:sz w:val="22"/>
          <w:szCs w:val="22"/>
          <w:lang w:val="en-US"/>
        </w:rPr>
        <w:t xml:space="preserve">and vocabularies on </w:t>
      </w:r>
      <w:r w:rsidR="005759DA">
        <w:rPr>
          <w:sz w:val="22"/>
          <w:szCs w:val="22"/>
          <w:lang w:val="en-US"/>
        </w:rPr>
        <w:t xml:space="preserve">contemporary </w:t>
      </w:r>
      <w:r w:rsidR="00E2486A">
        <w:rPr>
          <w:sz w:val="22"/>
          <w:szCs w:val="22"/>
          <w:lang w:val="en-US"/>
        </w:rPr>
        <w:t xml:space="preserve">Chinese </w:t>
      </w:r>
      <w:r w:rsidR="00FE33A0" w:rsidRPr="00C75540">
        <w:rPr>
          <w:sz w:val="22"/>
          <w:szCs w:val="22"/>
          <w:lang w:val="en-US"/>
        </w:rPr>
        <w:t>performance art, action art, body art and live art</w:t>
      </w:r>
      <w:r w:rsidR="00D622E3" w:rsidRPr="00C75540">
        <w:rPr>
          <w:sz w:val="22"/>
          <w:szCs w:val="22"/>
          <w:lang w:val="en-US"/>
        </w:rPr>
        <w:t>.</w:t>
      </w:r>
    </w:p>
    <w:p w14:paraId="5E53E62C" w14:textId="69EBFAE6" w:rsidR="00FE33A0" w:rsidRPr="00C75540" w:rsidRDefault="00FE33A0" w:rsidP="00046DC7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>The role of the body in</w:t>
      </w:r>
      <w:r w:rsidR="00D622E3" w:rsidRPr="00C75540">
        <w:rPr>
          <w:sz w:val="22"/>
          <w:szCs w:val="22"/>
          <w:lang w:val="en-US"/>
        </w:rPr>
        <w:t xml:space="preserve"> relation to</w:t>
      </w:r>
      <w:r w:rsidRPr="00C75540">
        <w:rPr>
          <w:sz w:val="22"/>
          <w:szCs w:val="22"/>
          <w:lang w:val="en-US"/>
        </w:rPr>
        <w:t xml:space="preserve"> performance art</w:t>
      </w:r>
      <w:r w:rsidR="00D622E3" w:rsidRPr="00C75540">
        <w:rPr>
          <w:sz w:val="22"/>
          <w:szCs w:val="22"/>
          <w:lang w:val="en-US"/>
        </w:rPr>
        <w:t xml:space="preserve"> in China.</w:t>
      </w:r>
    </w:p>
    <w:p w14:paraId="4BD2EABA" w14:textId="7ED5D81C" w:rsidR="00FE33A0" w:rsidRPr="00C75540" w:rsidRDefault="00E90B8C" w:rsidP="00046DC7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 xml:space="preserve">The position of performance and performativity in Chinese art and culture, especially </w:t>
      </w:r>
      <w:r w:rsidR="00D622E3" w:rsidRPr="00C75540">
        <w:rPr>
          <w:sz w:val="22"/>
          <w:szCs w:val="22"/>
          <w:lang w:val="en-US"/>
        </w:rPr>
        <w:t>regarding</w:t>
      </w:r>
      <w:r w:rsidRPr="00C75540">
        <w:rPr>
          <w:sz w:val="22"/>
          <w:szCs w:val="22"/>
          <w:lang w:val="en-US"/>
        </w:rPr>
        <w:t xml:space="preserve"> alternative discourses of performance art and related practices</w:t>
      </w:r>
      <w:r w:rsidR="00D622E3" w:rsidRPr="00C75540">
        <w:rPr>
          <w:sz w:val="22"/>
          <w:szCs w:val="22"/>
          <w:lang w:val="en-US"/>
        </w:rPr>
        <w:t>.</w:t>
      </w:r>
    </w:p>
    <w:p w14:paraId="49AA4853" w14:textId="45F7582F" w:rsidR="00E90B8C" w:rsidRPr="00C75540" w:rsidRDefault="00E90B8C" w:rsidP="00046DC7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>Issues of public and private conduct in relation to contemporary Chinese art and performance art, including where discourses and practices have been censored</w:t>
      </w:r>
      <w:r w:rsidR="00D622E3" w:rsidRPr="00C75540">
        <w:rPr>
          <w:sz w:val="22"/>
          <w:szCs w:val="22"/>
          <w:lang w:val="en-US"/>
        </w:rPr>
        <w:t>.</w:t>
      </w:r>
    </w:p>
    <w:p w14:paraId="0D4D42B7" w14:textId="77777777" w:rsidR="00E90B8C" w:rsidRPr="00C75540" w:rsidRDefault="00E90B8C" w:rsidP="00E90B8C">
      <w:pPr>
        <w:rPr>
          <w:sz w:val="22"/>
          <w:szCs w:val="22"/>
          <w:lang w:val="en-US"/>
        </w:rPr>
      </w:pPr>
    </w:p>
    <w:p w14:paraId="0AE410AD" w14:textId="1AA1A8E0" w:rsidR="00E90B8C" w:rsidRPr="00C75540" w:rsidRDefault="00E90B8C" w:rsidP="00E90B8C">
      <w:pPr>
        <w:rPr>
          <w:b/>
          <w:sz w:val="22"/>
          <w:szCs w:val="22"/>
          <w:lang w:val="en-US"/>
        </w:rPr>
      </w:pPr>
      <w:r w:rsidRPr="00C75540">
        <w:rPr>
          <w:b/>
          <w:sz w:val="22"/>
          <w:szCs w:val="22"/>
          <w:lang w:val="en-US"/>
        </w:rPr>
        <w:t>Publication Timeline</w:t>
      </w:r>
    </w:p>
    <w:p w14:paraId="46D86BA5" w14:textId="1F999712" w:rsidR="00E90B8C" w:rsidRPr="00C75540" w:rsidRDefault="00E90B8C" w:rsidP="00E90B8C">
      <w:pPr>
        <w:rPr>
          <w:sz w:val="22"/>
          <w:szCs w:val="22"/>
          <w:lang w:val="en-US"/>
        </w:rPr>
      </w:pPr>
      <w:r w:rsidRPr="00C75540">
        <w:rPr>
          <w:b/>
          <w:sz w:val="22"/>
          <w:szCs w:val="22"/>
          <w:lang w:val="en-US"/>
        </w:rPr>
        <w:t>31 March 2022</w:t>
      </w:r>
      <w:r w:rsidRPr="00C75540">
        <w:rPr>
          <w:sz w:val="22"/>
          <w:szCs w:val="22"/>
          <w:lang w:val="en-US"/>
        </w:rPr>
        <w:t>, abstract due (300 words)</w:t>
      </w:r>
    </w:p>
    <w:p w14:paraId="62456102" w14:textId="7D365893" w:rsidR="00E90B8C" w:rsidRPr="00C75540" w:rsidRDefault="00E90B8C" w:rsidP="00E90B8C">
      <w:pPr>
        <w:rPr>
          <w:sz w:val="22"/>
          <w:szCs w:val="22"/>
          <w:lang w:val="en-US"/>
        </w:rPr>
      </w:pPr>
      <w:r w:rsidRPr="00C75540">
        <w:rPr>
          <w:b/>
          <w:sz w:val="22"/>
          <w:szCs w:val="22"/>
          <w:lang w:val="en-US"/>
        </w:rPr>
        <w:t>1 December 2022</w:t>
      </w:r>
      <w:r w:rsidRPr="00C75540">
        <w:rPr>
          <w:sz w:val="22"/>
          <w:szCs w:val="22"/>
          <w:lang w:val="en-US"/>
        </w:rPr>
        <w:t>, full manuscript due (7</w:t>
      </w:r>
      <w:r w:rsidR="00723A88">
        <w:rPr>
          <w:sz w:val="22"/>
          <w:szCs w:val="22"/>
          <w:lang w:val="en-US"/>
        </w:rPr>
        <w:t>,</w:t>
      </w:r>
      <w:r w:rsidRPr="00C75540">
        <w:rPr>
          <w:sz w:val="22"/>
          <w:szCs w:val="22"/>
          <w:lang w:val="en-US"/>
        </w:rPr>
        <w:t>000-8</w:t>
      </w:r>
      <w:r w:rsidR="00723A88">
        <w:rPr>
          <w:sz w:val="22"/>
          <w:szCs w:val="22"/>
          <w:lang w:val="en-US"/>
        </w:rPr>
        <w:t>,</w:t>
      </w:r>
      <w:r w:rsidRPr="00C75540">
        <w:rPr>
          <w:sz w:val="22"/>
          <w:szCs w:val="22"/>
          <w:lang w:val="en-US"/>
        </w:rPr>
        <w:t>000 words)</w:t>
      </w:r>
    </w:p>
    <w:p w14:paraId="1BFF5652" w14:textId="0B74D558" w:rsidR="00E90B8C" w:rsidRPr="00C75540" w:rsidRDefault="00E90B8C" w:rsidP="00E90B8C">
      <w:pPr>
        <w:rPr>
          <w:b/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 xml:space="preserve">Publication: </w:t>
      </w:r>
      <w:r w:rsidRPr="00C75540">
        <w:rPr>
          <w:b/>
          <w:sz w:val="22"/>
          <w:szCs w:val="22"/>
          <w:lang w:val="en-US"/>
        </w:rPr>
        <w:t>Spring 2023</w:t>
      </w:r>
    </w:p>
    <w:p w14:paraId="1C29378F" w14:textId="74453154" w:rsidR="00E90B8C" w:rsidRPr="00C75540" w:rsidRDefault="00E90B8C" w:rsidP="00E90B8C">
      <w:pPr>
        <w:rPr>
          <w:sz w:val="22"/>
          <w:szCs w:val="22"/>
          <w:lang w:val="en-US"/>
        </w:rPr>
      </w:pPr>
    </w:p>
    <w:p w14:paraId="17D69EDF" w14:textId="52D27D1C" w:rsidR="00E90B8C" w:rsidRPr="00C75540" w:rsidRDefault="00E90B8C" w:rsidP="00E90B8C">
      <w:pPr>
        <w:rPr>
          <w:sz w:val="22"/>
          <w:szCs w:val="22"/>
          <w:lang w:val="en-US"/>
        </w:rPr>
      </w:pPr>
      <w:r w:rsidRPr="00C75540">
        <w:rPr>
          <w:sz w:val="22"/>
          <w:szCs w:val="22"/>
          <w:lang w:val="en-US"/>
        </w:rPr>
        <w:t xml:space="preserve">Please send </w:t>
      </w:r>
      <w:r w:rsidR="00C90CF0">
        <w:rPr>
          <w:sz w:val="22"/>
          <w:szCs w:val="22"/>
          <w:lang w:val="en-US"/>
        </w:rPr>
        <w:t xml:space="preserve">abstract </w:t>
      </w:r>
      <w:r w:rsidRPr="00C75540">
        <w:rPr>
          <w:sz w:val="22"/>
          <w:szCs w:val="22"/>
          <w:lang w:val="en-US"/>
        </w:rPr>
        <w:t>submissions and</w:t>
      </w:r>
      <w:r w:rsidR="00C90CF0">
        <w:rPr>
          <w:sz w:val="22"/>
          <w:szCs w:val="22"/>
          <w:lang w:val="en-US"/>
        </w:rPr>
        <w:t xml:space="preserve"> 100-word biography for consideration in the same file</w:t>
      </w:r>
      <w:r w:rsidRPr="00C75540">
        <w:rPr>
          <w:sz w:val="22"/>
          <w:szCs w:val="22"/>
          <w:lang w:val="en-US"/>
        </w:rPr>
        <w:t xml:space="preserve"> to: </w:t>
      </w:r>
      <w:r w:rsidR="00A0576D" w:rsidRPr="00C75540">
        <w:rPr>
          <w:sz w:val="22"/>
          <w:szCs w:val="22"/>
          <w:lang w:val="en-US"/>
        </w:rPr>
        <w:t xml:space="preserve">Guest </w:t>
      </w:r>
      <w:r w:rsidR="000C4E68" w:rsidRPr="00C75540">
        <w:rPr>
          <w:sz w:val="22"/>
          <w:szCs w:val="22"/>
          <w:lang w:val="en-US"/>
        </w:rPr>
        <w:t>E</w:t>
      </w:r>
      <w:r w:rsidRPr="00C75540">
        <w:rPr>
          <w:sz w:val="22"/>
          <w:szCs w:val="22"/>
          <w:lang w:val="en-US"/>
        </w:rPr>
        <w:t xml:space="preserve">ditor Thomas Berghuis, researcher based in Leiden, the Netherlands (dr.t.j.berghuis@gmail.com) and </w:t>
      </w:r>
      <w:r w:rsidR="00D622E3" w:rsidRPr="00C75540">
        <w:rPr>
          <w:sz w:val="22"/>
          <w:szCs w:val="22"/>
          <w:lang w:val="en-US"/>
        </w:rPr>
        <w:t>Assistant</w:t>
      </w:r>
      <w:r w:rsidRPr="00C75540">
        <w:rPr>
          <w:sz w:val="22"/>
          <w:szCs w:val="22"/>
          <w:lang w:val="en-US"/>
        </w:rPr>
        <w:t xml:space="preserve"> Editor </w:t>
      </w:r>
      <w:r w:rsidR="00D622E3" w:rsidRPr="00C75540">
        <w:rPr>
          <w:sz w:val="22"/>
          <w:szCs w:val="22"/>
          <w:lang w:val="en-US"/>
        </w:rPr>
        <w:t>Lauren Walden</w:t>
      </w:r>
      <w:r w:rsidRPr="00C75540">
        <w:rPr>
          <w:sz w:val="22"/>
          <w:szCs w:val="22"/>
          <w:lang w:val="en-US"/>
        </w:rPr>
        <w:t xml:space="preserve"> (ccva@bcu.ac.uk) with the subject ‘JCCA 10.1’. Please visit Intellect’s website www.intellectbooks.com for referencing guidelines. </w:t>
      </w:r>
      <w:r w:rsidRPr="00980FD3">
        <w:rPr>
          <w:i/>
          <w:iCs/>
          <w:sz w:val="22"/>
          <w:szCs w:val="22"/>
          <w:lang w:val="en-US"/>
        </w:rPr>
        <w:lastRenderedPageBreak/>
        <w:t>Journal of Contemporary Chinese Art</w:t>
      </w:r>
      <w:r w:rsidRPr="00C75540">
        <w:rPr>
          <w:sz w:val="22"/>
          <w:szCs w:val="22"/>
          <w:lang w:val="en-US"/>
        </w:rPr>
        <w:t xml:space="preserve"> is an associate journal of the Centre for Chinese Visual Arts at Birmingham City University.</w:t>
      </w:r>
    </w:p>
    <w:sectPr w:rsidR="00E90B8C" w:rsidRPr="00C75540" w:rsidSect="003551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703EA"/>
    <w:multiLevelType w:val="hybridMultilevel"/>
    <w:tmpl w:val="BBB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F4"/>
    <w:rsid w:val="00046DC7"/>
    <w:rsid w:val="000C4E68"/>
    <w:rsid w:val="00100EF9"/>
    <w:rsid w:val="00106356"/>
    <w:rsid w:val="00135DA6"/>
    <w:rsid w:val="001410C7"/>
    <w:rsid w:val="001731F4"/>
    <w:rsid w:val="001835A7"/>
    <w:rsid w:val="001E1C59"/>
    <w:rsid w:val="001E4652"/>
    <w:rsid w:val="002310F9"/>
    <w:rsid w:val="00277C97"/>
    <w:rsid w:val="00293A27"/>
    <w:rsid w:val="002B2D93"/>
    <w:rsid w:val="002E243F"/>
    <w:rsid w:val="00336E3C"/>
    <w:rsid w:val="003551EC"/>
    <w:rsid w:val="003858D1"/>
    <w:rsid w:val="003E597B"/>
    <w:rsid w:val="00411981"/>
    <w:rsid w:val="00483630"/>
    <w:rsid w:val="00484CDB"/>
    <w:rsid w:val="004C1194"/>
    <w:rsid w:val="004C7F0F"/>
    <w:rsid w:val="005138F3"/>
    <w:rsid w:val="00557F2E"/>
    <w:rsid w:val="005759DA"/>
    <w:rsid w:val="00592165"/>
    <w:rsid w:val="0059455F"/>
    <w:rsid w:val="005B6B8E"/>
    <w:rsid w:val="005C6F4C"/>
    <w:rsid w:val="00600853"/>
    <w:rsid w:val="00606F4C"/>
    <w:rsid w:val="00616452"/>
    <w:rsid w:val="00625EEA"/>
    <w:rsid w:val="00697AB8"/>
    <w:rsid w:val="006E0B74"/>
    <w:rsid w:val="00723A88"/>
    <w:rsid w:val="00780E6F"/>
    <w:rsid w:val="00782BD0"/>
    <w:rsid w:val="00842EE9"/>
    <w:rsid w:val="0085357E"/>
    <w:rsid w:val="008E6F79"/>
    <w:rsid w:val="00980FD3"/>
    <w:rsid w:val="009A1988"/>
    <w:rsid w:val="009E4066"/>
    <w:rsid w:val="00A00C99"/>
    <w:rsid w:val="00A0576D"/>
    <w:rsid w:val="00A21CC6"/>
    <w:rsid w:val="00A365CC"/>
    <w:rsid w:val="00B077C3"/>
    <w:rsid w:val="00B6335B"/>
    <w:rsid w:val="00B73D3D"/>
    <w:rsid w:val="00B835AF"/>
    <w:rsid w:val="00BE20BA"/>
    <w:rsid w:val="00BE3240"/>
    <w:rsid w:val="00BF055E"/>
    <w:rsid w:val="00C75540"/>
    <w:rsid w:val="00C7698C"/>
    <w:rsid w:val="00C85447"/>
    <w:rsid w:val="00C90CF0"/>
    <w:rsid w:val="00CF4165"/>
    <w:rsid w:val="00D11D9E"/>
    <w:rsid w:val="00D226DE"/>
    <w:rsid w:val="00D30269"/>
    <w:rsid w:val="00D57C19"/>
    <w:rsid w:val="00D622E3"/>
    <w:rsid w:val="00DA52A6"/>
    <w:rsid w:val="00E2486A"/>
    <w:rsid w:val="00E90B8C"/>
    <w:rsid w:val="00EF1B13"/>
    <w:rsid w:val="00EF7D08"/>
    <w:rsid w:val="00F16DFB"/>
    <w:rsid w:val="00F91AB6"/>
    <w:rsid w:val="00FA26F5"/>
    <w:rsid w:val="00FC13CE"/>
    <w:rsid w:val="00FC1B54"/>
    <w:rsid w:val="00FD3324"/>
    <w:rsid w:val="00FD61A9"/>
    <w:rsid w:val="00FE33A0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69A7"/>
  <w15:chartTrackingRefBased/>
  <w15:docId w15:val="{C999640A-245C-AD4D-872D-464E8D59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B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2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2E3"/>
    <w:rPr>
      <w:rFonts w:ascii="Times New Roman" w:hAnsi="Times New Roman" w:cs="Times New Roman"/>
      <w:sz w:val="18"/>
      <w:szCs w:val="18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557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F2E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F2E"/>
    <w:rPr>
      <w:b/>
      <w:bCs/>
      <w:sz w:val="20"/>
      <w:szCs w:val="20"/>
      <w:lang w:val="nl-NL"/>
    </w:rPr>
  </w:style>
  <w:style w:type="paragraph" w:styleId="Revision">
    <w:name w:val="Revision"/>
    <w:hidden/>
    <w:uiPriority w:val="99"/>
    <w:semiHidden/>
    <w:rsid w:val="00135DA6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Berghuis</dc:creator>
  <cp:keywords/>
  <dc:description/>
  <cp:lastModifiedBy>Ross Foster</cp:lastModifiedBy>
  <cp:revision>4</cp:revision>
  <dcterms:created xsi:type="dcterms:W3CDTF">2022-01-24T09:19:00Z</dcterms:created>
  <dcterms:modified xsi:type="dcterms:W3CDTF">2022-02-28T09:51:00Z</dcterms:modified>
</cp:coreProperties>
</file>