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6F704F7E" w:rsidR="004D77A4" w:rsidRPr="004D77A4" w:rsidRDefault="00CB6CAD"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42" behindDoc="0" locked="0" layoutInCell="1" allowOverlap="1" wp14:anchorId="2DD29808" wp14:editId="4F696BEA">
            <wp:simplePos x="0" y="0"/>
            <wp:positionH relativeFrom="column">
              <wp:posOffset>194455</wp:posOffset>
            </wp:positionH>
            <wp:positionV relativeFrom="paragraph">
              <wp:posOffset>198755</wp:posOffset>
            </wp:positionV>
            <wp:extent cx="4279265" cy="860495"/>
            <wp:effectExtent l="0" t="0" r="6985" b="0"/>
            <wp:wrapNone/>
            <wp:docPr id="1657080498"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r w:rsidR="004D77A4" w:rsidRPr="004D77A4">
        <w:rPr>
          <w:b/>
          <w:noProof/>
          <w:color w:val="FFFFFF" w:themeColor="background1"/>
        </w:rPr>
        <w:drawing>
          <wp:anchor distT="0" distB="0" distL="114300" distR="114300" simplePos="0" relativeHeight="251658243" behindDoc="1" locked="0" layoutInCell="1" allowOverlap="1" wp14:anchorId="78A24F93" wp14:editId="67DA7EC5">
            <wp:simplePos x="0" y="0"/>
            <wp:positionH relativeFrom="column">
              <wp:posOffset>4527</wp:posOffset>
            </wp:positionH>
            <wp:positionV relativeFrom="paragraph">
              <wp:posOffset>4527</wp:posOffset>
            </wp:positionV>
            <wp:extent cx="9779000" cy="6519545"/>
            <wp:effectExtent l="0" t="0" r="0" b="0"/>
            <wp:wrapNone/>
            <wp:docPr id="1788143625" name="Picture 4" descr="A teacher teaching a group of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43625" name="Picture 4" descr="A teacher teaching a group of childr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79000" cy="6519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p w14:paraId="059C8817" w14:textId="42A67CD9" w:rsidR="00640282" w:rsidRPr="00640282" w:rsidRDefault="00AD6309" w:rsidP="00640282">
      <w:pPr>
        <w:pStyle w:val="Title"/>
        <w:jc w:val="center"/>
        <w:rPr>
          <w:rFonts w:ascii="Arial" w:hAnsi="Arial" w:cs="Arial"/>
          <w:b/>
          <w:color w:val="FFFFFF" w:themeColor="background1"/>
        </w:rPr>
      </w:pPr>
      <w:r>
        <w:rPr>
          <w:noProof/>
          <w:lang w:eastAsia="en-GB"/>
        </w:rPr>
        <w:drawing>
          <wp:anchor distT="0" distB="0" distL="114300" distR="114300" simplePos="0" relativeHeight="251658241" behindDoc="0" locked="0" layoutInCell="1" allowOverlap="1" wp14:anchorId="46DDC700" wp14:editId="0B45D5F8">
            <wp:simplePos x="0" y="0"/>
            <wp:positionH relativeFrom="margin">
              <wp:posOffset>285159</wp:posOffset>
            </wp:positionH>
            <wp:positionV relativeFrom="paragraph">
              <wp:posOffset>365112</wp:posOffset>
            </wp:positionV>
            <wp:extent cx="1672737" cy="1683945"/>
            <wp:effectExtent l="0" t="0" r="381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p>
    <w:p w14:paraId="73438A66" w14:textId="608D4927"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37F99C89" w:rsidR="00640282" w:rsidRDefault="00640282">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0" behindDoc="0" locked="0" layoutInCell="1" allowOverlap="1" wp14:anchorId="62BE2915" wp14:editId="5E935A6D">
                <wp:simplePos x="0" y="0"/>
                <wp:positionH relativeFrom="margin">
                  <wp:align>center</wp:align>
                </wp:positionH>
                <wp:positionV relativeFrom="paragraph">
                  <wp:posOffset>3811580</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2A1B7912" w14:textId="3EF67E11" w:rsidR="00640282" w:rsidRPr="00640282" w:rsidRDefault="004D77A4" w:rsidP="00640282">
                            <w:pPr>
                              <w:jc w:val="center"/>
                              <w:rPr>
                                <w:b/>
                                <w:bCs/>
                                <w:color w:val="FFFFFF" w:themeColor="background1"/>
                                <w:sz w:val="56"/>
                                <w:szCs w:val="52"/>
                              </w:rPr>
                            </w:pPr>
                            <w:r>
                              <w:rPr>
                                <w:b/>
                                <w:bCs/>
                                <w:color w:val="FFFFFF" w:themeColor="background1"/>
                                <w:sz w:val="56"/>
                                <w:szCs w:val="52"/>
                              </w:rPr>
                              <w:t>Primary and Early Years</w:t>
                            </w:r>
                          </w:p>
                          <w:p w14:paraId="10C8158C" w14:textId="77777777" w:rsidR="00640282" w:rsidRPr="00640282" w:rsidRDefault="00640282" w:rsidP="00640282">
                            <w:pPr>
                              <w:jc w:val="center"/>
                              <w:rPr>
                                <w:b/>
                                <w:bCs/>
                                <w:color w:val="FFFFFF" w:themeColor="background1"/>
                                <w:sz w:val="44"/>
                                <w:szCs w:val="4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0;margin-top:300.1pt;width:404.35pt;height:110.6pt;z-index:2516582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2A1B7912" w14:textId="3EF67E11" w:rsidR="00640282" w:rsidRPr="00640282" w:rsidRDefault="004D77A4" w:rsidP="00640282">
                      <w:pPr>
                        <w:jc w:val="center"/>
                        <w:rPr>
                          <w:b/>
                          <w:bCs/>
                          <w:color w:val="FFFFFF" w:themeColor="background1"/>
                          <w:sz w:val="56"/>
                          <w:szCs w:val="52"/>
                        </w:rPr>
                      </w:pPr>
                      <w:r>
                        <w:rPr>
                          <w:b/>
                          <w:bCs/>
                          <w:color w:val="FFFFFF" w:themeColor="background1"/>
                          <w:sz w:val="56"/>
                          <w:szCs w:val="52"/>
                        </w:rPr>
                        <w:t>Primary and Early Years</w:t>
                      </w:r>
                    </w:p>
                    <w:p w14:paraId="10C8158C" w14:textId="77777777" w:rsidR="00640282" w:rsidRPr="00640282" w:rsidRDefault="00640282" w:rsidP="00640282">
                      <w:pPr>
                        <w:jc w:val="center"/>
                        <w:rPr>
                          <w:b/>
                          <w:bCs/>
                          <w:color w:val="FFFFFF" w:themeColor="background1"/>
                          <w:sz w:val="44"/>
                          <w:szCs w:val="40"/>
                        </w:rPr>
                      </w:pPr>
                    </w:p>
                  </w:txbxContent>
                </v:textbox>
                <w10:wrap type="square" anchorx="margin"/>
              </v:shape>
            </w:pict>
          </mc:Fallback>
        </mc:AlternateContent>
      </w:r>
      <w:r w:rsidRPr="7C5007D2">
        <w:rPr>
          <w:rFonts w:asciiTheme="minorHAnsi" w:hAnsiTheme="minorHAnsi" w:cstheme="minorBidi"/>
          <w:b/>
          <w:bCs/>
          <w:color w:val="2E74B5" w:themeColor="accent1" w:themeShade="BF"/>
          <w:sz w:val="32"/>
          <w:szCs w:val="32"/>
        </w:rPr>
        <w:br w:type="page"/>
      </w:r>
    </w:p>
    <w:p w14:paraId="090ABE86" w14:textId="1D67017A" w:rsidR="005E7EB1" w:rsidRPr="004A5E98" w:rsidRDefault="005E7EB1" w:rsidP="5A303EAE">
      <w:r w:rsidRPr="5A303EAE">
        <w:rPr>
          <w:rFonts w:asciiTheme="minorHAnsi" w:hAnsiTheme="minorHAnsi" w:cstheme="minorBidi"/>
          <w:b/>
          <w:bCs/>
          <w:color w:val="2E74B5" w:themeColor="accent1" w:themeShade="BF"/>
          <w:sz w:val="32"/>
          <w:szCs w:val="32"/>
        </w:rPr>
        <w:lastRenderedPageBreak/>
        <w:t xml:space="preserve">The BCU Assessment Tracker </w:t>
      </w: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HAnsi"/>
          <w:b/>
          <w:bCs/>
          <w:color w:val="657C9C" w:themeColor="text2" w:themeTint="BF"/>
          <w:sz w:val="32"/>
          <w:szCs w:val="32"/>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F0DED0A"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 xml:space="preserve">Working </w:t>
      </w:r>
      <w:r w:rsidR="00421B79">
        <w:rPr>
          <w:rFonts w:asciiTheme="minorHAnsi" w:hAnsiTheme="minorHAnsi" w:cstheme="minorHAnsi"/>
          <w:b/>
          <w:bCs/>
          <w:sz w:val="28"/>
          <w:szCs w:val="28"/>
        </w:rPr>
        <w:t>At</w:t>
      </w:r>
      <w:r w:rsidRPr="00606C25">
        <w:rPr>
          <w:rFonts w:asciiTheme="minorHAnsi" w:hAnsiTheme="minorHAnsi" w:cstheme="minorHAnsi"/>
          <w:b/>
          <w:bCs/>
          <w:sz w:val="28"/>
          <w:szCs w:val="28"/>
        </w:rPr>
        <w: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2A00E555"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w:t>
      </w:r>
      <w:r w:rsidR="00421B79">
        <w:rPr>
          <w:rFonts w:asciiTheme="minorHAnsi" w:hAnsiTheme="minorHAnsi" w:cstheme="minorBidi"/>
          <w:b/>
          <w:bCs/>
          <w:sz w:val="24"/>
          <w:szCs w:val="24"/>
        </w:rPr>
        <w:t>t</w:t>
      </w:r>
      <w:r w:rsidRPr="5A303EAE">
        <w:rPr>
          <w:rFonts w:asciiTheme="minorHAnsi" w:hAnsiTheme="minorHAnsi" w:cstheme="minorBidi"/>
          <w:b/>
          <w:bCs/>
          <w:sz w:val="24"/>
          <w:szCs w:val="24"/>
        </w:rPr>
        <w:t>’ criteria across all six BCU ITE Curriculum themes to be recommended for QTS</w:t>
      </w:r>
      <w:r w:rsidRPr="5A303EAE">
        <w:rPr>
          <w:rFonts w:asciiTheme="minorHAnsi" w:hAnsiTheme="minorHAnsi" w:cstheme="minorBidi"/>
          <w:sz w:val="24"/>
          <w:szCs w:val="24"/>
        </w:rPr>
        <w:t>.</w:t>
      </w:r>
    </w:p>
    <w:p w14:paraId="3B2A477F" w14:textId="20F08186" w:rsidR="00302006" w:rsidRDefault="00302006" w:rsidP="7C5007D2"/>
    <w:tbl>
      <w:tblPr>
        <w:tblStyle w:val="TableGrid"/>
        <w:tblW w:w="4902"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7"/>
        <w:gridCol w:w="2517"/>
        <w:gridCol w:w="2516"/>
        <w:gridCol w:w="2516"/>
        <w:gridCol w:w="2516"/>
        <w:gridCol w:w="2516"/>
      </w:tblGrid>
      <w:tr w:rsidR="00A85101" w14:paraId="2FBE69F9" w14:textId="77777777" w:rsidTr="00DF1425">
        <w:trPr>
          <w:trHeight w:val="1962"/>
        </w:trPr>
        <w:tc>
          <w:tcPr>
            <w:tcW w:w="833" w:type="pct"/>
            <w:vAlign w:val="center"/>
          </w:tcPr>
          <w:p w14:paraId="7A434D6A" w14:textId="40E08A5A" w:rsidR="00A85101" w:rsidRDefault="00A85101" w:rsidP="009B640F">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01286954" wp14:editId="3645B729">
                  <wp:extent cx="1447419" cy="1484177"/>
                  <wp:effectExtent l="0" t="0" r="635" b="1905"/>
                  <wp:docPr id="12971137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13701"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15">
                            <a:extLst>
                              <a:ext uri="{28A0092B-C50C-407E-A947-70E740481C1C}">
                                <a14:useLocalDpi xmlns:a14="http://schemas.microsoft.com/office/drawing/2010/main" val="0"/>
                              </a:ext>
                            </a:extLst>
                          </a:blip>
                          <a:srcRect t="1753"/>
                          <a:stretch>
                            <a:fillRect/>
                          </a:stretch>
                        </pic:blipFill>
                        <pic:spPr bwMode="auto">
                          <a:xfrm>
                            <a:off x="0" y="0"/>
                            <a:ext cx="1490665" cy="15285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3" w:type="pct"/>
            <w:vAlign w:val="center"/>
          </w:tcPr>
          <w:p w14:paraId="02FDD592" w14:textId="3D354BCB" w:rsidR="00A85101" w:rsidRDefault="00A85101" w:rsidP="009B640F">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40A9766D" wp14:editId="5EE046E2">
                  <wp:extent cx="1448554" cy="1448554"/>
                  <wp:effectExtent l="0" t="0" r="0" b="0"/>
                  <wp:docPr id="201846402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64029" name="Picture 5">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3426" cy="1493426"/>
                          </a:xfrm>
                          <a:prstGeom prst="rect">
                            <a:avLst/>
                          </a:prstGeom>
                          <a:noFill/>
                        </pic:spPr>
                      </pic:pic>
                    </a:graphicData>
                  </a:graphic>
                </wp:inline>
              </w:drawing>
            </w:r>
          </w:p>
        </w:tc>
        <w:tc>
          <w:tcPr>
            <w:tcW w:w="833" w:type="pct"/>
            <w:vAlign w:val="center"/>
          </w:tcPr>
          <w:p w14:paraId="5EF6F178" w14:textId="6C2931B7" w:rsidR="00A85101" w:rsidRDefault="00A85101" w:rsidP="009B640F">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03652C59" wp14:editId="39263D0C">
                  <wp:extent cx="1448554" cy="1448554"/>
                  <wp:effectExtent l="0" t="0" r="0" b="0"/>
                  <wp:docPr id="108225518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55186" name="Picture 6">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5454" cy="1475454"/>
                          </a:xfrm>
                          <a:prstGeom prst="rect">
                            <a:avLst/>
                          </a:prstGeom>
                          <a:noFill/>
                        </pic:spPr>
                      </pic:pic>
                    </a:graphicData>
                  </a:graphic>
                </wp:inline>
              </w:drawing>
            </w:r>
          </w:p>
        </w:tc>
        <w:tc>
          <w:tcPr>
            <w:tcW w:w="833" w:type="pct"/>
            <w:vAlign w:val="center"/>
          </w:tcPr>
          <w:p w14:paraId="429A619C" w14:textId="254241F7" w:rsidR="00A85101" w:rsidRDefault="00A85101" w:rsidP="009B640F">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79E97805" wp14:editId="37C67876">
                  <wp:extent cx="1439501" cy="1439501"/>
                  <wp:effectExtent l="0" t="0" r="8890" b="8890"/>
                  <wp:docPr id="14941874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8740" name="Picture 7">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2115" cy="1462115"/>
                          </a:xfrm>
                          <a:prstGeom prst="rect">
                            <a:avLst/>
                          </a:prstGeom>
                          <a:noFill/>
                        </pic:spPr>
                      </pic:pic>
                    </a:graphicData>
                  </a:graphic>
                </wp:inline>
              </w:drawing>
            </w:r>
          </w:p>
        </w:tc>
        <w:tc>
          <w:tcPr>
            <w:tcW w:w="833" w:type="pct"/>
            <w:vAlign w:val="center"/>
          </w:tcPr>
          <w:p w14:paraId="379F866C" w14:textId="4895C577" w:rsidR="00A85101" w:rsidRDefault="00A85101" w:rsidP="009B640F">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34C554D3" wp14:editId="54ED27AB">
                  <wp:extent cx="1447952" cy="1448555"/>
                  <wp:effectExtent l="0" t="0" r="0" b="0"/>
                  <wp:docPr id="25" name="Picture 24">
                    <a:extLst xmlns:a="http://schemas.openxmlformats.org/drawingml/2006/main">
                      <a:ext uri="{FF2B5EF4-FFF2-40B4-BE49-F238E27FC236}">
                        <a16:creationId xmlns:a16="http://schemas.microsoft.com/office/drawing/2014/main" id="{CDBFF78A-BE45-B4E0-8D2E-DF5477C73EB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CDBFF78A-BE45-B4E0-8D2E-DF5477C73EBB}"/>
                              </a:ext>
                              <a:ext uri="{C183D7F6-B498-43B3-948B-1728B52AA6E4}">
                                <adec:decorative xmlns:adec="http://schemas.microsoft.com/office/drawing/2017/decorative" val="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69700" cy="1470312"/>
                          </a:xfrm>
                          <a:prstGeom prst="rect">
                            <a:avLst/>
                          </a:prstGeom>
                        </pic:spPr>
                      </pic:pic>
                    </a:graphicData>
                  </a:graphic>
                </wp:inline>
              </w:drawing>
            </w:r>
          </w:p>
        </w:tc>
        <w:tc>
          <w:tcPr>
            <w:tcW w:w="833" w:type="pct"/>
            <w:vAlign w:val="center"/>
          </w:tcPr>
          <w:p w14:paraId="7DF4B486" w14:textId="43B9E5B9" w:rsidR="00A85101" w:rsidRDefault="00A85101" w:rsidP="009B640F">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4DAEC4DF" wp14:editId="0DCC6443">
                  <wp:extent cx="1438189" cy="1439501"/>
                  <wp:effectExtent l="0" t="0" r="0" b="8890"/>
                  <wp:docPr id="27" name="Picture 26">
                    <a:extLst xmlns:a="http://schemas.openxmlformats.org/drawingml/2006/main">
                      <a:ext uri="{FF2B5EF4-FFF2-40B4-BE49-F238E27FC236}">
                        <a16:creationId xmlns:a16="http://schemas.microsoft.com/office/drawing/2014/main" id="{60627DE9-2000-5CD1-5638-A57B7DDEBE5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60627DE9-2000-5CD1-5638-A57B7DDEBE5C}"/>
                              </a:ext>
                              <a:ext uri="{C183D7F6-B498-43B3-948B-1728B52AA6E4}">
                                <adec:decorative xmlns:adec="http://schemas.microsoft.com/office/drawing/2017/decorative" val="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76257" cy="1477604"/>
                          </a:xfrm>
                          <a:prstGeom prst="rect">
                            <a:avLst/>
                          </a:prstGeom>
                        </pic:spPr>
                      </pic:pic>
                    </a:graphicData>
                  </a:graphic>
                </wp:inline>
              </w:drawing>
            </w:r>
          </w:p>
        </w:tc>
      </w:tr>
    </w:tbl>
    <w:p w14:paraId="22FAE333" w14:textId="76B24EF7" w:rsidR="00AD6309" w:rsidRDefault="00AD6309" w:rsidP="009B640F">
      <w:pPr>
        <w:spacing w:after="0"/>
        <w:rPr>
          <w:rFonts w:asciiTheme="minorHAnsi" w:hAnsiTheme="minorHAnsi" w:cstheme="minorBidi"/>
          <w:b/>
          <w:bCs/>
          <w:color w:val="2E74B5" w:themeColor="accent1" w:themeShade="BF"/>
          <w:sz w:val="32"/>
          <w:szCs w:val="32"/>
        </w:rPr>
      </w:pPr>
    </w:p>
    <w:p w14:paraId="68FF98A2" w14:textId="1533AC15" w:rsidR="008C0695" w:rsidRDefault="00A2654B" w:rsidP="009B640F">
      <w:pPr>
        <w:spacing w:after="0"/>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 xml:space="preserve">          </w:t>
      </w:r>
      <w:r w:rsidR="00EB3FB7">
        <w:rPr>
          <w:rFonts w:asciiTheme="minorHAnsi" w:hAnsiTheme="minorHAnsi" w:cstheme="minorBidi"/>
          <w:b/>
          <w:bCs/>
          <w:color w:val="2E74B5" w:themeColor="accent1" w:themeShade="BF"/>
          <w:sz w:val="32"/>
          <w:szCs w:val="32"/>
        </w:rPr>
        <w:t xml:space="preserve">     </w:t>
      </w:r>
      <w:r>
        <w:rPr>
          <w:rFonts w:asciiTheme="minorHAnsi" w:hAnsiTheme="minorHAnsi" w:cstheme="minorBidi"/>
          <w:b/>
          <w:bCs/>
          <w:color w:val="2E74B5" w:themeColor="accent1" w:themeShade="BF"/>
          <w:sz w:val="32"/>
          <w:szCs w:val="32"/>
        </w:rPr>
        <w:t xml:space="preserve"> </w:t>
      </w:r>
      <w:r w:rsidR="00433CF1">
        <w:rPr>
          <w:rFonts w:asciiTheme="minorHAnsi" w:hAnsiTheme="minorHAnsi" w:cstheme="minorBidi"/>
          <w:b/>
          <w:bCs/>
          <w:noProof/>
          <w:color w:val="2E74B5" w:themeColor="accent1" w:themeShade="BF"/>
          <w:sz w:val="32"/>
          <w:szCs w:val="32"/>
        </w:rPr>
        <w:t xml:space="preserve">     </w:t>
      </w:r>
      <w:r w:rsidR="00A06CC4">
        <w:rPr>
          <w:rFonts w:asciiTheme="minorHAnsi" w:hAnsiTheme="minorHAnsi" w:cstheme="minorBidi"/>
          <w:b/>
          <w:bCs/>
          <w:noProof/>
          <w:color w:val="2E74B5" w:themeColor="accent1" w:themeShade="BF"/>
          <w:sz w:val="32"/>
          <w:szCs w:val="32"/>
        </w:rPr>
        <w:t xml:space="preserve">      </w:t>
      </w:r>
    </w:p>
    <w:p w14:paraId="35552A40" w14:textId="77777777" w:rsidR="008C0695" w:rsidRDefault="008C0695" w:rsidP="00DF1425">
      <w:pPr>
        <w:rPr>
          <w:rFonts w:asciiTheme="minorHAnsi" w:hAnsiTheme="minorHAnsi" w:cstheme="minorBidi"/>
          <w:b/>
          <w:bCs/>
          <w:color w:val="2E74B5" w:themeColor="accent1" w:themeShade="BF"/>
          <w:sz w:val="32"/>
          <w:szCs w:val="32"/>
        </w:rPr>
      </w:pPr>
    </w:p>
    <w:p w14:paraId="5EAEDE82" w14:textId="77777777" w:rsidR="00DF1425" w:rsidRDefault="00DF1425" w:rsidP="00DF1425">
      <w:pPr>
        <w:rPr>
          <w:rFonts w:asciiTheme="minorHAnsi" w:hAnsiTheme="minorHAnsi" w:cstheme="minorBidi"/>
          <w:b/>
          <w:bCs/>
          <w:color w:val="2E74B5" w:themeColor="accent1" w:themeShade="BF"/>
          <w:sz w:val="32"/>
          <w:szCs w:val="32"/>
        </w:rPr>
      </w:pPr>
    </w:p>
    <w:p w14:paraId="5B0E7FD9" w14:textId="77777777" w:rsidR="008C0695" w:rsidRDefault="008C0695" w:rsidP="5A303EAE">
      <w:pPr>
        <w:rPr>
          <w:rFonts w:asciiTheme="minorHAnsi" w:hAnsiTheme="minorHAnsi" w:cstheme="minorBidi"/>
          <w:b/>
          <w:bCs/>
          <w:color w:val="2E74B5" w:themeColor="accent1" w:themeShade="BF"/>
          <w:sz w:val="32"/>
          <w:szCs w:val="32"/>
        </w:rPr>
      </w:pPr>
    </w:p>
    <w:p w14:paraId="37D288BB" w14:textId="1F42A707" w:rsidR="00302006" w:rsidRPr="00302006" w:rsidRDefault="00302006" w:rsidP="5A303EAE">
      <w:pPr>
        <w:rPr>
          <w:rFonts w:asciiTheme="minorHAnsi" w:hAnsiTheme="minorHAnsi" w:cstheme="minorBidi"/>
          <w:b/>
          <w:bCs/>
          <w:color w:val="2E74B5" w:themeColor="accent1" w:themeShade="BF"/>
          <w:sz w:val="24"/>
          <w:szCs w:val="24"/>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22D44740" w14:textId="77777777" w:rsidR="00302006" w:rsidRPr="00302006" w:rsidRDefault="00302006" w:rsidP="00302006">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p w14:paraId="5645336C" w14:textId="77777777" w:rsidR="00302006" w:rsidRPr="00302006" w:rsidRDefault="00302006" w:rsidP="005E7EB1">
      <w:pPr>
        <w:rPr>
          <w:rFonts w:asciiTheme="minorHAnsi" w:hAnsiTheme="minorHAnsi" w:cstheme="minorHAnsi"/>
          <w:sz w:val="20"/>
          <w:szCs w:val="18"/>
        </w:rPr>
      </w:pP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rsidP="00A46CA4">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C6227D" w:rsidRDefault="00C565EE" w:rsidP="00A66285">
            <w:pPr>
              <w:jc w:val="center"/>
              <w:rPr>
                <w:rFonts w:asciiTheme="minorHAnsi" w:hAnsiTheme="minorHAnsi" w:cstheme="minorHAnsi"/>
                <w:b/>
                <w:bCs/>
                <w:color w:val="2F5496" w:themeColor="accent5" w:themeShade="BF"/>
                <w:sz w:val="24"/>
                <w:szCs w:val="24"/>
              </w:rPr>
            </w:pPr>
            <w:r w:rsidRPr="00C6227D">
              <w:rPr>
                <w:rFonts w:asciiTheme="minorHAnsi" w:hAnsiTheme="minorHAnsi" w:cstheme="minorHAnsi"/>
                <w:b/>
                <w:bCs/>
                <w:color w:val="2F5496" w:themeColor="accent5" w:themeShade="BF"/>
                <w:sz w:val="24"/>
                <w:szCs w:val="24"/>
              </w:rPr>
              <w:t>Associate Teachers</w:t>
            </w:r>
          </w:p>
        </w:tc>
        <w:tc>
          <w:tcPr>
            <w:tcW w:w="5954" w:type="dxa"/>
            <w:shd w:val="clear" w:color="auto" w:fill="DEEAF6" w:themeFill="accent1" w:themeFillTint="33"/>
          </w:tcPr>
          <w:p w14:paraId="784ED1D5" w14:textId="77777777" w:rsidR="00C565EE" w:rsidRPr="00C6227D" w:rsidRDefault="00C565EE" w:rsidP="00A66285">
            <w:pPr>
              <w:jc w:val="center"/>
              <w:rPr>
                <w:rFonts w:asciiTheme="minorHAnsi" w:hAnsiTheme="minorHAnsi" w:cstheme="minorHAnsi"/>
                <w:b/>
                <w:bCs/>
                <w:color w:val="1F3864" w:themeColor="accent5" w:themeShade="80"/>
                <w:sz w:val="24"/>
                <w:szCs w:val="24"/>
              </w:rPr>
            </w:pPr>
            <w:r w:rsidRPr="00C6227D">
              <w:rPr>
                <w:rFonts w:asciiTheme="minorHAnsi" w:hAnsiTheme="minorHAnsi" w:cstheme="minorHAnsi"/>
                <w:b/>
                <w:bCs/>
                <w:color w:val="1F3864" w:themeColor="accent5" w:themeShade="80"/>
                <w:sz w:val="24"/>
                <w:szCs w:val="24"/>
              </w:rPr>
              <w:t>Placement Mentors</w:t>
            </w:r>
          </w:p>
        </w:tc>
        <w:tc>
          <w:tcPr>
            <w:tcW w:w="5528" w:type="dxa"/>
            <w:shd w:val="clear" w:color="auto" w:fill="DEEAF6" w:themeFill="accent1" w:themeFillTint="33"/>
          </w:tcPr>
          <w:p w14:paraId="02D4D3A4" w14:textId="77777777" w:rsidR="00C565EE" w:rsidRPr="00C6227D" w:rsidRDefault="00C565EE" w:rsidP="00A66285">
            <w:pPr>
              <w:jc w:val="center"/>
              <w:rPr>
                <w:rFonts w:asciiTheme="minorHAnsi" w:hAnsiTheme="minorHAnsi" w:cstheme="minorHAnsi"/>
                <w:b/>
                <w:bCs/>
                <w:color w:val="1F3864" w:themeColor="accent5" w:themeShade="80"/>
                <w:sz w:val="24"/>
                <w:szCs w:val="24"/>
              </w:rPr>
            </w:pPr>
            <w:r w:rsidRPr="00C6227D">
              <w:rPr>
                <w:rFonts w:asciiTheme="minorHAnsi" w:hAnsiTheme="minorHAnsi" w:cstheme="minorHAnsi"/>
                <w:b/>
                <w:bCs/>
                <w:color w:val="1F3864" w:themeColor="accent5" w:themeShade="80"/>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C6227D" w:rsidRDefault="00C565EE" w:rsidP="00A66285">
            <w:pPr>
              <w:ind w:left="113" w:right="113"/>
              <w:jc w:val="center"/>
              <w:rPr>
                <w:rFonts w:asciiTheme="minorHAnsi" w:hAnsiTheme="minorHAnsi" w:cstheme="minorHAnsi"/>
                <w:b/>
                <w:bCs/>
                <w:color w:val="2F5496" w:themeColor="accent5" w:themeShade="BF"/>
                <w:sz w:val="24"/>
                <w:szCs w:val="24"/>
              </w:rPr>
            </w:pPr>
            <w:r w:rsidRPr="00C6227D">
              <w:rPr>
                <w:rFonts w:asciiTheme="minorHAnsi" w:hAnsiTheme="minorHAnsi" w:cstheme="minorHAnsi"/>
                <w:b/>
                <w:bCs/>
                <w:color w:val="2F5496" w:themeColor="accent5" w:themeShade="BF"/>
                <w:sz w:val="24"/>
                <w:szCs w:val="24"/>
              </w:rPr>
              <w:t xml:space="preserve">Weekly </w:t>
            </w:r>
            <w:r w:rsidR="00FB53F5" w:rsidRPr="00C6227D">
              <w:rPr>
                <w:rFonts w:asciiTheme="minorHAnsi" w:hAnsiTheme="minorHAnsi" w:cstheme="minorHAnsi"/>
                <w:b/>
                <w:bCs/>
                <w:color w:val="2F5496" w:themeColor="accent5" w:themeShade="BF"/>
                <w:sz w:val="24"/>
                <w:szCs w:val="24"/>
              </w:rPr>
              <w:t>M</w:t>
            </w:r>
            <w:r w:rsidRPr="00C6227D">
              <w:rPr>
                <w:rFonts w:asciiTheme="minorHAnsi" w:hAnsiTheme="minorHAnsi" w:cstheme="minorHAnsi"/>
                <w:b/>
                <w:bCs/>
                <w:color w:val="2F5496" w:themeColor="accent5" w:themeShade="BF"/>
                <w:sz w:val="24"/>
                <w:szCs w:val="24"/>
              </w:rPr>
              <w:t>entor</w:t>
            </w:r>
            <w:r w:rsidR="00A66285" w:rsidRPr="00C6227D">
              <w:rPr>
                <w:rFonts w:asciiTheme="minorHAnsi" w:hAnsiTheme="minorHAnsi" w:cstheme="minorHAnsi"/>
                <w:b/>
                <w:bCs/>
                <w:color w:val="2F5496" w:themeColor="accent5" w:themeShade="BF"/>
                <w:sz w:val="24"/>
                <w:szCs w:val="24"/>
              </w:rPr>
              <w:t xml:space="preserve"> </w:t>
            </w:r>
            <w:r w:rsidRPr="00C6227D">
              <w:rPr>
                <w:rFonts w:asciiTheme="minorHAnsi" w:hAnsiTheme="minorHAnsi" w:cstheme="minorHAnsi"/>
                <w:b/>
                <w:bCs/>
                <w:color w:val="2F5496" w:themeColor="accent5" w:themeShade="BF"/>
                <w:sz w:val="24"/>
                <w:szCs w:val="24"/>
              </w:rPr>
              <w:t>Meetings</w:t>
            </w:r>
          </w:p>
        </w:tc>
        <w:tc>
          <w:tcPr>
            <w:tcW w:w="8765" w:type="dxa"/>
            <w:gridSpan w:val="2"/>
          </w:tcPr>
          <w:p w14:paraId="04448486" w14:textId="10F5DC0C" w:rsidR="00F82E5C" w:rsidRPr="003037BA" w:rsidRDefault="00FC0376" w:rsidP="00A46CA4">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rsidP="00A46CA4">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How</w:t>
            </w:r>
            <w:r w:rsidR="00664C11" w:rsidRPr="003037BA">
              <w:rPr>
                <w:rFonts w:asciiTheme="minorHAnsi" w:hAnsiTheme="minorHAnsi" w:cstheme="minorHAnsi"/>
                <w:sz w:val="20"/>
              </w:rPr>
              <w:t>’ approach to naming targets.</w:t>
            </w:r>
          </w:p>
          <w:p w14:paraId="7FA85E36" w14:textId="2E623D48" w:rsidR="00C565EE" w:rsidRPr="003037BA" w:rsidRDefault="00C565EE" w:rsidP="00A46CA4">
            <w:pPr>
              <w:rPr>
                <w:rFonts w:asciiTheme="minorHAnsi" w:hAnsiTheme="minorHAnsi" w:cstheme="minorHAnsi"/>
                <w:sz w:val="20"/>
              </w:rPr>
            </w:pPr>
          </w:p>
        </w:tc>
        <w:tc>
          <w:tcPr>
            <w:tcW w:w="5528" w:type="dxa"/>
          </w:tcPr>
          <w:p w14:paraId="79333C8B" w14:textId="26761E7B" w:rsidR="00C565EE" w:rsidRPr="003037BA" w:rsidRDefault="002D7435" w:rsidP="00A46CA4">
            <w:pPr>
              <w:rPr>
                <w:rFonts w:asciiTheme="minorHAnsi" w:hAnsiTheme="minorHAnsi" w:cstheme="minorHAnsi"/>
                <w:sz w:val="20"/>
              </w:rPr>
            </w:pPr>
            <w:r w:rsidRPr="003037BA">
              <w:rPr>
                <w:rFonts w:asciiTheme="minorHAnsi" w:hAnsiTheme="minorHAnsi" w:cstheme="minorHAnsi"/>
                <w:sz w:val="20"/>
              </w:rPr>
              <w:t xml:space="preserve">Lead </w:t>
            </w:r>
            <w:r w:rsidR="009D5293">
              <w:rPr>
                <w:rFonts w:asciiTheme="minorHAnsi" w:hAnsiTheme="minorHAnsi" w:cstheme="minorHAnsi"/>
                <w:sz w:val="20"/>
              </w:rPr>
              <w:t>M</w:t>
            </w:r>
            <w:r w:rsidRPr="003037BA">
              <w:rPr>
                <w:rFonts w:asciiTheme="minorHAnsi" w:hAnsiTheme="minorHAnsi" w:cstheme="minorHAnsi"/>
                <w:sz w:val="20"/>
              </w:rPr>
              <w:t>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C6227D" w:rsidRDefault="00C565EE" w:rsidP="00A66285">
            <w:pPr>
              <w:ind w:left="113" w:right="113"/>
              <w:jc w:val="center"/>
              <w:rPr>
                <w:rFonts w:asciiTheme="minorHAnsi" w:hAnsiTheme="minorHAnsi" w:cstheme="minorHAnsi"/>
                <w:b/>
                <w:bCs/>
                <w:color w:val="2F5496" w:themeColor="accent5" w:themeShade="BF"/>
                <w:sz w:val="24"/>
                <w:szCs w:val="24"/>
              </w:rPr>
            </w:pPr>
            <w:r w:rsidRPr="00C6227D">
              <w:rPr>
                <w:rFonts w:asciiTheme="minorHAnsi" w:hAnsiTheme="minorHAnsi" w:cstheme="minorHAnsi"/>
                <w:b/>
                <w:bCs/>
                <w:color w:val="2F5496" w:themeColor="accent5" w:themeShade="BF"/>
                <w:szCs w:val="22"/>
              </w:rPr>
              <w:t>Weekly Lesson Observation</w:t>
            </w:r>
          </w:p>
        </w:tc>
        <w:tc>
          <w:tcPr>
            <w:tcW w:w="2811" w:type="dxa"/>
          </w:tcPr>
          <w:p w14:paraId="2D0DE0E8" w14:textId="51A52AA9" w:rsidR="00C565EE" w:rsidRPr="003037BA" w:rsidRDefault="00640282" w:rsidP="00A46CA4">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C6227D" w:rsidRDefault="00C565EE" w:rsidP="00A66285">
            <w:pPr>
              <w:ind w:left="113" w:right="113"/>
              <w:jc w:val="center"/>
              <w:rPr>
                <w:rFonts w:asciiTheme="minorHAnsi" w:hAnsiTheme="minorHAnsi" w:cstheme="minorHAnsi"/>
                <w:b/>
                <w:bCs/>
                <w:color w:val="2F5496" w:themeColor="accent5" w:themeShade="BF"/>
                <w:sz w:val="24"/>
                <w:szCs w:val="24"/>
              </w:rPr>
            </w:pPr>
            <w:r w:rsidRPr="00C6227D">
              <w:rPr>
                <w:rFonts w:asciiTheme="minorHAnsi" w:hAnsiTheme="minorHAnsi" w:cstheme="minorHAnsi"/>
                <w:b/>
                <w:bCs/>
                <w:color w:val="2F5496" w:themeColor="accent5" w:themeShade="BF"/>
                <w:sz w:val="24"/>
                <w:szCs w:val="24"/>
              </w:rPr>
              <w:t xml:space="preserve">Progress </w:t>
            </w:r>
            <w:r w:rsidR="00EC2137" w:rsidRPr="00C6227D">
              <w:rPr>
                <w:rFonts w:asciiTheme="minorHAnsi" w:hAnsiTheme="minorHAnsi" w:cstheme="minorHAnsi"/>
                <w:b/>
                <w:bCs/>
                <w:color w:val="2F5496" w:themeColor="accent5" w:themeShade="BF"/>
                <w:sz w:val="24"/>
                <w:szCs w:val="24"/>
              </w:rPr>
              <w:t>R</w:t>
            </w:r>
            <w:r w:rsidRPr="00C6227D">
              <w:rPr>
                <w:rFonts w:asciiTheme="minorHAnsi" w:hAnsiTheme="minorHAnsi" w:cstheme="minorHAnsi"/>
                <w:b/>
                <w:bCs/>
                <w:color w:val="2F5496" w:themeColor="accent5" w:themeShade="BF"/>
                <w:sz w:val="24"/>
                <w:szCs w:val="24"/>
              </w:rPr>
              <w:t>eviews</w:t>
            </w:r>
          </w:p>
        </w:tc>
        <w:tc>
          <w:tcPr>
            <w:tcW w:w="8765" w:type="dxa"/>
            <w:gridSpan w:val="2"/>
          </w:tcPr>
          <w:p w14:paraId="68BD5527" w14:textId="03330E9B" w:rsidR="00C565EE" w:rsidRPr="003037BA" w:rsidRDefault="00210B80" w:rsidP="00A46CA4">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rsidP="00A46CA4">
            <w:pPr>
              <w:rPr>
                <w:rFonts w:asciiTheme="minorHAnsi" w:hAnsiTheme="minorHAnsi" w:cstheme="minorHAnsi"/>
                <w:sz w:val="20"/>
              </w:rPr>
            </w:pPr>
          </w:p>
          <w:p w14:paraId="2A8F18A7" w14:textId="7BDB8B61" w:rsidR="00C565EE" w:rsidRPr="003037BA" w:rsidRDefault="00B27485" w:rsidP="00A46CA4">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rsidP="00A46CA4">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C6227D" w:rsidRDefault="00C565EE" w:rsidP="00A66285">
            <w:pPr>
              <w:ind w:left="113" w:right="113"/>
              <w:jc w:val="center"/>
              <w:rPr>
                <w:rFonts w:asciiTheme="minorHAnsi" w:hAnsiTheme="minorHAnsi" w:cstheme="minorHAnsi"/>
                <w:b/>
                <w:bCs/>
                <w:color w:val="2F5496" w:themeColor="accent5" w:themeShade="BF"/>
                <w:sz w:val="24"/>
                <w:szCs w:val="24"/>
              </w:rPr>
            </w:pPr>
            <w:r w:rsidRPr="00C6227D">
              <w:rPr>
                <w:rFonts w:asciiTheme="minorHAnsi" w:hAnsiTheme="minorHAnsi" w:cstheme="minorHAnsi"/>
                <w:b/>
                <w:bCs/>
                <w:color w:val="2F5496" w:themeColor="accent5" w:themeShade="BF"/>
                <w:sz w:val="24"/>
                <w:szCs w:val="24"/>
              </w:rPr>
              <w:t>QTS Award</w:t>
            </w:r>
          </w:p>
        </w:tc>
        <w:tc>
          <w:tcPr>
            <w:tcW w:w="8765" w:type="dxa"/>
            <w:gridSpan w:val="2"/>
          </w:tcPr>
          <w:p w14:paraId="3A83F37C" w14:textId="583F6F20" w:rsidR="00C565EE" w:rsidRPr="003037BA" w:rsidRDefault="00C34322" w:rsidP="00A46CA4">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rsidP="00A46CA4">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488132C2" w14:textId="77777777" w:rsidR="00EE3527" w:rsidRDefault="00EE3527" w:rsidP="00FF77A0">
      <w:pPr>
        <w:tabs>
          <w:tab w:val="center" w:pos="4683"/>
        </w:tabs>
        <w:rPr>
          <w:rFonts w:asciiTheme="minorHAnsi" w:hAnsiTheme="minorHAnsi" w:cstheme="minorHAnsi"/>
          <w:color w:val="2E74B5" w:themeColor="accent1" w:themeShade="BF"/>
          <w:sz w:val="36"/>
          <w:szCs w:val="32"/>
        </w:rPr>
      </w:pPr>
    </w:p>
    <w:p w14:paraId="08B195E3" w14:textId="77777777" w:rsidR="00AD6309" w:rsidRDefault="00AD6309" w:rsidP="5A303EAE">
      <w:pPr>
        <w:tabs>
          <w:tab w:val="center" w:pos="4683"/>
        </w:tabs>
        <w:rPr>
          <w:rFonts w:asciiTheme="minorHAnsi" w:hAnsiTheme="minorHAnsi" w:cstheme="minorBidi"/>
          <w:color w:val="2E74B5" w:themeColor="accent1" w:themeShade="BF"/>
          <w:sz w:val="36"/>
          <w:szCs w:val="36"/>
        </w:rPr>
      </w:pPr>
    </w:p>
    <w:p w14:paraId="23318F2F" w14:textId="173F2B62" w:rsidR="00AD6309" w:rsidRDefault="007F313D" w:rsidP="5A303EAE">
      <w:pPr>
        <w:tabs>
          <w:tab w:val="center" w:pos="4683"/>
        </w:tabs>
        <w:rPr>
          <w:rFonts w:asciiTheme="minorHAnsi" w:hAnsiTheme="minorHAnsi" w:cstheme="minorBidi"/>
          <w:color w:val="C45911" w:themeColor="accent2" w:themeShade="BF"/>
          <w:sz w:val="36"/>
          <w:szCs w:val="36"/>
        </w:rPr>
      </w:pPr>
      <w:r>
        <w:rPr>
          <w:rFonts w:asciiTheme="minorHAnsi" w:hAnsiTheme="minorHAnsi" w:cstheme="minorBidi"/>
          <w:color w:val="2E74B5" w:themeColor="accent1" w:themeShade="BF"/>
          <w:sz w:val="36"/>
          <w:szCs w:val="36"/>
        </w:rPr>
        <w:lastRenderedPageBreak/>
        <w:t>Primary and Early Years ITE Assessment Framework</w:t>
      </w:r>
    </w:p>
    <w:p w14:paraId="49DE75CF" w14:textId="77777777" w:rsidR="00AD6309" w:rsidRDefault="00AD6309" w:rsidP="5A303EAE">
      <w:pPr>
        <w:tabs>
          <w:tab w:val="center" w:pos="4683"/>
        </w:tabs>
        <w:rPr>
          <w:rFonts w:asciiTheme="minorHAnsi" w:hAnsiTheme="minorHAnsi" w:cstheme="minorBidi"/>
          <w:color w:val="C45911" w:themeColor="accent2" w:themeShade="BF"/>
          <w:sz w:val="36"/>
          <w:szCs w:val="36"/>
        </w:rPr>
      </w:pPr>
    </w:p>
    <w:tbl>
      <w:tblPr>
        <w:tblStyle w:val="TableGrid"/>
        <w:tblW w:w="15446" w:type="dxa"/>
        <w:tblLook w:val="04A0" w:firstRow="1" w:lastRow="0" w:firstColumn="1" w:lastColumn="0" w:noHBand="0" w:noVBand="1"/>
      </w:tblPr>
      <w:tblGrid>
        <w:gridCol w:w="1696"/>
        <w:gridCol w:w="2291"/>
        <w:gridCol w:w="2292"/>
        <w:gridCol w:w="2292"/>
        <w:gridCol w:w="2291"/>
        <w:gridCol w:w="2292"/>
        <w:gridCol w:w="2292"/>
      </w:tblGrid>
      <w:tr w:rsidR="007F313D" w14:paraId="07276D80" w14:textId="77777777" w:rsidTr="0070661E">
        <w:tc>
          <w:tcPr>
            <w:tcW w:w="1696" w:type="dxa"/>
            <w:shd w:val="clear" w:color="auto" w:fill="DEEAF6" w:themeFill="accent1" w:themeFillTint="33"/>
          </w:tcPr>
          <w:p w14:paraId="6E41F484" w14:textId="77777777" w:rsidR="007F313D" w:rsidRPr="00C6227D" w:rsidRDefault="007F313D" w:rsidP="00A46CA4">
            <w:pPr>
              <w:rPr>
                <w:rFonts w:asciiTheme="minorHAnsi" w:hAnsiTheme="minorHAnsi" w:cstheme="minorHAnsi"/>
                <w:color w:val="2F5496" w:themeColor="accent5" w:themeShade="BF"/>
              </w:rPr>
            </w:pPr>
            <w:bookmarkStart w:id="0" w:name="_Hlk202359830"/>
            <w:r w:rsidRPr="00C6227D">
              <w:rPr>
                <w:rFonts w:asciiTheme="minorHAnsi" w:hAnsiTheme="minorHAnsi" w:cstheme="minorHAnsi"/>
                <w:b/>
                <w:bCs/>
                <w:color w:val="2F5496" w:themeColor="accent5" w:themeShade="BF"/>
              </w:rPr>
              <w:t>Assessment Points</w:t>
            </w:r>
          </w:p>
        </w:tc>
        <w:tc>
          <w:tcPr>
            <w:tcW w:w="4583" w:type="dxa"/>
            <w:gridSpan w:val="2"/>
            <w:shd w:val="clear" w:color="auto" w:fill="DEEAF6" w:themeFill="accent1" w:themeFillTint="33"/>
          </w:tcPr>
          <w:p w14:paraId="734E7059" w14:textId="77777777" w:rsidR="007F313D" w:rsidRPr="00C6227D" w:rsidRDefault="007F313D" w:rsidP="00D1626D">
            <w:pPr>
              <w:jc w:val="center"/>
              <w:rPr>
                <w:rFonts w:asciiTheme="minorHAnsi" w:hAnsiTheme="minorHAnsi" w:cstheme="minorHAnsi"/>
                <w:b/>
                <w:bCs/>
                <w:color w:val="1F3864" w:themeColor="accent5" w:themeShade="80"/>
              </w:rPr>
            </w:pPr>
            <w:r w:rsidRPr="00C6227D">
              <w:rPr>
                <w:rFonts w:asciiTheme="minorHAnsi" w:hAnsiTheme="minorHAnsi" w:cstheme="minorHAnsi"/>
                <w:b/>
                <w:bCs/>
                <w:color w:val="1F3864" w:themeColor="accent5" w:themeShade="80"/>
              </w:rPr>
              <w:t>SBT 1</w:t>
            </w:r>
          </w:p>
        </w:tc>
        <w:tc>
          <w:tcPr>
            <w:tcW w:w="4583" w:type="dxa"/>
            <w:gridSpan w:val="2"/>
            <w:shd w:val="clear" w:color="auto" w:fill="DEEAF6" w:themeFill="accent1" w:themeFillTint="33"/>
          </w:tcPr>
          <w:p w14:paraId="2339050A" w14:textId="77777777" w:rsidR="007F313D" w:rsidRPr="00C6227D" w:rsidRDefault="007F313D" w:rsidP="00D1626D">
            <w:pPr>
              <w:jc w:val="center"/>
              <w:rPr>
                <w:rFonts w:asciiTheme="minorHAnsi" w:hAnsiTheme="minorHAnsi" w:cstheme="minorHAnsi"/>
                <w:b/>
                <w:bCs/>
                <w:color w:val="1F3864" w:themeColor="accent5" w:themeShade="80"/>
              </w:rPr>
            </w:pPr>
            <w:r w:rsidRPr="00C6227D">
              <w:rPr>
                <w:rFonts w:asciiTheme="minorHAnsi" w:hAnsiTheme="minorHAnsi" w:cstheme="minorHAnsi"/>
                <w:b/>
                <w:bCs/>
                <w:color w:val="1F3864" w:themeColor="accent5" w:themeShade="80"/>
              </w:rPr>
              <w:t>SBT 2</w:t>
            </w:r>
          </w:p>
        </w:tc>
        <w:tc>
          <w:tcPr>
            <w:tcW w:w="4584" w:type="dxa"/>
            <w:gridSpan w:val="2"/>
            <w:shd w:val="clear" w:color="auto" w:fill="DEEAF6" w:themeFill="accent1" w:themeFillTint="33"/>
          </w:tcPr>
          <w:p w14:paraId="5D830A1A" w14:textId="77777777" w:rsidR="007F313D" w:rsidRPr="00C6227D" w:rsidRDefault="007F313D" w:rsidP="00D1626D">
            <w:pPr>
              <w:jc w:val="center"/>
              <w:rPr>
                <w:rFonts w:asciiTheme="minorHAnsi" w:hAnsiTheme="minorHAnsi" w:cstheme="minorHAnsi"/>
                <w:b/>
                <w:bCs/>
                <w:color w:val="1F3864" w:themeColor="accent5" w:themeShade="80"/>
              </w:rPr>
            </w:pPr>
            <w:r w:rsidRPr="00C6227D">
              <w:rPr>
                <w:rFonts w:asciiTheme="minorHAnsi" w:hAnsiTheme="minorHAnsi" w:cstheme="minorHAnsi"/>
                <w:b/>
                <w:bCs/>
                <w:color w:val="1F3864" w:themeColor="accent5" w:themeShade="80"/>
              </w:rPr>
              <w:t>SBT 3</w:t>
            </w:r>
          </w:p>
        </w:tc>
      </w:tr>
      <w:tr w:rsidR="007F313D" w14:paraId="5B047CDC" w14:textId="77777777" w:rsidTr="0070661E">
        <w:tc>
          <w:tcPr>
            <w:tcW w:w="1696" w:type="dxa"/>
            <w:shd w:val="clear" w:color="auto" w:fill="DEEAF6" w:themeFill="accent1" w:themeFillTint="33"/>
          </w:tcPr>
          <w:p w14:paraId="0EA08A1D" w14:textId="77777777" w:rsidR="007F313D" w:rsidRPr="00D756C8" w:rsidRDefault="007F313D" w:rsidP="00A46CA4">
            <w:pPr>
              <w:rPr>
                <w:rFonts w:asciiTheme="minorHAnsi" w:hAnsiTheme="minorHAnsi" w:cstheme="minorHAnsi"/>
                <w:b/>
                <w:bCs/>
                <w:color w:val="2E74B5" w:themeColor="accent1" w:themeShade="BF"/>
              </w:rPr>
            </w:pPr>
          </w:p>
        </w:tc>
        <w:tc>
          <w:tcPr>
            <w:tcW w:w="2291" w:type="dxa"/>
          </w:tcPr>
          <w:p w14:paraId="3FDF405E" w14:textId="6677A7BE" w:rsidR="007F313D" w:rsidRPr="00D756C8" w:rsidRDefault="007F313D" w:rsidP="00A46CA4">
            <w:pPr>
              <w:rPr>
                <w:rFonts w:asciiTheme="minorHAnsi" w:hAnsiTheme="minorHAnsi" w:cstheme="minorHAnsi"/>
                <w:b/>
                <w:bCs/>
                <w:color w:val="657C9C" w:themeColor="text2" w:themeTint="BF"/>
              </w:rPr>
            </w:pPr>
            <w:r w:rsidRPr="00D756C8">
              <w:rPr>
                <w:rFonts w:asciiTheme="minorHAnsi" w:hAnsiTheme="minorHAnsi" w:cstheme="minorHAnsi"/>
                <w:b/>
                <w:bCs/>
                <w:color w:val="2E74B5" w:themeColor="accent1" w:themeShade="BF"/>
              </w:rPr>
              <w:t>Review Meeting 1</w:t>
            </w:r>
          </w:p>
        </w:tc>
        <w:tc>
          <w:tcPr>
            <w:tcW w:w="2292" w:type="dxa"/>
          </w:tcPr>
          <w:p w14:paraId="72B53B13" w14:textId="176B09EE"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1</w:t>
            </w:r>
          </w:p>
        </w:tc>
        <w:tc>
          <w:tcPr>
            <w:tcW w:w="2292" w:type="dxa"/>
          </w:tcPr>
          <w:p w14:paraId="2DA83B71" w14:textId="0068A424"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2</w:t>
            </w:r>
          </w:p>
        </w:tc>
        <w:tc>
          <w:tcPr>
            <w:tcW w:w="2291" w:type="dxa"/>
          </w:tcPr>
          <w:p w14:paraId="29FD3B7D" w14:textId="496DA0CA"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2</w:t>
            </w:r>
          </w:p>
        </w:tc>
        <w:tc>
          <w:tcPr>
            <w:tcW w:w="2292" w:type="dxa"/>
          </w:tcPr>
          <w:p w14:paraId="72DFF14A" w14:textId="0DBE4991"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3</w:t>
            </w:r>
          </w:p>
        </w:tc>
        <w:tc>
          <w:tcPr>
            <w:tcW w:w="2292" w:type="dxa"/>
          </w:tcPr>
          <w:p w14:paraId="14389DA5" w14:textId="5818FBEB"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3</w:t>
            </w:r>
          </w:p>
        </w:tc>
      </w:tr>
      <w:tr w:rsidR="007F313D" w14:paraId="67C848B6" w14:textId="77777777" w:rsidTr="0070661E">
        <w:tc>
          <w:tcPr>
            <w:tcW w:w="1696" w:type="dxa"/>
            <w:shd w:val="clear" w:color="auto" w:fill="DEEAF6" w:themeFill="accent1" w:themeFillTint="33"/>
          </w:tcPr>
          <w:p w14:paraId="5636ED6B" w14:textId="77777777" w:rsidR="007F313D" w:rsidRPr="00C6227D" w:rsidRDefault="007F313D" w:rsidP="00A46CA4">
            <w:pPr>
              <w:rPr>
                <w:rFonts w:asciiTheme="minorHAnsi" w:hAnsiTheme="minorHAnsi" w:cstheme="minorHAnsi"/>
                <w:b/>
                <w:bCs/>
                <w:color w:val="2F5496" w:themeColor="accent5" w:themeShade="BF"/>
              </w:rPr>
            </w:pPr>
            <w:r w:rsidRPr="00C6227D">
              <w:rPr>
                <w:rFonts w:asciiTheme="minorHAnsi" w:hAnsiTheme="minorHAnsi" w:cstheme="minorHAnsi"/>
                <w:b/>
                <w:bCs/>
                <w:color w:val="2F5496" w:themeColor="accent5" w:themeShade="BF"/>
              </w:rPr>
              <w:t>Expected Progress</w:t>
            </w:r>
          </w:p>
        </w:tc>
        <w:tc>
          <w:tcPr>
            <w:tcW w:w="2291" w:type="dxa"/>
          </w:tcPr>
          <w:p w14:paraId="143F187C"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39B1521" w14:textId="00098023" w:rsidR="007F313D" w:rsidRPr="00D756C8" w:rsidRDefault="00B41805"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w:t>
            </w:r>
            <w:r w:rsidR="007F313D" w:rsidRPr="00D756C8">
              <w:rPr>
                <w:rFonts w:asciiTheme="minorHAnsi" w:hAnsiTheme="minorHAnsi" w:cstheme="minorHAnsi"/>
                <w:b/>
                <w:bCs/>
                <w:sz w:val="18"/>
                <w:szCs w:val="16"/>
              </w:rPr>
              <w:t>t least 50%</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w:t>
            </w:r>
          </w:p>
        </w:tc>
        <w:tc>
          <w:tcPr>
            <w:tcW w:w="2292" w:type="dxa"/>
          </w:tcPr>
          <w:p w14:paraId="7F8662C9"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188A404" w14:textId="3BEAC80B" w:rsidR="007F313D" w:rsidRPr="00D756C8" w:rsidRDefault="0022702D"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w:t>
            </w:r>
            <w:r w:rsidR="007F313D" w:rsidRPr="00D756C8">
              <w:rPr>
                <w:rFonts w:asciiTheme="minorHAnsi" w:hAnsiTheme="minorHAnsi" w:cstheme="minorHAnsi"/>
                <w:b/>
                <w:bCs/>
                <w:sz w:val="18"/>
                <w:szCs w:val="16"/>
              </w:rPr>
              <w:t>least 75%</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w:t>
            </w:r>
          </w:p>
          <w:p w14:paraId="520915FA" w14:textId="77777777" w:rsidR="007F313D" w:rsidRPr="00D756C8" w:rsidRDefault="007F313D" w:rsidP="00A46CA4">
            <w:pPr>
              <w:rPr>
                <w:rFonts w:asciiTheme="minorHAnsi" w:hAnsiTheme="minorHAnsi" w:cstheme="minorHAnsi"/>
                <w:sz w:val="18"/>
                <w:szCs w:val="16"/>
              </w:rPr>
            </w:pPr>
          </w:p>
        </w:tc>
        <w:tc>
          <w:tcPr>
            <w:tcW w:w="2292" w:type="dxa"/>
          </w:tcPr>
          <w:p w14:paraId="419D0092"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3F2BB855" w14:textId="5CA0C989" w:rsidR="007F313D" w:rsidRPr="00D756C8" w:rsidRDefault="00D83F2A"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w:t>
            </w:r>
            <w:r w:rsidR="007F313D" w:rsidRPr="00D756C8">
              <w:rPr>
                <w:rFonts w:asciiTheme="minorHAnsi" w:hAnsiTheme="minorHAnsi" w:cstheme="minorHAnsi"/>
                <w:b/>
                <w:bCs/>
                <w:sz w:val="18"/>
                <w:szCs w:val="16"/>
              </w:rPr>
              <w:t>100%</w:t>
            </w:r>
            <w:r w:rsidR="007F313D" w:rsidRPr="00D756C8">
              <w:rPr>
                <w:rFonts w:asciiTheme="minorHAnsi" w:hAnsiTheme="minorHAnsi" w:cstheme="minorHAnsi"/>
                <w:sz w:val="18"/>
                <w:szCs w:val="16"/>
              </w:rPr>
              <w:t xml:space="preserve"> of all BCU Curriculum Themes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w:t>
            </w:r>
          </w:p>
          <w:p w14:paraId="0B4B5FD0" w14:textId="77777777" w:rsidR="007F313D" w:rsidRPr="00D756C8" w:rsidRDefault="007F313D" w:rsidP="00A46CA4">
            <w:pPr>
              <w:rPr>
                <w:rFonts w:asciiTheme="minorHAnsi" w:hAnsiTheme="minorHAnsi" w:cstheme="minorHAnsi"/>
                <w:sz w:val="18"/>
                <w:szCs w:val="16"/>
              </w:rPr>
            </w:pPr>
          </w:p>
        </w:tc>
        <w:tc>
          <w:tcPr>
            <w:tcW w:w="2291" w:type="dxa"/>
          </w:tcPr>
          <w:p w14:paraId="65A75440"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F580319" w14:textId="126DF217" w:rsidR="007F313D" w:rsidRPr="00D756C8" w:rsidRDefault="00E960C0"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w:t>
            </w:r>
            <w:r w:rsidR="007F313D" w:rsidRPr="00D756C8">
              <w:rPr>
                <w:rFonts w:asciiTheme="minorHAnsi" w:hAnsiTheme="minorHAnsi" w:cstheme="minorHAnsi"/>
                <w:b/>
                <w:bCs/>
                <w:sz w:val="18"/>
                <w:szCs w:val="16"/>
              </w:rPr>
              <w:t>100%</w:t>
            </w:r>
            <w:r w:rsidR="007F313D" w:rsidRPr="00D756C8">
              <w:rPr>
                <w:rFonts w:asciiTheme="minorHAnsi" w:hAnsiTheme="minorHAnsi" w:cstheme="minorHAnsi"/>
                <w:sz w:val="18"/>
                <w:szCs w:val="16"/>
              </w:rPr>
              <w:t xml:space="preserve"> of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 in </w:t>
            </w:r>
            <w:r w:rsidR="007F313D" w:rsidRPr="00D756C8">
              <w:rPr>
                <w:rFonts w:asciiTheme="minorHAnsi" w:hAnsiTheme="minorHAnsi" w:cstheme="minorHAnsi"/>
                <w:b/>
                <w:bCs/>
                <w:sz w:val="18"/>
                <w:szCs w:val="16"/>
              </w:rPr>
              <w:t>at least 25%</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w:t>
            </w:r>
          </w:p>
          <w:p w14:paraId="4E7BCCD8" w14:textId="77777777" w:rsidR="007F313D" w:rsidRPr="00D756C8" w:rsidRDefault="007F313D" w:rsidP="00A46CA4">
            <w:pPr>
              <w:rPr>
                <w:rFonts w:asciiTheme="minorHAnsi" w:hAnsiTheme="minorHAnsi" w:cstheme="minorHAnsi"/>
                <w:sz w:val="18"/>
                <w:szCs w:val="16"/>
              </w:rPr>
            </w:pPr>
          </w:p>
        </w:tc>
        <w:tc>
          <w:tcPr>
            <w:tcW w:w="2292" w:type="dxa"/>
          </w:tcPr>
          <w:p w14:paraId="7E6E507C"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91292F7" w14:textId="5816D042" w:rsidR="007F313D" w:rsidRPr="00D756C8" w:rsidRDefault="00703CFC"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w:t>
            </w:r>
            <w:r w:rsidR="007F313D" w:rsidRPr="00D756C8">
              <w:rPr>
                <w:rFonts w:asciiTheme="minorHAnsi" w:hAnsiTheme="minorHAnsi" w:cstheme="minorHAnsi"/>
                <w:b/>
                <w:bCs/>
                <w:sz w:val="18"/>
                <w:szCs w:val="16"/>
              </w:rPr>
              <w:t>100%</w:t>
            </w:r>
            <w:r w:rsidR="007F313D" w:rsidRPr="00D756C8">
              <w:rPr>
                <w:rFonts w:asciiTheme="minorHAnsi" w:hAnsiTheme="minorHAnsi" w:cstheme="minorHAnsi"/>
                <w:sz w:val="18"/>
                <w:szCs w:val="16"/>
              </w:rPr>
              <w:t xml:space="preserve"> of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 in </w:t>
            </w:r>
            <w:r w:rsidR="007F313D" w:rsidRPr="00D756C8">
              <w:rPr>
                <w:rFonts w:asciiTheme="minorHAnsi" w:hAnsiTheme="minorHAnsi" w:cstheme="minorHAnsi"/>
                <w:b/>
                <w:bCs/>
                <w:sz w:val="18"/>
                <w:szCs w:val="16"/>
              </w:rPr>
              <w:t>at least 50%</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w:t>
            </w:r>
          </w:p>
          <w:p w14:paraId="089CF98E" w14:textId="77777777" w:rsidR="007F313D" w:rsidRPr="00D756C8" w:rsidRDefault="007F313D" w:rsidP="00A46CA4">
            <w:pPr>
              <w:rPr>
                <w:rFonts w:asciiTheme="minorHAnsi" w:hAnsiTheme="minorHAnsi" w:cstheme="minorHAnsi"/>
                <w:sz w:val="18"/>
                <w:szCs w:val="16"/>
              </w:rPr>
            </w:pPr>
          </w:p>
        </w:tc>
        <w:tc>
          <w:tcPr>
            <w:tcW w:w="2292" w:type="dxa"/>
          </w:tcPr>
          <w:p w14:paraId="091E7EAD"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309021D" w14:textId="34ABD733" w:rsidR="007F313D" w:rsidRPr="00D756C8" w:rsidRDefault="0062390B"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w:t>
            </w:r>
            <w:r w:rsidR="007F313D" w:rsidRPr="00D756C8">
              <w:rPr>
                <w:rFonts w:asciiTheme="minorHAnsi" w:hAnsiTheme="minorHAnsi" w:cstheme="minorHAnsi"/>
                <w:b/>
                <w:bCs/>
                <w:sz w:val="18"/>
                <w:szCs w:val="16"/>
              </w:rPr>
              <w:t>100%</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w:t>
            </w:r>
          </w:p>
          <w:p w14:paraId="6BA30373"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Exceeding</w:t>
            </w:r>
            <w:r w:rsidRPr="00D756C8">
              <w:rPr>
                <w:rFonts w:asciiTheme="minorHAnsi" w:hAnsiTheme="minorHAnsi" w:cstheme="minorHAnsi"/>
                <w:sz w:val="18"/>
                <w:szCs w:val="16"/>
              </w:rPr>
              <w:t xml:space="preserve">: Evidence of </w:t>
            </w:r>
            <w:r w:rsidRPr="00D756C8">
              <w:rPr>
                <w:rFonts w:asciiTheme="minorHAnsi" w:hAnsiTheme="minorHAnsi" w:cstheme="minorHAnsi"/>
                <w:b/>
                <w:bCs/>
                <w:sz w:val="18"/>
                <w:szCs w:val="16"/>
              </w:rPr>
              <w:t>Working Beyond</w:t>
            </w:r>
            <w:r w:rsidRPr="00D756C8">
              <w:rPr>
                <w:rFonts w:asciiTheme="minorHAnsi" w:hAnsiTheme="minorHAnsi" w:cstheme="minorHAnsi"/>
                <w:sz w:val="18"/>
                <w:szCs w:val="16"/>
              </w:rPr>
              <w:t xml:space="preserve"> level – strong preparation for ECT year.</w:t>
            </w:r>
          </w:p>
        </w:tc>
      </w:tr>
      <w:tr w:rsidR="007F313D" w14:paraId="636D45B0" w14:textId="77777777" w:rsidTr="0070661E">
        <w:tc>
          <w:tcPr>
            <w:tcW w:w="1696" w:type="dxa"/>
            <w:shd w:val="clear" w:color="auto" w:fill="DEEAF6" w:themeFill="accent1" w:themeFillTint="33"/>
          </w:tcPr>
          <w:p w14:paraId="099A6ABA" w14:textId="77777777" w:rsidR="007F313D" w:rsidRPr="00C6227D" w:rsidRDefault="007F313D" w:rsidP="00A46CA4">
            <w:pPr>
              <w:rPr>
                <w:rFonts w:asciiTheme="minorHAnsi" w:hAnsiTheme="minorHAnsi" w:cstheme="minorHAnsi"/>
                <w:b/>
                <w:bCs/>
                <w:color w:val="2F5496" w:themeColor="accent5" w:themeShade="BF"/>
              </w:rPr>
            </w:pPr>
            <w:r w:rsidRPr="00C6227D">
              <w:rPr>
                <w:rFonts w:asciiTheme="minorHAnsi" w:hAnsiTheme="minorHAnsi" w:cstheme="minorHAnsi"/>
                <w:b/>
                <w:bCs/>
                <w:color w:val="2F5496" w:themeColor="accent5" w:themeShade="BF"/>
              </w:rPr>
              <w:t xml:space="preserve">Requires Improvement </w:t>
            </w:r>
          </w:p>
          <w:p w14:paraId="03FD17AC" w14:textId="77777777" w:rsidR="007F313D" w:rsidRPr="00C6227D" w:rsidRDefault="007F313D" w:rsidP="00A46CA4">
            <w:pPr>
              <w:rPr>
                <w:rFonts w:asciiTheme="minorHAnsi" w:hAnsiTheme="minorHAnsi" w:cstheme="minorHAnsi"/>
                <w:b/>
                <w:bCs/>
                <w:color w:val="2F5496" w:themeColor="accent5" w:themeShade="BF"/>
              </w:rPr>
            </w:pPr>
          </w:p>
          <w:p w14:paraId="53A86978" w14:textId="53660840" w:rsidR="007F313D" w:rsidRPr="00C6227D" w:rsidRDefault="007F313D" w:rsidP="00A46CA4">
            <w:pPr>
              <w:rPr>
                <w:rFonts w:asciiTheme="minorHAnsi" w:hAnsiTheme="minorHAnsi" w:cstheme="minorHAnsi"/>
                <w:color w:val="2F5496" w:themeColor="accent5" w:themeShade="BF"/>
              </w:rPr>
            </w:pPr>
          </w:p>
        </w:tc>
        <w:tc>
          <w:tcPr>
            <w:tcW w:w="2291" w:type="dxa"/>
          </w:tcPr>
          <w:p w14:paraId="7EE2FBEE"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08E5BD6" w14:textId="20988A1D" w:rsidR="00BE61EA" w:rsidRPr="00D756C8" w:rsidRDefault="000C29AC"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w:t>
            </w:r>
            <w:r w:rsidR="007F313D" w:rsidRPr="00D756C8">
              <w:rPr>
                <w:rFonts w:asciiTheme="minorHAnsi" w:hAnsiTheme="minorHAnsi" w:cstheme="minorHAnsi"/>
                <w:b/>
                <w:bCs/>
                <w:sz w:val="18"/>
                <w:szCs w:val="16"/>
              </w:rPr>
              <w:t xml:space="preserve">ess than 50% </w:t>
            </w:r>
            <w:r w:rsidR="007F313D" w:rsidRPr="00D756C8">
              <w:rPr>
                <w:rFonts w:asciiTheme="minorHAnsi" w:hAnsiTheme="minorHAnsi" w:cstheme="minorHAnsi"/>
                <w:sz w:val="18"/>
                <w:szCs w:val="16"/>
              </w:rPr>
              <w:t xml:space="preserve">of each BCU Curriculum Theme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and/or not engaging with feedback.</w:t>
            </w:r>
          </w:p>
          <w:p w14:paraId="58C09A6C" w14:textId="075049FB" w:rsidR="00706DDA" w:rsidRPr="00D756C8" w:rsidRDefault="007A163E" w:rsidP="00F725EE">
            <w:pPr>
              <w:rPr>
                <w:rFonts w:asciiTheme="minorHAnsi" w:hAnsiTheme="minorHAnsi" w:cstheme="minorHAnsi"/>
              </w:rPr>
            </w:pPr>
            <w:r w:rsidRPr="00D756C8">
              <w:rPr>
                <w:rFonts w:asciiTheme="minorHAnsi" w:hAnsiTheme="minorHAnsi" w:cstheme="minorHAnsi"/>
                <w:b/>
                <w:bCs/>
                <w:sz w:val="18"/>
                <w:szCs w:val="16"/>
              </w:rPr>
              <w:t>Action</w:t>
            </w:r>
            <w:r w:rsidR="008F1C48" w:rsidRPr="00D756C8">
              <w:rPr>
                <w:rFonts w:asciiTheme="minorHAnsi" w:hAnsiTheme="minorHAnsi" w:cstheme="minorHAnsi"/>
                <w:b/>
                <w:bCs/>
                <w:sz w:val="18"/>
                <w:szCs w:val="16"/>
              </w:rPr>
              <w:t xml:space="preserve">: </w:t>
            </w:r>
            <w:r w:rsidR="008F1C48" w:rsidRPr="00D756C8">
              <w:rPr>
                <w:rFonts w:asciiTheme="minorHAnsi" w:hAnsiTheme="minorHAnsi" w:cstheme="minorHAnsi"/>
                <w:sz w:val="18"/>
                <w:szCs w:val="16"/>
              </w:rPr>
              <w:t xml:space="preserve">Rapid Improvement </w:t>
            </w:r>
            <w:r w:rsidR="00494B16" w:rsidRPr="00D756C8">
              <w:rPr>
                <w:rFonts w:asciiTheme="minorHAnsi" w:hAnsiTheme="minorHAnsi" w:cstheme="minorHAnsi"/>
                <w:sz w:val="18"/>
                <w:szCs w:val="16"/>
              </w:rPr>
              <w:t>process followed</w:t>
            </w:r>
            <w:r w:rsidR="00867501" w:rsidRPr="00D756C8">
              <w:rPr>
                <w:rFonts w:asciiTheme="minorHAnsi" w:hAnsiTheme="minorHAnsi" w:cstheme="minorHAnsi"/>
                <w:sz w:val="18"/>
                <w:szCs w:val="16"/>
              </w:rPr>
              <w:t>; targets set using RIT form</w:t>
            </w:r>
            <w:r w:rsidR="00E74F11" w:rsidRPr="00D756C8">
              <w:rPr>
                <w:rFonts w:asciiTheme="minorHAnsi" w:hAnsiTheme="minorHAnsi" w:cstheme="minorHAnsi"/>
                <w:sz w:val="18"/>
                <w:szCs w:val="16"/>
              </w:rPr>
              <w:t>.</w:t>
            </w:r>
          </w:p>
          <w:p w14:paraId="64E7C368" w14:textId="5B9A2E5C" w:rsidR="00706DDA" w:rsidRPr="00D756C8" w:rsidRDefault="00706DDA" w:rsidP="00A46CA4">
            <w:pPr>
              <w:rPr>
                <w:rFonts w:asciiTheme="minorHAnsi" w:hAnsiTheme="minorHAnsi" w:cstheme="minorHAnsi"/>
                <w:sz w:val="18"/>
                <w:szCs w:val="16"/>
              </w:rPr>
            </w:pPr>
          </w:p>
        </w:tc>
        <w:tc>
          <w:tcPr>
            <w:tcW w:w="2292" w:type="dxa"/>
          </w:tcPr>
          <w:p w14:paraId="2A4066FE"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66CCA7A7" w14:textId="77777777" w:rsidR="007F313D" w:rsidRPr="00D756C8" w:rsidRDefault="0022702D"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w:t>
            </w:r>
            <w:r w:rsidR="007F313D" w:rsidRPr="00D756C8">
              <w:rPr>
                <w:rFonts w:asciiTheme="minorHAnsi" w:hAnsiTheme="minorHAnsi" w:cstheme="minorHAnsi"/>
                <w:b/>
                <w:bCs/>
                <w:sz w:val="18"/>
                <w:szCs w:val="16"/>
              </w:rPr>
              <w:t xml:space="preserve"> than 75% </w:t>
            </w:r>
            <w:r w:rsidR="007F313D" w:rsidRPr="00D756C8">
              <w:rPr>
                <w:rFonts w:asciiTheme="minorHAnsi" w:hAnsiTheme="minorHAnsi" w:cstheme="minorHAnsi"/>
                <w:sz w:val="18"/>
                <w:szCs w:val="16"/>
              </w:rPr>
              <w:t xml:space="preserve">of each BCU Curriculum Theme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and/or not engaging with feedback.</w:t>
            </w:r>
          </w:p>
          <w:p w14:paraId="5448A8CE" w14:textId="77777777" w:rsidR="0022702D" w:rsidRPr="00D756C8" w:rsidRDefault="0022702D" w:rsidP="0022702D">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03BBDB92" w14:textId="312DF60B" w:rsidR="0022702D" w:rsidRPr="00D756C8" w:rsidRDefault="0022702D" w:rsidP="00A46CA4">
            <w:pPr>
              <w:rPr>
                <w:rFonts w:asciiTheme="minorHAnsi" w:hAnsiTheme="minorHAnsi" w:cstheme="minorHAnsi"/>
                <w:sz w:val="18"/>
                <w:szCs w:val="16"/>
              </w:rPr>
            </w:pPr>
          </w:p>
        </w:tc>
        <w:tc>
          <w:tcPr>
            <w:tcW w:w="2292" w:type="dxa"/>
          </w:tcPr>
          <w:p w14:paraId="58E3137B"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50CA4FDF" w14:textId="77777777" w:rsidR="007F313D" w:rsidRPr="00D756C8" w:rsidRDefault="005371D5"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w:t>
            </w:r>
            <w:r w:rsidR="007F313D" w:rsidRPr="00D756C8">
              <w:rPr>
                <w:rFonts w:asciiTheme="minorHAnsi" w:hAnsiTheme="minorHAnsi" w:cstheme="minorHAnsi"/>
                <w:b/>
                <w:bCs/>
                <w:sz w:val="18"/>
                <w:szCs w:val="16"/>
              </w:rPr>
              <w:t xml:space="preserve"> than 100% </w:t>
            </w:r>
            <w:r w:rsidR="007F313D" w:rsidRPr="00D756C8">
              <w:rPr>
                <w:rFonts w:asciiTheme="minorHAnsi" w:hAnsiTheme="minorHAnsi" w:cstheme="minorHAnsi"/>
                <w:sz w:val="18"/>
                <w:szCs w:val="16"/>
              </w:rPr>
              <w:t xml:space="preserve">of all BCU Curriculum Themes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and/or not engaging with feedback.</w:t>
            </w:r>
          </w:p>
          <w:p w14:paraId="7C66F945" w14:textId="77777777" w:rsidR="00F242DF" w:rsidRPr="00D756C8" w:rsidRDefault="00F242DF" w:rsidP="00F242DF">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1A6F2C4E" w14:textId="4F8AA543" w:rsidR="00F242DF" w:rsidRPr="00D756C8" w:rsidRDefault="00F242DF" w:rsidP="00A46CA4">
            <w:pPr>
              <w:rPr>
                <w:rFonts w:asciiTheme="minorHAnsi" w:hAnsiTheme="minorHAnsi" w:cstheme="minorHAnsi"/>
                <w:sz w:val="18"/>
                <w:szCs w:val="16"/>
              </w:rPr>
            </w:pPr>
          </w:p>
        </w:tc>
        <w:tc>
          <w:tcPr>
            <w:tcW w:w="2291" w:type="dxa"/>
          </w:tcPr>
          <w:p w14:paraId="36035EEA"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3A5D01C9" w14:textId="54448C52" w:rsidR="007F313D" w:rsidRPr="00D756C8" w:rsidRDefault="00E43EF2"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w:t>
            </w:r>
            <w:r w:rsidR="007F313D" w:rsidRPr="00D756C8">
              <w:rPr>
                <w:rFonts w:asciiTheme="minorHAnsi" w:hAnsiTheme="minorHAnsi" w:cstheme="minorHAnsi"/>
                <w:b/>
                <w:bCs/>
                <w:sz w:val="18"/>
                <w:szCs w:val="16"/>
              </w:rPr>
              <w:t xml:space="preserve"> than 25% </w:t>
            </w:r>
            <w:r w:rsidR="007F313D" w:rsidRPr="00D756C8">
              <w:rPr>
                <w:rFonts w:asciiTheme="minorHAnsi" w:hAnsiTheme="minorHAnsi" w:cstheme="minorHAnsi"/>
                <w:sz w:val="18"/>
                <w:szCs w:val="16"/>
              </w:rPr>
              <w:t>of</w:t>
            </w:r>
            <w:r w:rsidR="007F313D" w:rsidRPr="00D756C8">
              <w:rPr>
                <w:rFonts w:asciiTheme="minorHAnsi" w:hAnsiTheme="minorHAnsi" w:cstheme="minorHAnsi"/>
                <w:b/>
                <w:bCs/>
                <w:sz w:val="18"/>
                <w:szCs w:val="16"/>
              </w:rPr>
              <w:t xml:space="preserve"> </w:t>
            </w:r>
            <w:r w:rsidR="007F313D" w:rsidRPr="00D756C8">
              <w:rPr>
                <w:rFonts w:asciiTheme="minorHAnsi" w:hAnsiTheme="minorHAnsi" w:cstheme="minorHAnsi"/>
                <w:sz w:val="18"/>
                <w:szCs w:val="16"/>
              </w:rPr>
              <w:t xml:space="preserve">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 and/or not engaging with feedback.</w:t>
            </w:r>
          </w:p>
          <w:p w14:paraId="51682898" w14:textId="14121893" w:rsidR="00E43EF2" w:rsidRPr="00D756C8" w:rsidRDefault="00E43EF2" w:rsidP="00E43EF2">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1D1A6080" w14:textId="77777777" w:rsidR="007F313D" w:rsidRPr="00D756C8" w:rsidRDefault="007F313D" w:rsidP="00A46CA4">
            <w:pPr>
              <w:rPr>
                <w:rFonts w:asciiTheme="minorHAnsi" w:hAnsiTheme="minorHAnsi" w:cstheme="minorHAnsi"/>
                <w:sz w:val="18"/>
                <w:szCs w:val="16"/>
              </w:rPr>
            </w:pPr>
          </w:p>
        </w:tc>
        <w:tc>
          <w:tcPr>
            <w:tcW w:w="2292" w:type="dxa"/>
          </w:tcPr>
          <w:p w14:paraId="1D129B0C" w14:textId="77777777" w:rsidR="002A3A2C"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9B1CFF7" w14:textId="77777777" w:rsidR="007F313D" w:rsidRPr="00D756C8" w:rsidRDefault="002A3A2C"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w:t>
            </w:r>
            <w:r w:rsidR="007F313D" w:rsidRPr="00D756C8">
              <w:rPr>
                <w:rFonts w:asciiTheme="minorHAnsi" w:hAnsiTheme="minorHAnsi" w:cstheme="minorHAnsi"/>
                <w:b/>
                <w:bCs/>
                <w:sz w:val="18"/>
                <w:szCs w:val="16"/>
              </w:rPr>
              <w:t xml:space="preserve"> than 50% </w:t>
            </w:r>
            <w:r w:rsidR="007F313D" w:rsidRPr="00D756C8">
              <w:rPr>
                <w:rFonts w:asciiTheme="minorHAnsi" w:hAnsiTheme="minorHAnsi" w:cstheme="minorHAnsi"/>
                <w:sz w:val="18"/>
                <w:szCs w:val="16"/>
              </w:rPr>
              <w:t>of</w:t>
            </w:r>
            <w:r w:rsidR="007F313D" w:rsidRPr="00D756C8">
              <w:rPr>
                <w:rFonts w:asciiTheme="minorHAnsi" w:hAnsiTheme="minorHAnsi" w:cstheme="minorHAnsi"/>
                <w:b/>
                <w:bCs/>
                <w:sz w:val="18"/>
                <w:szCs w:val="16"/>
              </w:rPr>
              <w:t xml:space="preserve"> </w:t>
            </w:r>
            <w:r w:rsidR="007F313D" w:rsidRPr="00D756C8">
              <w:rPr>
                <w:rFonts w:asciiTheme="minorHAnsi" w:hAnsiTheme="minorHAnsi" w:cstheme="minorHAnsi"/>
                <w:sz w:val="18"/>
                <w:szCs w:val="16"/>
              </w:rPr>
              <w:t xml:space="preserve">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 and/or not engaging with feedback.</w:t>
            </w:r>
          </w:p>
          <w:p w14:paraId="2583FAB1" w14:textId="77777777" w:rsidR="002A3A2C" w:rsidRPr="00D756C8" w:rsidRDefault="002A3A2C" w:rsidP="002A3A2C">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17F4D83B" w14:textId="4EE2108C" w:rsidR="002A3A2C" w:rsidRPr="00D756C8" w:rsidRDefault="002A3A2C" w:rsidP="00A46CA4">
            <w:pPr>
              <w:rPr>
                <w:rFonts w:asciiTheme="minorHAnsi" w:hAnsiTheme="minorHAnsi" w:cstheme="minorHAnsi"/>
                <w:sz w:val="18"/>
                <w:szCs w:val="16"/>
              </w:rPr>
            </w:pPr>
          </w:p>
        </w:tc>
        <w:tc>
          <w:tcPr>
            <w:tcW w:w="2292" w:type="dxa"/>
          </w:tcPr>
          <w:p w14:paraId="27181F16" w14:textId="77777777" w:rsidR="007F313D" w:rsidRPr="00D756C8" w:rsidRDefault="007F313D" w:rsidP="00A46CA4">
            <w:pPr>
              <w:rPr>
                <w:rFonts w:asciiTheme="minorHAnsi" w:hAnsiTheme="minorHAnsi" w:cstheme="minorHAnsi"/>
                <w:sz w:val="18"/>
                <w:szCs w:val="16"/>
              </w:rPr>
            </w:pPr>
          </w:p>
        </w:tc>
      </w:tr>
      <w:tr w:rsidR="007F313D" w14:paraId="1DB1D336" w14:textId="77777777" w:rsidTr="0070661E">
        <w:tc>
          <w:tcPr>
            <w:tcW w:w="1696" w:type="dxa"/>
            <w:shd w:val="clear" w:color="auto" w:fill="DEEAF6" w:themeFill="accent1" w:themeFillTint="33"/>
          </w:tcPr>
          <w:p w14:paraId="721761B4" w14:textId="77777777" w:rsidR="007F313D" w:rsidRPr="00C6227D" w:rsidRDefault="007F313D" w:rsidP="00A46CA4">
            <w:pPr>
              <w:rPr>
                <w:rFonts w:asciiTheme="minorHAnsi" w:hAnsiTheme="minorHAnsi" w:cstheme="minorHAnsi"/>
                <w:b/>
                <w:bCs/>
                <w:color w:val="2F5496" w:themeColor="accent5" w:themeShade="BF"/>
              </w:rPr>
            </w:pPr>
            <w:r w:rsidRPr="00C6227D">
              <w:rPr>
                <w:rFonts w:asciiTheme="minorHAnsi" w:hAnsiTheme="minorHAnsi" w:cstheme="minorHAnsi"/>
                <w:b/>
                <w:bCs/>
                <w:color w:val="2F5496" w:themeColor="accent5" w:themeShade="BF"/>
              </w:rPr>
              <w:t>Failed Placement</w:t>
            </w:r>
          </w:p>
        </w:tc>
        <w:tc>
          <w:tcPr>
            <w:tcW w:w="2291" w:type="dxa"/>
          </w:tcPr>
          <w:p w14:paraId="060C1E65" w14:textId="77777777" w:rsidR="007F313D" w:rsidRPr="00D756C8" w:rsidRDefault="007F313D" w:rsidP="00A46CA4">
            <w:pPr>
              <w:rPr>
                <w:rFonts w:asciiTheme="minorHAnsi" w:hAnsiTheme="minorHAnsi" w:cstheme="minorHAnsi"/>
                <w:sz w:val="18"/>
                <w:szCs w:val="16"/>
              </w:rPr>
            </w:pPr>
          </w:p>
        </w:tc>
        <w:tc>
          <w:tcPr>
            <w:tcW w:w="2292" w:type="dxa"/>
          </w:tcPr>
          <w:p w14:paraId="19F6C0AA" w14:textId="4A84036E"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 xml:space="preserve">Fail: </w:t>
            </w:r>
            <w:r w:rsidR="008033A8" w:rsidRPr="00D756C8">
              <w:rPr>
                <w:rFonts w:asciiTheme="minorHAnsi" w:hAnsiTheme="minorHAnsi" w:cstheme="minorHAnsi"/>
                <w:sz w:val="18"/>
                <w:szCs w:val="16"/>
              </w:rPr>
              <w:t>Competence in</w:t>
            </w:r>
            <w:r w:rsidR="008033A8" w:rsidRPr="00D756C8">
              <w:rPr>
                <w:rFonts w:asciiTheme="minorHAnsi" w:hAnsiTheme="minorHAnsi" w:cstheme="minorHAnsi"/>
                <w:b/>
                <w:bCs/>
                <w:sz w:val="18"/>
                <w:szCs w:val="16"/>
              </w:rPr>
              <w:t xml:space="preserve"> </w:t>
            </w:r>
            <w:r w:rsidR="00616B9E" w:rsidRPr="00D756C8">
              <w:rPr>
                <w:rFonts w:asciiTheme="minorHAnsi" w:hAnsiTheme="minorHAnsi" w:cstheme="minorHAnsi"/>
                <w:b/>
                <w:bCs/>
                <w:sz w:val="18"/>
                <w:szCs w:val="16"/>
              </w:rPr>
              <w:t>l</w:t>
            </w:r>
            <w:r w:rsidRPr="00D756C8">
              <w:rPr>
                <w:rFonts w:asciiTheme="minorHAnsi" w:hAnsiTheme="minorHAnsi" w:cstheme="minorHAnsi"/>
                <w:b/>
                <w:bCs/>
                <w:sz w:val="18"/>
                <w:szCs w:val="16"/>
              </w:rPr>
              <w:t>ess than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responding to feedback.</w:t>
            </w:r>
          </w:p>
        </w:tc>
        <w:tc>
          <w:tcPr>
            <w:tcW w:w="2292" w:type="dxa"/>
          </w:tcPr>
          <w:p w14:paraId="2A4A0789" w14:textId="77777777" w:rsidR="007F313D" w:rsidRPr="00D756C8" w:rsidRDefault="007F313D" w:rsidP="00A46CA4">
            <w:pPr>
              <w:rPr>
                <w:rFonts w:asciiTheme="minorHAnsi" w:hAnsiTheme="minorHAnsi" w:cstheme="minorHAnsi"/>
                <w:sz w:val="18"/>
                <w:szCs w:val="16"/>
              </w:rPr>
            </w:pPr>
          </w:p>
        </w:tc>
        <w:tc>
          <w:tcPr>
            <w:tcW w:w="2291" w:type="dxa"/>
          </w:tcPr>
          <w:p w14:paraId="750FDB13" w14:textId="756C310E"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xml:space="preserve">: </w:t>
            </w:r>
            <w:r w:rsidR="00616B9E" w:rsidRPr="00D756C8">
              <w:rPr>
                <w:rFonts w:asciiTheme="minorHAnsi" w:hAnsiTheme="minorHAnsi" w:cstheme="minorHAnsi"/>
                <w:sz w:val="18"/>
                <w:szCs w:val="16"/>
              </w:rPr>
              <w:t>Competence in</w:t>
            </w:r>
            <w:r w:rsidR="00616B9E" w:rsidRPr="00D756C8">
              <w:rPr>
                <w:rFonts w:asciiTheme="minorHAnsi" w:hAnsiTheme="minorHAnsi" w:cstheme="minorHAnsi"/>
                <w:b/>
                <w:bCs/>
                <w:sz w:val="18"/>
                <w:szCs w:val="16"/>
              </w:rPr>
              <w:t xml:space="preserve"> l</w:t>
            </w:r>
            <w:r w:rsidRPr="00D756C8">
              <w:rPr>
                <w:rFonts w:asciiTheme="minorHAnsi" w:hAnsiTheme="minorHAnsi" w:cstheme="minorHAnsi"/>
                <w:b/>
                <w:bCs/>
                <w:sz w:val="18"/>
                <w:szCs w:val="16"/>
              </w:rPr>
              <w:t>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7C544C9A" w14:textId="77777777" w:rsidR="007F313D" w:rsidRPr="00D756C8" w:rsidRDefault="007F313D" w:rsidP="00A46CA4">
            <w:pPr>
              <w:rPr>
                <w:rFonts w:asciiTheme="minorHAnsi" w:hAnsiTheme="minorHAnsi" w:cstheme="minorHAnsi"/>
                <w:b/>
                <w:bCs/>
                <w:sz w:val="18"/>
                <w:szCs w:val="16"/>
              </w:rPr>
            </w:pPr>
            <w:r w:rsidRPr="00D756C8">
              <w:rPr>
                <w:rFonts w:asciiTheme="minorHAnsi" w:hAnsiTheme="minorHAnsi" w:cstheme="minorHAnsi"/>
                <w:b/>
                <w:bCs/>
                <w:sz w:val="18"/>
                <w:szCs w:val="16"/>
              </w:rPr>
              <w:t>(BA Primary Only)</w:t>
            </w:r>
          </w:p>
        </w:tc>
        <w:tc>
          <w:tcPr>
            <w:tcW w:w="2292" w:type="dxa"/>
          </w:tcPr>
          <w:p w14:paraId="490BB4F1" w14:textId="77777777" w:rsidR="007F313D" w:rsidRPr="00D756C8" w:rsidRDefault="007F313D" w:rsidP="00A46CA4">
            <w:pPr>
              <w:rPr>
                <w:rFonts w:asciiTheme="minorHAnsi" w:hAnsiTheme="minorHAnsi" w:cstheme="minorHAnsi"/>
                <w:sz w:val="18"/>
                <w:szCs w:val="16"/>
              </w:rPr>
            </w:pPr>
          </w:p>
        </w:tc>
        <w:tc>
          <w:tcPr>
            <w:tcW w:w="2292" w:type="dxa"/>
          </w:tcPr>
          <w:p w14:paraId="61296B46"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xml:space="preserve">: Competence in </w:t>
            </w:r>
            <w:r w:rsidRPr="00D756C8">
              <w:rPr>
                <w:rFonts w:asciiTheme="minorHAnsi" w:hAnsiTheme="minorHAnsi" w:cstheme="minorHAnsi"/>
                <w:b/>
                <w:bCs/>
                <w:sz w:val="18"/>
                <w:szCs w:val="16"/>
              </w:rPr>
              <w:t>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0D054196" w14:textId="77777777" w:rsidR="007F313D" w:rsidRPr="00D756C8" w:rsidRDefault="007F313D" w:rsidP="00A46CA4">
            <w:pPr>
              <w:rPr>
                <w:rFonts w:asciiTheme="minorHAnsi" w:hAnsiTheme="minorHAnsi" w:cstheme="minorHAnsi"/>
                <w:sz w:val="18"/>
                <w:szCs w:val="16"/>
              </w:rPr>
            </w:pPr>
          </w:p>
        </w:tc>
      </w:tr>
      <w:bookmarkEnd w:id="0"/>
    </w:tbl>
    <w:p w14:paraId="5ACF0539" w14:textId="493723EA" w:rsidR="7861D42A" w:rsidRDefault="7861D42A" w:rsidP="7861D42A">
      <w:pPr>
        <w:tabs>
          <w:tab w:val="center" w:pos="4683"/>
        </w:tabs>
        <w:rPr>
          <w:rFonts w:asciiTheme="minorHAnsi" w:hAnsiTheme="minorHAnsi" w:cstheme="minorBidi"/>
          <w:color w:val="C45911" w:themeColor="accent2" w:themeShade="BF"/>
          <w:sz w:val="36"/>
          <w:szCs w:val="36"/>
        </w:rPr>
      </w:pPr>
    </w:p>
    <w:p w14:paraId="01E44B2D"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02D3D1F6" w14:textId="77777777" w:rsidR="00AD6309" w:rsidRPr="00954B93" w:rsidRDefault="00AD6309" w:rsidP="5A303EAE">
      <w:pPr>
        <w:tabs>
          <w:tab w:val="center" w:pos="4683"/>
        </w:tabs>
        <w:rPr>
          <w:rFonts w:asciiTheme="minorHAnsi" w:hAnsiTheme="minorHAnsi" w:cstheme="minorBidi"/>
          <w:color w:val="C45911" w:themeColor="accent2" w:themeShade="BF"/>
          <w:sz w:val="36"/>
          <w:szCs w:val="36"/>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p w14:paraId="21E338ED" w14:textId="77777777" w:rsidR="00205944" w:rsidRDefault="00205944" w:rsidP="5A303EAE">
      <w:pPr>
        <w:tabs>
          <w:tab w:val="center" w:pos="4683"/>
        </w:tabs>
        <w:rPr>
          <w:rFonts w:asciiTheme="minorHAnsi" w:hAnsiTheme="minorHAnsi" w:cstheme="minorBidi"/>
          <w:color w:val="C45911" w:themeColor="accent2" w:themeShade="BF"/>
          <w:sz w:val="36"/>
          <w:szCs w:val="36"/>
        </w:rPr>
      </w:pPr>
    </w:p>
    <w:p w14:paraId="1C234DDA" w14:textId="77777777" w:rsidR="00AA1E8F" w:rsidRDefault="00AA1E8F"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00005F7C" w14:textId="77777777" w:rsidR="00205944" w:rsidRDefault="004E04F4" w:rsidP="00205944">
            <w:pPr>
              <w:rPr>
                <w:rFonts w:asciiTheme="minorHAnsi" w:hAnsiTheme="minorHAnsi" w:cstheme="minorBidi"/>
                <w:b/>
                <w:bCs/>
                <w:color w:val="1F4E79" w:themeColor="accent1" w:themeShade="8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58244" behindDoc="0" locked="0" layoutInCell="1" allowOverlap="1" wp14:anchorId="1536CEEB" wp14:editId="28D00556">
                  <wp:simplePos x="0" y="0"/>
                  <wp:positionH relativeFrom="column">
                    <wp:posOffset>-49058</wp:posOffset>
                  </wp:positionH>
                  <wp:positionV relativeFrom="paragraph">
                    <wp:posOffset>598</wp:posOffset>
                  </wp:positionV>
                  <wp:extent cx="728980" cy="748030"/>
                  <wp:effectExtent l="0" t="0" r="0" b="0"/>
                  <wp:wrapSquare wrapText="bothSides"/>
                  <wp:docPr id="39202079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20795" name="Picture 8">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8980" cy="748030"/>
                          </a:xfrm>
                          <a:prstGeom prst="rect">
                            <a:avLst/>
                          </a:prstGeom>
                          <a:noFill/>
                        </pic:spPr>
                      </pic:pic>
                    </a:graphicData>
                  </a:graphic>
                </wp:anchor>
              </w:drawing>
            </w:r>
            <w:r w:rsidR="00B066CE" w:rsidRPr="42519064">
              <w:rPr>
                <w:rFonts w:asciiTheme="minorHAnsi" w:hAnsiTheme="minorHAnsi" w:cstheme="minorBidi"/>
                <w:b/>
                <w:bCs/>
                <w:color w:val="1F4E79" w:themeColor="accent1" w:themeShade="80"/>
                <w:sz w:val="18"/>
                <w:szCs w:val="18"/>
              </w:rPr>
              <w:t xml:space="preserve">Theme A:  </w:t>
            </w:r>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e</w:t>
            </w:r>
          </w:p>
          <w:p w14:paraId="24E1A707" w14:textId="120FB787" w:rsidR="00205944" w:rsidRPr="00205944" w:rsidRDefault="00567818" w:rsidP="00205944">
            <w:pPr>
              <w:rPr>
                <w:rFonts w:asciiTheme="minorHAnsi" w:hAnsiTheme="minorHAnsi" w:cstheme="minorBidi"/>
                <w:b/>
                <w:bCs/>
                <w:color w:val="1F4E79" w:themeColor="accent1" w:themeShade="80"/>
                <w:sz w:val="18"/>
                <w:szCs w:val="18"/>
              </w:rPr>
            </w:pPr>
            <w:r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w:t>
            </w:r>
            <w:r w:rsidR="00254081">
              <w:rPr>
                <w:rFonts w:asciiTheme="minorHAnsi" w:hAnsiTheme="minorHAnsi" w:cstheme="minorBidi"/>
                <w:b/>
                <w:bCs/>
                <w:sz w:val="18"/>
                <w:szCs w:val="18"/>
              </w:rPr>
              <w:t xml:space="preserve"> </w:t>
            </w:r>
            <w:r w:rsidR="00B066CE" w:rsidRPr="42519064">
              <w:rPr>
                <w:rFonts w:asciiTheme="minorHAnsi" w:hAnsiTheme="minorHAnsi" w:cstheme="minorBidi"/>
                <w:b/>
                <w:bCs/>
                <w:sz w:val="18"/>
                <w:szCs w:val="18"/>
              </w:rPr>
              <w:t>learning</w:t>
            </w:r>
            <w:r w:rsidR="00127356" w:rsidRPr="42519064">
              <w:rPr>
                <w:rFonts w:asciiTheme="minorHAnsi" w:hAnsiTheme="minorHAnsi" w:cstheme="minorBidi"/>
                <w:b/>
                <w:bCs/>
                <w:sz w:val="18"/>
                <w:szCs w:val="18"/>
              </w:rPr>
              <w:t>.</w:t>
            </w:r>
          </w:p>
          <w:p w14:paraId="644A23A5" w14:textId="65C00E25" w:rsidR="00B066CE" w:rsidRPr="00205944" w:rsidRDefault="00B066CE" w:rsidP="42519064">
            <w:pPr>
              <w:rPr>
                <w:rFonts w:asciiTheme="minorHAnsi" w:hAnsiTheme="minorHAnsi" w:cstheme="minorBidi"/>
                <w:b/>
                <w:i/>
                <w:color w:val="1F4E79" w:themeColor="accent1" w:themeShade="80"/>
                <w:sz w:val="18"/>
                <w:szCs w:val="18"/>
              </w:rPr>
            </w:pPr>
            <w:r w:rsidRPr="42519064">
              <w:rPr>
                <w:rFonts w:asciiTheme="minorHAnsi" w:hAnsiTheme="minorHAnsi" w:cstheme="minorBidi"/>
                <w:b/>
                <w:bCs/>
                <w:i/>
                <w:iCs/>
                <w:color w:val="1F4E79" w:themeColor="accent1" w:themeShade="80"/>
                <w:sz w:val="18"/>
                <w:szCs w:val="18"/>
              </w:rPr>
              <w:t>(</w:t>
            </w:r>
            <w:hyperlink r:id="rId22">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3">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00A46CA4">
        <w:tc>
          <w:tcPr>
            <w:tcW w:w="4673" w:type="dxa"/>
            <w:shd w:val="clear" w:color="auto" w:fill="F7CAAC" w:themeFill="accent2" w:themeFillTint="66"/>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E599" w:themeFill="accent4" w:themeFillTint="66"/>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4F0957F2" w14:textId="77777777" w:rsidR="00567818" w:rsidRPr="003534B4" w:rsidRDefault="008D1953"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p>
          <w:p w14:paraId="258E96E1" w14:textId="77777777" w:rsidR="00567818" w:rsidRPr="003534B4" w:rsidRDefault="00567818" w:rsidP="00C24A82">
            <w:pPr>
              <w:spacing w:after="0"/>
              <w:ind w:left="-20" w:right="-20"/>
              <w:rPr>
                <w:rFonts w:asciiTheme="minorHAnsi" w:eastAsia="Calibri" w:hAnsiTheme="minorHAnsi" w:cstheme="minorBidi"/>
                <w:sz w:val="18"/>
                <w:szCs w:val="18"/>
              </w:rPr>
            </w:pPr>
          </w:p>
          <w:p w14:paraId="54B6CEE9" w14:textId="0C547FD6" w:rsidR="66463582"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p>
          <w:p w14:paraId="3D5D8229" w14:textId="77777777" w:rsidR="00A06B65" w:rsidRPr="003534B4" w:rsidRDefault="00A06B65" w:rsidP="00C24A82">
            <w:pPr>
              <w:spacing w:after="0" w:line="257" w:lineRule="auto"/>
              <w:ind w:left="-20" w:right="-20"/>
              <w:rPr>
                <w:rFonts w:asciiTheme="minorHAnsi" w:eastAsia="Calibri" w:hAnsiTheme="minorHAnsi" w:cstheme="minorBidi"/>
                <w:sz w:val="18"/>
                <w:szCs w:val="18"/>
              </w:rPr>
            </w:pPr>
          </w:p>
          <w:p w14:paraId="123ACA05" w14:textId="35143ADD" w:rsidR="00A06B65" w:rsidRPr="003534B4"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0A26A3B4" w:rsidR="66463582"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p>
          <w:p w14:paraId="39795784" w14:textId="306B26BC" w:rsidR="3A9389B6" w:rsidRPr="003534B4" w:rsidRDefault="3A9389B6" w:rsidP="00C24A82">
            <w:pPr>
              <w:spacing w:after="0"/>
              <w:ind w:right="-20"/>
              <w:rPr>
                <w:rFonts w:asciiTheme="minorHAnsi" w:eastAsia="Calibri" w:hAnsiTheme="minorHAnsi" w:cstheme="minorBidi"/>
                <w:sz w:val="18"/>
                <w:szCs w:val="18"/>
              </w:rPr>
            </w:pPr>
          </w:p>
          <w:p w14:paraId="46E31928" w14:textId="4F4A3C23" w:rsidR="00A71C00"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p>
          <w:p w14:paraId="512DFEDD" w14:textId="151C1884" w:rsidR="005E3C61" w:rsidRPr="003534B4" w:rsidRDefault="005E3C61"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5F390D76" w14:textId="596D6DE9" w:rsidR="00567818"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 xml:space="preserve">by making informed pedagogical choices based on reading, research, and intended impact on pupils’ learning.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03F8E0D2" w14:textId="6C753A3A" w:rsidR="00567818" w:rsidRPr="003534B4" w:rsidRDefault="00567818" w:rsidP="00C24A82">
            <w:pPr>
              <w:spacing w:after="0"/>
              <w:ind w:left="-20" w:right="-20"/>
              <w:rPr>
                <w:rFonts w:asciiTheme="minorHAnsi" w:eastAsia="Calibri" w:hAnsiTheme="minorHAnsi" w:cstheme="minorBidi"/>
                <w:sz w:val="18"/>
                <w:szCs w:val="18"/>
              </w:rPr>
            </w:pPr>
          </w:p>
          <w:p w14:paraId="2E8A2BB9" w14:textId="69C785AD" w:rsidR="66463582" w:rsidRPr="003534B4" w:rsidRDefault="002B77D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p>
          <w:p w14:paraId="50FDEF71" w14:textId="77777777" w:rsidR="002B77D8" w:rsidRPr="003534B4" w:rsidRDefault="002B77D8" w:rsidP="00C24A82">
            <w:pPr>
              <w:spacing w:after="0"/>
              <w:ind w:left="-20" w:right="-20"/>
              <w:rPr>
                <w:rFonts w:asciiTheme="minorHAnsi" w:eastAsia="Calibri" w:hAnsiTheme="minorHAnsi" w:cstheme="minorBidi"/>
                <w:sz w:val="18"/>
                <w:szCs w:val="18"/>
              </w:rPr>
            </w:pPr>
          </w:p>
          <w:p w14:paraId="69FE8A2A" w14:textId="2A60F75B" w:rsidR="00A71C00" w:rsidRPr="003534B4" w:rsidRDefault="00A71C00" w:rsidP="00C24A82">
            <w:pPr>
              <w:rPr>
                <w:rFonts w:asciiTheme="minorHAnsi" w:eastAsia="Calibri" w:hAnsiTheme="minorHAnsi" w:cstheme="minorBidi"/>
                <w:sz w:val="18"/>
                <w:szCs w:val="18"/>
              </w:rPr>
            </w:pPr>
          </w:p>
        </w:tc>
      </w:tr>
      <w:tr w:rsidR="00420891" w:rsidRPr="003534B4" w14:paraId="49D4BBA9" w14:textId="77777777" w:rsidTr="42519064">
        <w:trPr>
          <w:trHeight w:val="300"/>
        </w:trPr>
        <w:tc>
          <w:tcPr>
            <w:tcW w:w="4673" w:type="dxa"/>
            <w:shd w:val="clear" w:color="auto" w:fill="FBE4D5" w:themeFill="accent2" w:themeFillTint="33"/>
          </w:tcPr>
          <w:p w14:paraId="79404252" w14:textId="4917A004" w:rsidR="00420891" w:rsidRPr="003534B4"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p>
        </w:tc>
        <w:tc>
          <w:tcPr>
            <w:tcW w:w="4961" w:type="dxa"/>
            <w:shd w:val="clear" w:color="auto" w:fill="FFF2CC" w:themeFill="accent4" w:themeFillTint="33"/>
          </w:tcPr>
          <w:p w14:paraId="58B43FFF" w14:textId="77777777"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p>
          <w:p w14:paraId="4DE894E4" w14:textId="77777777" w:rsidR="00567818" w:rsidRPr="003534B4" w:rsidRDefault="00567818" w:rsidP="00C24A82">
            <w:pPr>
              <w:spacing w:after="0"/>
              <w:ind w:left="-20" w:right="-20"/>
              <w:rPr>
                <w:rFonts w:asciiTheme="minorHAnsi" w:eastAsia="Calibri" w:hAnsiTheme="minorHAnsi" w:cstheme="minorBidi"/>
                <w:sz w:val="18"/>
                <w:szCs w:val="18"/>
              </w:rPr>
            </w:pP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1272668C" w14:textId="31AC65AE" w:rsidR="00FD744F"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tc>
      </w:tr>
      <w:tr w:rsidR="66463582" w:rsidRPr="003534B4" w14:paraId="1EAF82AE" w14:textId="77777777" w:rsidTr="42519064">
        <w:trPr>
          <w:trHeight w:val="300"/>
        </w:trPr>
        <w:tc>
          <w:tcPr>
            <w:tcW w:w="4673" w:type="dxa"/>
            <w:shd w:val="clear" w:color="auto" w:fill="FBE4D5" w:themeFill="accent2" w:themeFillTint="33"/>
          </w:tcPr>
          <w:p w14:paraId="12EE6A6D" w14:textId="0F488816" w:rsidR="66463582" w:rsidRPr="003534B4" w:rsidRDefault="00567818"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p>
          <w:p w14:paraId="20B41845" w14:textId="061278AB"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50BB8DF6" w14:textId="62D9D092" w:rsidR="66463582" w:rsidRPr="003534B4" w:rsidRDefault="00B718DA" w:rsidP="00C24A82">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2A41889B" w14:textId="0846E599" w:rsidR="66463582"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p>
          <w:p w14:paraId="3186A0DD" w14:textId="630A2A62"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67E0965A" w:rsidR="0019735B" w:rsidRPr="003534B4" w:rsidRDefault="00623C90" w:rsidP="79AAFF04">
            <w:pPr>
              <w:rPr>
                <w:rFonts w:asciiTheme="minorHAnsi" w:eastAsia="Calibri" w:hAnsiTheme="minorHAnsi" w:cstheme="minorBidi"/>
                <w:b/>
                <w:bCs/>
                <w:sz w:val="18"/>
                <w:szCs w:val="18"/>
              </w:rPr>
            </w:pPr>
            <w:r>
              <w:rPr>
                <w:rFonts w:asciiTheme="minorHAnsi" w:eastAsia="Calibri" w:hAnsiTheme="minorHAnsi" w:cstheme="minorBidi"/>
                <w:noProof/>
                <w:sz w:val="18"/>
                <w:szCs w:val="18"/>
              </w:rPr>
              <w:lastRenderedPageBreak/>
              <w:drawing>
                <wp:anchor distT="0" distB="0" distL="114300" distR="114300" simplePos="0" relativeHeight="251658245" behindDoc="0" locked="0" layoutInCell="1" allowOverlap="1" wp14:anchorId="777C9E75" wp14:editId="29B04839">
                  <wp:simplePos x="0" y="0"/>
                  <wp:positionH relativeFrom="column">
                    <wp:posOffset>-635</wp:posOffset>
                  </wp:positionH>
                  <wp:positionV relativeFrom="paragraph">
                    <wp:posOffset>1270</wp:posOffset>
                  </wp:positionV>
                  <wp:extent cx="681355" cy="681355"/>
                  <wp:effectExtent l="0" t="0" r="4445" b="4445"/>
                  <wp:wrapSquare wrapText="bothSides"/>
                  <wp:docPr id="199599655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96559" name="Picture 9">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1355" cy="681355"/>
                          </a:xfrm>
                          <a:prstGeom prst="rect">
                            <a:avLst/>
                          </a:prstGeom>
                          <a:noFill/>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205944" w:rsidRDefault="00B066CE" w:rsidP="42519064">
            <w:pPr>
              <w:rPr>
                <w:rFonts w:eastAsia="Calibri"/>
              </w:rPr>
            </w:pPr>
            <w:r w:rsidRPr="42519064">
              <w:rPr>
                <w:rFonts w:asciiTheme="minorHAnsi" w:eastAsia="Calibri" w:hAnsiTheme="minorHAnsi" w:cstheme="minorBidi"/>
                <w:b/>
                <w:bCs/>
                <w:i/>
                <w:iCs/>
                <w:color w:val="1F4E79" w:themeColor="accent1" w:themeShade="80"/>
                <w:sz w:val="18"/>
                <w:szCs w:val="18"/>
              </w:rPr>
              <w:t>(</w:t>
            </w:r>
            <w:hyperlink r:id="rId25">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6">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00A46CA4">
        <w:trPr>
          <w:trHeight w:val="1092"/>
        </w:trPr>
        <w:tc>
          <w:tcPr>
            <w:tcW w:w="4673" w:type="dxa"/>
            <w:shd w:val="clear" w:color="auto" w:fill="F7CAAC" w:themeFill="accent2" w:themeFillTint="66"/>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E599" w:themeFill="accent4" w:themeFillTint="66"/>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C5E0B3" w:themeFill="accent6" w:themeFillTint="66"/>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Pr="003534B4"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4979C0CA" w14:textId="6EB8A10B" w:rsidR="66463582" w:rsidRPr="003534B4"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tc>
        <w:tc>
          <w:tcPr>
            <w:tcW w:w="4961" w:type="dxa"/>
            <w:shd w:val="clear" w:color="auto" w:fill="FFF2CC" w:themeFill="accent4" w:themeFillTint="33"/>
          </w:tcPr>
          <w:p w14:paraId="068CC26F" w14:textId="5D7D51A2" w:rsidR="00384994" w:rsidRPr="003534B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6D584188" w14:textId="725D47E1" w:rsidR="00C118D1" w:rsidRPr="003534B4"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tc>
        <w:tc>
          <w:tcPr>
            <w:tcW w:w="5812" w:type="dxa"/>
            <w:shd w:val="clear" w:color="auto" w:fill="E2EFD9" w:themeFill="accent6" w:themeFillTint="33"/>
          </w:tcPr>
          <w:p w14:paraId="76E05DA9" w14:textId="6AC6B827" w:rsidR="00CC2685" w:rsidRPr="003534B4"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E</w:t>
            </w:r>
            <w:r w:rsidR="00A12C26"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3534B4" w:rsidRDefault="30B4F064"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52E3D93D"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3534B4" w:rsidRDefault="66463582" w:rsidP="297C1C5D">
            <w:pPr>
              <w:spacing w:after="0"/>
              <w:ind w:left="-20" w:right="-20"/>
              <w:rPr>
                <w:rFonts w:asciiTheme="minorHAnsi" w:eastAsia="Calibri" w:hAnsiTheme="minorHAnsi" w:cstheme="minorBidi"/>
                <w:sz w:val="18"/>
                <w:szCs w:val="18"/>
              </w:rPr>
            </w:pPr>
          </w:p>
          <w:p w14:paraId="020B422B" w14:textId="54AA5B0E"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F5D47AA" w14:textId="5BB22819"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42A09244" w:rsidRPr="297C1C5D">
              <w:rPr>
                <w:rFonts w:asciiTheme="minorHAnsi" w:eastAsia="Calibri" w:hAnsiTheme="minorHAnsi" w:cstheme="minorBidi"/>
                <w:sz w:val="18"/>
                <w:szCs w:val="18"/>
              </w:rPr>
              <w:t xml:space="preserve"> </w:t>
            </w:r>
          </w:p>
          <w:p w14:paraId="709CF21A" w14:textId="57C12EEE" w:rsidR="00156A6E" w:rsidRPr="003534B4" w:rsidRDefault="00156A6E" w:rsidP="297C1C5D">
            <w:pPr>
              <w:spacing w:after="0"/>
              <w:ind w:right="-20"/>
              <w:rPr>
                <w:rFonts w:asciiTheme="minorHAnsi" w:eastAsia="Calibri" w:hAnsiTheme="minorHAnsi" w:cstheme="minorBidi"/>
                <w:sz w:val="18"/>
                <w:szCs w:val="18"/>
              </w:rPr>
            </w:pPr>
          </w:p>
          <w:p w14:paraId="1D10EB78" w14:textId="38650001"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1"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1"/>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5C555BD6" w14:textId="27A4979D" w:rsidR="66463582" w:rsidRPr="003534B4" w:rsidRDefault="0051664E" w:rsidP="00BB7A16">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BE62213" w14:textId="41393A06" w:rsidR="66463582" w:rsidRPr="003534B4" w:rsidRDefault="00B11271" w:rsidP="00E00B99">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399C963E" w14:textId="62D875BE" w:rsidR="66463582" w:rsidRPr="003534B4" w:rsidRDefault="0051664E" w:rsidP="00EC1772">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539826F3" w14:textId="67B30EFE" w:rsidR="66463582" w:rsidRPr="003534B4" w:rsidRDefault="0051664E" w:rsidP="00BB7A16">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2ACD72C0" w14:textId="24A9CA2F" w:rsidR="66463582" w:rsidRPr="003534B4" w:rsidRDefault="66463582" w:rsidP="66463582">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02EF3AE8" w14:textId="66F87F53" w:rsidR="00B718DA" w:rsidRDefault="13A740B2" w:rsidP="0DD85416">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delivery of learning</w:t>
            </w:r>
            <w:r w:rsidR="367A3CE6" w:rsidRPr="0DD85416">
              <w:rPr>
                <w:rFonts w:asciiTheme="minorHAnsi" w:eastAsia="Calibri" w:hAnsiTheme="minorHAnsi" w:cstheme="minorBidi"/>
                <w:color w:val="000000" w:themeColor="text1"/>
                <w:sz w:val="18"/>
                <w:szCs w:val="18"/>
              </w:rPr>
              <w:t xml:space="preserve">. </w:t>
            </w:r>
          </w:p>
          <w:p w14:paraId="38682CC6" w14:textId="77777777" w:rsidR="00B718DA" w:rsidRDefault="00B718DA" w:rsidP="66463582">
            <w:pPr>
              <w:spacing w:after="0"/>
              <w:ind w:left="-20" w:right="-20"/>
              <w:rPr>
                <w:rFonts w:asciiTheme="minorHAnsi" w:eastAsia="Calibri" w:hAnsiTheme="minorHAnsi" w:cstheme="minorHAnsi"/>
                <w:color w:val="000000" w:themeColor="text1"/>
                <w:sz w:val="18"/>
                <w:szCs w:val="18"/>
              </w:rPr>
            </w:pPr>
          </w:p>
          <w:p w14:paraId="0672A413" w14:textId="2EB387A9" w:rsidR="66463582" w:rsidRPr="003534B4" w:rsidRDefault="00B718DA" w:rsidP="66463582">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00951CAB" w:rsidRPr="003534B4">
              <w:rPr>
                <w:rFonts w:asciiTheme="minorHAnsi" w:eastAsia="Calibri" w:hAnsiTheme="minorHAnsi" w:cstheme="minorHAnsi"/>
                <w:color w:val="000000" w:themeColor="text1"/>
                <w:sz w:val="18"/>
                <w:szCs w:val="18"/>
              </w:rPr>
              <w:t>upils are confident to participate in lessons and their contributions are valued</w:t>
            </w:r>
            <w:r w:rsidR="00951CAB" w:rsidRPr="003534B4">
              <w:rPr>
                <w:rFonts w:asciiTheme="minorHAnsi" w:eastAsia="Calibri" w:hAnsiTheme="minorHAnsi" w:cstheme="minorHAnsi"/>
                <w:color w:val="FF0000"/>
                <w:sz w:val="18"/>
                <w:szCs w:val="18"/>
              </w:rPr>
              <w:t>.</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72AA9B74"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bl>
    <w:p w14:paraId="233659D1" w14:textId="41B7E6E7" w:rsidR="00AB588D" w:rsidRPr="00C53E0E" w:rsidRDefault="00AB588D" w:rsidP="7C5007D2">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00205944">
        <w:trPr>
          <w:trHeight w:val="1056"/>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5094A138" w:rsidR="297C1C5D" w:rsidRDefault="00205944" w:rsidP="297C1C5D">
            <w:pPr>
              <w:shd w:val="clear" w:color="auto" w:fill="FFFFFF" w:themeFill="background1"/>
            </w:pPr>
            <w:r>
              <w:rPr>
                <w:rFonts w:ascii="Calibri" w:eastAsia="Calibri" w:hAnsi="Calibri" w:cs="Calibri"/>
                <w:b/>
                <w:bCs/>
                <w:noProof/>
                <w:color w:val="1F4E79" w:themeColor="accent1" w:themeShade="80"/>
                <w:sz w:val="18"/>
                <w:szCs w:val="18"/>
              </w:rPr>
              <w:drawing>
                <wp:anchor distT="0" distB="0" distL="114300" distR="114300" simplePos="0" relativeHeight="251658246" behindDoc="1" locked="0" layoutInCell="1" allowOverlap="1" wp14:anchorId="1190EA65" wp14:editId="13B0DE22">
                  <wp:simplePos x="0" y="0"/>
                  <wp:positionH relativeFrom="column">
                    <wp:posOffset>1270</wp:posOffset>
                  </wp:positionH>
                  <wp:positionV relativeFrom="paragraph">
                    <wp:posOffset>635</wp:posOffset>
                  </wp:positionV>
                  <wp:extent cx="649605" cy="649605"/>
                  <wp:effectExtent l="0" t="0" r="0" b="0"/>
                  <wp:wrapTight wrapText="bothSides">
                    <wp:wrapPolygon edited="0">
                      <wp:start x="5701" y="0"/>
                      <wp:lineTo x="0" y="2534"/>
                      <wp:lineTo x="0" y="15836"/>
                      <wp:lineTo x="4434" y="20270"/>
                      <wp:lineTo x="5701" y="20903"/>
                      <wp:lineTo x="15202" y="20903"/>
                      <wp:lineTo x="16469" y="20270"/>
                      <wp:lineTo x="20903" y="15836"/>
                      <wp:lineTo x="20903" y="3801"/>
                      <wp:lineTo x="15202" y="0"/>
                      <wp:lineTo x="5701" y="0"/>
                    </wp:wrapPolygon>
                  </wp:wrapTight>
                  <wp:docPr id="191334529"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4529" name="Picture 10">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9605" cy="649605"/>
                          </a:xfrm>
                          <a:prstGeom prst="rect">
                            <a:avLst/>
                          </a:prstGeom>
                          <a:noFill/>
                        </pic:spPr>
                      </pic:pic>
                    </a:graphicData>
                  </a:graphic>
                  <wp14:sizeRelH relativeFrom="margin">
                    <wp14:pctWidth>0</wp14:pctWidth>
                  </wp14:sizeRelH>
                  <wp14:sizeRelV relativeFrom="margin">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0F413F99" w14:textId="532E1357" w:rsidR="297C1C5D" w:rsidRPr="00205944" w:rsidRDefault="128F3861" w:rsidP="297C1C5D">
            <w:pPr>
              <w:rPr>
                <w:rFonts w:ascii="Calibri" w:eastAsia="Calibri" w:hAnsi="Calibri" w:cs="Calibri"/>
                <w:b/>
                <w:i/>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8">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9">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tc>
      </w:tr>
      <w:tr w:rsidR="297C1C5D" w14:paraId="445921EF" w14:textId="77777777" w:rsidTr="00A46CA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E599" w:themeFill="accent4" w:themeFillTint="66"/>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C5E0B3" w:themeFill="accent6" w:themeFillTint="66"/>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297C1C5D" w14:paraId="4F03A3A0"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EB5ED16" w14:textId="77777777" w:rsidR="297C1C5D" w:rsidRDefault="297C1C5D" w:rsidP="00D23B37">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Be familiar with relevant statutory and non-statutory curriculum guidance and frameworks and understand the importance and impact that developments in the subject and curriculum area will have on practice. </w:t>
            </w:r>
          </w:p>
          <w:p w14:paraId="17FE11D1" w14:textId="4B329CA7" w:rsidR="00826DCF" w:rsidRDefault="00826DCF" w:rsidP="00D23B37">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B736F46" w14:textId="644AA67B" w:rsidR="297C1C5D" w:rsidRDefault="297C1C5D" w:rsidP="297C1C5D">
            <w:pPr>
              <w:spacing w:after="0"/>
              <w:ind w:right="-20"/>
            </w:pPr>
            <w:r w:rsidRPr="297C1C5D">
              <w:rPr>
                <w:rFonts w:ascii="Calibri" w:eastAsia="Calibri" w:hAnsi="Calibri" w:cs="Calibri"/>
                <w:color w:val="000000" w:themeColor="text1"/>
                <w:sz w:val="18"/>
                <w:szCs w:val="18"/>
              </w:rPr>
              <w:t xml:space="preserve">Implement statutory and non-statutory curriculum and resources aligned to the placement school curriculum into the planning, teaching and assessment cycle.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B0B7921" w14:textId="644451F6" w:rsidR="297C1C5D" w:rsidRDefault="297C1C5D" w:rsidP="297C1C5D">
            <w:pPr>
              <w:spacing w:after="0"/>
              <w:ind w:right="-20"/>
            </w:pPr>
            <w:r w:rsidRPr="297C1C5D">
              <w:rPr>
                <w:rFonts w:ascii="Calibri" w:eastAsia="Calibri" w:hAnsi="Calibri" w:cs="Calibri"/>
                <w:color w:val="000000" w:themeColor="text1"/>
                <w:sz w:val="18"/>
                <w:szCs w:val="18"/>
              </w:rPr>
              <w:t xml:space="preserve">Use statutory and non-statutory curriculum guidance and frameworks with confidence when planning and teaching sequences of lessons. </w:t>
            </w:r>
          </w:p>
          <w:p w14:paraId="69843D74" w14:textId="473510BD" w:rsidR="297C1C5D" w:rsidRDefault="297C1C5D" w:rsidP="297C1C5D">
            <w:pPr>
              <w:spacing w:after="0"/>
              <w:ind w:left="-20" w:right="-20"/>
            </w:pPr>
            <w:r w:rsidRPr="297C1C5D">
              <w:rPr>
                <w:rFonts w:ascii="Calibri" w:eastAsia="Calibri" w:hAnsi="Calibri" w:cs="Calibri"/>
                <w:color w:val="000000" w:themeColor="text1"/>
                <w:sz w:val="18"/>
                <w:szCs w:val="18"/>
              </w:rPr>
              <w:t xml:space="preserve"> </w:t>
            </w:r>
          </w:p>
          <w:p w14:paraId="259E5AE7" w14:textId="13B9377E" w:rsidR="297C1C5D" w:rsidRDefault="297C1C5D" w:rsidP="297C1C5D">
            <w:pPr>
              <w:spacing w:after="0"/>
              <w:ind w:left="-20" w:right="-20"/>
            </w:pPr>
            <w:r w:rsidRPr="297C1C5D">
              <w:rPr>
                <w:rFonts w:ascii="Calibri" w:eastAsia="Calibri" w:hAnsi="Calibri" w:cs="Calibri"/>
                <w:sz w:val="18"/>
                <w:szCs w:val="18"/>
              </w:rPr>
              <w:t xml:space="preserve"> </w:t>
            </w:r>
          </w:p>
        </w:tc>
      </w:tr>
      <w:tr w:rsidR="297C1C5D" w14:paraId="18E75C2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7235BFA" w14:textId="77777777" w:rsidR="297C1C5D" w:rsidRDefault="297C1C5D" w:rsidP="297C1C5D">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Reflect upon their personal developing subject knowledge, with support, if necessary, in relation to key concepts and skills of the subject.</w:t>
            </w:r>
          </w:p>
          <w:p w14:paraId="03E78163" w14:textId="63E6A1DD" w:rsidR="00D6489F" w:rsidRDefault="00D6489F"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B01703E" w14:textId="79D47ABA" w:rsidR="297C1C5D" w:rsidRDefault="297C1C5D" w:rsidP="00D23B37">
            <w:pPr>
              <w:spacing w:after="0"/>
              <w:ind w:right="-20"/>
            </w:pPr>
            <w:r w:rsidRPr="297C1C5D">
              <w:rPr>
                <w:rFonts w:ascii="Calibri" w:eastAsia="Calibri" w:hAnsi="Calibri" w:cs="Calibri"/>
                <w:color w:val="000000" w:themeColor="text1"/>
                <w:sz w:val="18"/>
                <w:szCs w:val="18"/>
              </w:rPr>
              <w:t xml:space="preserve">Actively develop pedagogical content knowledge in relation to key concepts and skills of the subject.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EFE5F86" w14:textId="6817F369" w:rsidR="297C1C5D" w:rsidRDefault="297C1C5D" w:rsidP="00D23B37">
            <w:pPr>
              <w:spacing w:after="0"/>
              <w:ind w:right="-20"/>
            </w:pPr>
            <w:r w:rsidRPr="297C1C5D">
              <w:rPr>
                <w:rFonts w:ascii="Calibri" w:eastAsia="Calibri" w:hAnsi="Calibri" w:cs="Calibri"/>
                <w:color w:val="000000" w:themeColor="text1"/>
                <w:sz w:val="18"/>
                <w:szCs w:val="18"/>
              </w:rPr>
              <w:t xml:space="preserve">Make informed choices of subject content being taught that, in turn, enables pupils to access the curriculum knowledge required to show expected progress. </w:t>
            </w:r>
            <w:r w:rsidRPr="297C1C5D">
              <w:rPr>
                <w:rFonts w:ascii="Calibri" w:eastAsia="Calibri" w:hAnsi="Calibri" w:cs="Calibri"/>
                <w:color w:val="FF0000"/>
                <w:sz w:val="18"/>
                <w:szCs w:val="18"/>
              </w:rPr>
              <w:t xml:space="preserve"> </w:t>
            </w:r>
          </w:p>
        </w:tc>
      </w:tr>
      <w:tr w:rsidR="297C1C5D" w14:paraId="56BCBB03"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9AB5B98" w14:textId="06A730FB" w:rsidR="297C1C5D" w:rsidRDefault="297C1C5D" w:rsidP="297C1C5D">
            <w:pPr>
              <w:spacing w:after="0"/>
              <w:ind w:left="-20" w:right="-20"/>
            </w:pPr>
            <w:r w:rsidRPr="297C1C5D">
              <w:rPr>
                <w:rFonts w:ascii="Calibri" w:eastAsia="Calibri" w:hAnsi="Calibri" w:cs="Calibri"/>
                <w:color w:val="000000" w:themeColor="text1"/>
                <w:sz w:val="18"/>
                <w:szCs w:val="18"/>
              </w:rPr>
              <w:t xml:space="preserve">Know that taking pupils’ prior knowledge and learning into account is a key aspect of successful learning and securing progress, as is knowing how much new information should be introduced so it is manageable for pupils.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AFB9D09" w14:textId="5CF14725" w:rsidR="297C1C5D" w:rsidRDefault="297C1C5D" w:rsidP="297C1C5D">
            <w:pPr>
              <w:spacing w:after="0"/>
              <w:ind w:right="-20"/>
            </w:pPr>
            <w:r w:rsidRPr="297C1C5D">
              <w:rPr>
                <w:rFonts w:ascii="Calibri" w:eastAsia="Calibri" w:hAnsi="Calibri" w:cs="Calibri"/>
                <w:color w:val="000000" w:themeColor="text1"/>
                <w:sz w:val="18"/>
                <w:szCs w:val="18"/>
              </w:rPr>
              <w:t xml:space="preserve">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  </w:t>
            </w:r>
          </w:p>
          <w:p w14:paraId="50171637" w14:textId="2A6BFA4E" w:rsidR="297C1C5D" w:rsidRDefault="297C1C5D" w:rsidP="297C1C5D">
            <w:pPr>
              <w:spacing w:after="0"/>
              <w:ind w:right="-20"/>
            </w:pPr>
            <w:r w:rsidRPr="297C1C5D">
              <w:rPr>
                <w:rFonts w:ascii="Calibri" w:eastAsia="Calibri" w:hAnsi="Calibri" w:cs="Calibri"/>
                <w:b/>
                <w:bCs/>
                <w:i/>
                <w:iCs/>
                <w:color w:val="FF0000"/>
                <w:sz w:val="18"/>
                <w:szCs w:val="18"/>
                <w:highlight w:val="yellow"/>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F2DE428" w14:textId="374D3F39" w:rsidR="297C1C5D" w:rsidRDefault="297C1C5D" w:rsidP="297C1C5D">
            <w:pPr>
              <w:spacing w:after="0"/>
              <w:ind w:right="-20"/>
            </w:pPr>
            <w:r w:rsidRPr="297C1C5D">
              <w:rPr>
                <w:rFonts w:ascii="Calibri" w:eastAsia="Calibri" w:hAnsi="Calibri" w:cs="Calibri"/>
                <w:color w:val="000000" w:themeColor="text1"/>
                <w:sz w:val="18"/>
                <w:szCs w:val="18"/>
              </w:rPr>
              <w:t xml:space="preserve">Teach demonstrating confident use of a pedagogical spectrum with evidenced learning theory and practice applied appropriately. </w:t>
            </w:r>
          </w:p>
          <w:p w14:paraId="21DC09AE" w14:textId="2FE7DEBB" w:rsidR="297C1C5D" w:rsidRDefault="297C1C5D" w:rsidP="297C1C5D">
            <w:pPr>
              <w:spacing w:after="0"/>
              <w:ind w:right="-20"/>
            </w:pPr>
            <w:r w:rsidRPr="297C1C5D">
              <w:rPr>
                <w:rFonts w:ascii="Calibri" w:eastAsia="Calibri" w:hAnsi="Calibri" w:cs="Calibri"/>
                <w:color w:val="000000" w:themeColor="text1"/>
                <w:sz w:val="18"/>
                <w:szCs w:val="18"/>
              </w:rPr>
              <w:t xml:space="preserve"> </w:t>
            </w:r>
          </w:p>
          <w:p w14:paraId="5E8885F6" w14:textId="377249C2" w:rsidR="297C1C5D" w:rsidRDefault="297C1C5D" w:rsidP="297C1C5D">
            <w:pPr>
              <w:spacing w:after="0"/>
              <w:ind w:right="-20"/>
            </w:pPr>
            <w:r w:rsidRPr="297C1C5D">
              <w:rPr>
                <w:rFonts w:ascii="Calibri" w:eastAsia="Calibri" w:hAnsi="Calibri" w:cs="Calibri"/>
                <w:color w:val="000000" w:themeColor="text1"/>
                <w:sz w:val="18"/>
                <w:szCs w:val="18"/>
              </w:rPr>
              <w:t xml:space="preserve"> Plan and teach to support pupils in making links between prior and new knowledge and learning so that new information can be introduced appropriately, and pupils make expected progress. </w:t>
            </w:r>
          </w:p>
        </w:tc>
      </w:tr>
      <w:tr w:rsidR="297C1C5D" w14:paraId="1347A4BB"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A6D889E" w14:textId="77777777" w:rsidR="297C1C5D" w:rsidRDefault="297C1C5D" w:rsidP="00D23B37">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making explicit links between prior and new knowledge, increases the likelihood of pupils retaining knowledge and understanding, contributing to pupils’ development as confident learners. </w:t>
            </w:r>
          </w:p>
          <w:p w14:paraId="607524CD" w14:textId="000981BA" w:rsidR="00D6489F" w:rsidRDefault="00D6489F" w:rsidP="00D23B37">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46226F2C" w14:textId="1B84B5EF" w:rsidR="297C1C5D" w:rsidRDefault="297C1C5D" w:rsidP="297C1C5D">
            <w:pPr>
              <w:spacing w:after="0"/>
              <w:ind w:right="-20"/>
            </w:pPr>
            <w:r w:rsidRPr="297C1C5D">
              <w:rPr>
                <w:rFonts w:ascii="Calibri" w:eastAsia="Calibri" w:hAnsi="Calibri" w:cs="Calibri"/>
                <w:color w:val="000000" w:themeColor="text1"/>
                <w:sz w:val="18"/>
                <w:szCs w:val="18"/>
              </w:rPr>
              <w:t xml:space="preserve">Teach a topic by breaking it down into smaller steps considering, and addressing, potential misconceptions.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3C505EE" w14:textId="64AE1248" w:rsidR="297C1C5D" w:rsidRDefault="297C1C5D" w:rsidP="297C1C5D">
            <w:pPr>
              <w:spacing w:after="0"/>
              <w:ind w:right="-20"/>
            </w:pPr>
            <w:r w:rsidRPr="297C1C5D">
              <w:rPr>
                <w:rFonts w:ascii="Calibri" w:eastAsia="Calibri" w:hAnsi="Calibri" w:cs="Calibri"/>
                <w:color w:val="000000" w:themeColor="text1"/>
                <w:sz w:val="18"/>
                <w:szCs w:val="18"/>
              </w:rPr>
              <w:t xml:space="preserve">Demonstrate in lesson planning and teaching an anticipation of misconceptions, addressing these in a positive and timely manner so that pupils overcome them. </w:t>
            </w:r>
          </w:p>
          <w:p w14:paraId="3736B523" w14:textId="440174B7" w:rsidR="297C1C5D" w:rsidRDefault="297C1C5D" w:rsidP="297C1C5D">
            <w:pPr>
              <w:spacing w:after="0"/>
              <w:ind w:right="-20"/>
            </w:pPr>
            <w:r w:rsidRPr="297C1C5D">
              <w:rPr>
                <w:rFonts w:ascii="Calibri" w:eastAsia="Calibri" w:hAnsi="Calibri" w:cs="Calibri"/>
                <w:sz w:val="18"/>
                <w:szCs w:val="18"/>
              </w:rPr>
              <w:t xml:space="preserve"> </w:t>
            </w:r>
          </w:p>
        </w:tc>
      </w:tr>
      <w:tr w:rsidR="297C1C5D" w14:paraId="62AF924E"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3560A4E" w14:textId="77777777" w:rsidR="297C1C5D" w:rsidRDefault="297C1C5D" w:rsidP="00D23B37">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complex ideas and concepts can be broken down into smaller steps, minimising the complexity of a task and avoiding potential misconceptions whilst maintaining focus on key content. </w:t>
            </w:r>
          </w:p>
          <w:p w14:paraId="661E8591" w14:textId="44AD13EA" w:rsidR="005304AC" w:rsidRDefault="005304AC" w:rsidP="00D23B37">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69B191D" w14:textId="4942EFA0" w:rsidR="297C1C5D" w:rsidRDefault="297C1C5D" w:rsidP="00D23B37">
            <w:pPr>
              <w:spacing w:after="0"/>
              <w:ind w:right="-20"/>
            </w:pPr>
            <w:r w:rsidRPr="297C1C5D">
              <w:rPr>
                <w:rFonts w:ascii="Calibri" w:eastAsia="Calibri" w:hAnsi="Calibri" w:cs="Calibri"/>
                <w:color w:val="000000" w:themeColor="text1"/>
                <w:sz w:val="18"/>
                <w:szCs w:val="18"/>
              </w:rPr>
              <w:t xml:space="preserve">Teach using a range of approaches for modelling and scaffolding learning, e.g. live modelling, to ensure that pupils make progress.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CAFAB29" w14:textId="3CC5D1F2" w:rsidR="297C1C5D" w:rsidRDefault="297C1C5D" w:rsidP="297C1C5D">
            <w:pPr>
              <w:spacing w:after="0"/>
              <w:ind w:right="-20"/>
            </w:pPr>
            <w:r w:rsidRPr="297C1C5D">
              <w:rPr>
                <w:rFonts w:ascii="Calibri" w:eastAsia="Calibri" w:hAnsi="Calibri" w:cs="Calibri"/>
                <w:color w:val="000000" w:themeColor="text1"/>
                <w:sz w:val="18"/>
                <w:szCs w:val="18"/>
              </w:rPr>
              <w:t xml:space="preserve">Withdraw scaffolding as pupils’ knowledge builds to ensure appropriate stretch and challenge. </w:t>
            </w:r>
          </w:p>
          <w:p w14:paraId="3B07B1D4" w14:textId="747DCDCE" w:rsidR="297C1C5D" w:rsidRDefault="297C1C5D" w:rsidP="297C1C5D">
            <w:pPr>
              <w:spacing w:after="0"/>
              <w:ind w:right="-20"/>
            </w:pPr>
            <w:r w:rsidRPr="297C1C5D">
              <w:rPr>
                <w:rFonts w:ascii="Calibri" w:eastAsia="Calibri" w:hAnsi="Calibri" w:cs="Calibri"/>
                <w:color w:val="000000" w:themeColor="text1"/>
                <w:sz w:val="18"/>
                <w:szCs w:val="18"/>
              </w:rPr>
              <w:t xml:space="preserve"> </w:t>
            </w:r>
          </w:p>
          <w:p w14:paraId="2BE9A12D" w14:textId="05197D81" w:rsidR="297C1C5D" w:rsidRDefault="297C1C5D" w:rsidP="297C1C5D">
            <w:pPr>
              <w:spacing w:after="0"/>
              <w:ind w:right="-20"/>
            </w:pPr>
            <w:r w:rsidRPr="297C1C5D">
              <w:rPr>
                <w:rFonts w:ascii="Calibri" w:eastAsia="Calibri" w:hAnsi="Calibri" w:cs="Calibri"/>
                <w:color w:val="000000" w:themeColor="text1"/>
                <w:sz w:val="18"/>
                <w:szCs w:val="18"/>
              </w:rPr>
              <w:t xml:space="preserve"> </w:t>
            </w:r>
          </w:p>
        </w:tc>
      </w:tr>
      <w:tr w:rsidR="297C1C5D" w14:paraId="0ADA91F7"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DEECA22" w14:textId="656C7201" w:rsidR="005304AC" w:rsidRPr="005304AC" w:rsidRDefault="297C1C5D" w:rsidP="005304AC">
            <w:pPr>
              <w:spacing w:after="0"/>
              <w:ind w:left="-20" w:right="-20"/>
              <w:rPr>
                <w:rFonts w:ascii="Calibri" w:eastAsia="Calibri" w:hAnsi="Calibri" w:cs="Calibri"/>
                <w:sz w:val="18"/>
                <w:szCs w:val="18"/>
              </w:rPr>
            </w:pPr>
            <w:r w:rsidRPr="297C1C5D">
              <w:rPr>
                <w:rFonts w:ascii="Calibri" w:eastAsia="Calibri" w:hAnsi="Calibri" w:cs="Calibri"/>
                <w:color w:val="000000" w:themeColor="text1"/>
                <w:sz w:val="18"/>
                <w:szCs w:val="18"/>
              </w:rPr>
              <w:t xml:space="preserve">Know that a range of approaches for modelling and scaffolding learning, e.g. live modelling, is essential to enable pupils to make progress. </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645F2D1" w14:textId="7B7AC091" w:rsidR="297C1C5D" w:rsidRDefault="297C1C5D" w:rsidP="297C1C5D">
            <w:pPr>
              <w:spacing w:after="0"/>
              <w:ind w:right="-20"/>
            </w:pPr>
            <w:r w:rsidRPr="297C1C5D">
              <w:rPr>
                <w:rFonts w:ascii="Calibri" w:eastAsia="Calibri" w:hAnsi="Calibri" w:cs="Calibri"/>
                <w:color w:val="000000" w:themeColor="text1"/>
                <w:sz w:val="18"/>
                <w:szCs w:val="18"/>
              </w:rPr>
              <w:t xml:space="preserve">Knows when to withdraw scaffolding as knowledge builds to ensure appropriate stretch and challenge. </w:t>
            </w:r>
          </w:p>
          <w:p w14:paraId="2E63586F" w14:textId="6ECE48E9" w:rsidR="297C1C5D" w:rsidRDefault="297C1C5D" w:rsidP="297C1C5D">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D047679" w14:textId="6E2807DE" w:rsidR="297C1C5D" w:rsidRDefault="297C1C5D" w:rsidP="00D23B37">
            <w:pPr>
              <w:spacing w:after="0"/>
              <w:ind w:right="-20"/>
            </w:pPr>
            <w:r w:rsidRPr="297C1C5D">
              <w:rPr>
                <w:rFonts w:ascii="Calibri" w:eastAsia="Calibri" w:hAnsi="Calibri" w:cs="Calibri"/>
                <w:color w:val="000000" w:themeColor="text1"/>
                <w:sz w:val="18"/>
                <w:szCs w:val="18"/>
              </w:rPr>
              <w:t xml:space="preserve">Use higher-order teaching strategies, such as narrating thought processes, through asking a range of questions when modelling to make explicit how experts think. </w:t>
            </w:r>
          </w:p>
        </w:tc>
      </w:tr>
      <w:tr w:rsidR="297C1C5D"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A8C8106" w14:textId="17249944" w:rsidR="297C1C5D" w:rsidRDefault="297C1C5D" w:rsidP="297C1C5D">
            <w:pPr>
              <w:spacing w:after="0"/>
              <w:ind w:left="-20" w:right="-20"/>
            </w:pPr>
            <w:r w:rsidRPr="297C1C5D">
              <w:rPr>
                <w:rFonts w:ascii="Calibri" w:eastAsia="Calibri" w:hAnsi="Calibri" w:cs="Calibri"/>
                <w:color w:val="000000" w:themeColor="text1"/>
                <w:sz w:val="18"/>
                <w:szCs w:val="18"/>
              </w:rPr>
              <w:t xml:space="preserve">Be familiar with a range of learning theories and understanding the importance of why a balance of these in classroom practice is important for developing skills in the subject.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AB391D7" w14:textId="1B54ADC7" w:rsidR="297C1C5D" w:rsidRDefault="297C1C5D" w:rsidP="297C1C5D">
            <w:pPr>
              <w:spacing w:after="0"/>
              <w:ind w:right="-20"/>
            </w:pPr>
            <w:r w:rsidRPr="297C1C5D">
              <w:rPr>
                <w:rFonts w:ascii="Calibri" w:eastAsia="Calibri" w:hAnsi="Calibri" w:cs="Calibri"/>
                <w:color w:val="000000" w:themeColor="text1"/>
                <w:sz w:val="18"/>
                <w:szCs w:val="18"/>
              </w:rPr>
              <w:t xml:space="preserve">Teach, drawing on a range of learning theories and practice, including a considered use of approaches to enable pupils to make progress in developing skills in the subject. </w:t>
            </w:r>
          </w:p>
          <w:p w14:paraId="6B41B081" w14:textId="286C73B0" w:rsidR="297C1C5D" w:rsidRDefault="297C1C5D" w:rsidP="297C1C5D">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C6B6A53" w14:textId="1DE0FD94" w:rsidR="297C1C5D" w:rsidRDefault="297C1C5D" w:rsidP="297C1C5D">
            <w:pPr>
              <w:spacing w:after="0"/>
              <w:ind w:right="-20"/>
            </w:pPr>
            <w:r w:rsidRPr="297C1C5D">
              <w:rPr>
                <w:rFonts w:ascii="Calibri" w:eastAsia="Calibri" w:hAnsi="Calibri" w:cs="Calibri"/>
                <w:color w:val="000000" w:themeColor="text1"/>
                <w:sz w:val="18"/>
                <w:szCs w:val="18"/>
              </w:rPr>
              <w:t xml:space="preserve"> </w:t>
            </w:r>
          </w:p>
        </w:tc>
      </w:tr>
      <w:tr w:rsidR="297C1C5D"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631F86F" w14:textId="259A13E4" w:rsidR="297C1C5D" w:rsidRDefault="297C1C5D" w:rsidP="00D23B37">
            <w:pPr>
              <w:spacing w:after="0"/>
              <w:ind w:left="-20" w:right="-20"/>
            </w:pPr>
            <w:r w:rsidRPr="297C1C5D">
              <w:rPr>
                <w:rFonts w:ascii="Calibri" w:eastAsia="Calibri" w:hAnsi="Calibri" w:cs="Calibri"/>
                <w:color w:val="000000" w:themeColor="text1"/>
                <w:sz w:val="18"/>
                <w:szCs w:val="18"/>
              </w:rPr>
              <w:lastRenderedPageBreak/>
              <w:t xml:space="preserve">Know that they should support pupils’ oracy skills and model high-quality spoken language and subject specific high frequency vocabulary, recognising that spoken language underpins pupils’ development of reading and writing.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11DA8D0" w14:textId="63078B1D" w:rsidR="297C1C5D" w:rsidRDefault="297C1C5D" w:rsidP="00D23B37">
            <w:pPr>
              <w:spacing w:after="0"/>
              <w:ind w:right="-20"/>
            </w:pPr>
            <w:r w:rsidRPr="297C1C5D">
              <w:rPr>
                <w:rFonts w:ascii="Calibri" w:eastAsia="Calibri" w:hAnsi="Calibri" w:cs="Calibri"/>
                <w:color w:val="000000" w:themeColor="text1"/>
                <w:sz w:val="18"/>
                <w:szCs w:val="18"/>
              </w:rPr>
              <w:t xml:space="preserve">Support pupils’ oracy skills by using high-quality spoken language and subject specific high-frequency vocabulary to enable pupils to make progress in reading and writing development.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A7073E6" w14:textId="672C509D" w:rsidR="297C1C5D" w:rsidRDefault="297C1C5D" w:rsidP="297C1C5D">
            <w:pPr>
              <w:spacing w:after="0"/>
              <w:ind w:right="-20"/>
            </w:pPr>
            <w:r w:rsidRPr="297C1C5D">
              <w:rPr>
                <w:rFonts w:ascii="Calibri" w:eastAsia="Calibri" w:hAnsi="Calibri" w:cs="Calibri"/>
                <w:color w:val="000000" w:themeColor="text1"/>
                <w:sz w:val="18"/>
                <w:szCs w:val="18"/>
              </w:rPr>
              <w:t xml:space="preserve"> </w:t>
            </w:r>
          </w:p>
        </w:tc>
      </w:tr>
      <w:tr w:rsidR="297C1C5D"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D08B792" w14:textId="16444FB6" w:rsidR="297C1C5D" w:rsidRDefault="297C1C5D" w:rsidP="297C1C5D">
            <w:pPr>
              <w:spacing w:after="0"/>
              <w:ind w:left="-20" w:right="-20"/>
            </w:pPr>
            <w:r w:rsidRPr="297C1C5D">
              <w:rPr>
                <w:rFonts w:ascii="Calibri" w:eastAsia="Calibri" w:hAnsi="Calibri" w:cs="Calibri"/>
                <w:color w:val="000000" w:themeColor="text1"/>
                <w:sz w:val="18"/>
                <w:szCs w:val="18"/>
              </w:rPr>
              <w:t xml:space="preserve">Understand the importance of systematic synthetic phonics and the impact that this has on the teaching of early reading, spelling, and writing. </w:t>
            </w:r>
          </w:p>
          <w:p w14:paraId="6F1B0338" w14:textId="2DA99CEA" w:rsidR="297C1C5D" w:rsidRDefault="297C1C5D" w:rsidP="297C1C5D">
            <w:pPr>
              <w:spacing w:after="0"/>
              <w:ind w:left="-20" w:right="-20"/>
            </w:pPr>
            <w:r w:rsidRPr="297C1C5D">
              <w:rPr>
                <w:rFonts w:ascii="Calibri" w:eastAsia="Calibri" w:hAnsi="Calibri" w:cs="Calibri"/>
                <w:sz w:val="18"/>
                <w:szCs w:val="18"/>
              </w:rPr>
              <w:t xml:space="preserve"> </w:t>
            </w:r>
          </w:p>
          <w:p w14:paraId="3FE83E69" w14:textId="2F7E5CEC" w:rsidR="297C1C5D" w:rsidRDefault="297C1C5D" w:rsidP="297C1C5D">
            <w:pPr>
              <w:spacing w:after="0"/>
              <w:ind w:left="-20" w:right="-20"/>
            </w:pPr>
            <w:r w:rsidRPr="297C1C5D">
              <w:rPr>
                <w:rFonts w:ascii="Calibri" w:eastAsia="Calibri" w:hAnsi="Calibri" w:cs="Calibri"/>
                <w:color w:val="000000" w:themeColor="text1"/>
                <w:sz w:val="18"/>
                <w:szCs w:val="18"/>
              </w:rPr>
              <w:t xml:space="preserve">Begin to teach phonics following school policy. </w:t>
            </w:r>
          </w:p>
          <w:p w14:paraId="2756066A" w14:textId="13917C97" w:rsidR="297C1C5D" w:rsidRDefault="297C1C5D" w:rsidP="297C1C5D">
            <w:pPr>
              <w:spacing w:after="0"/>
              <w:ind w:left="-20" w:right="-20"/>
            </w:pP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7A3D7F4" w14:textId="4E138A9C" w:rsidR="297C1C5D" w:rsidRDefault="297C1C5D" w:rsidP="297C1C5D">
            <w:pPr>
              <w:spacing w:after="0"/>
              <w:ind w:right="-20"/>
            </w:pPr>
            <w:r w:rsidRPr="297C1C5D">
              <w:rPr>
                <w:rFonts w:ascii="Calibri" w:eastAsia="Calibri" w:hAnsi="Calibri" w:cs="Calibri"/>
                <w:color w:val="000000" w:themeColor="text1"/>
                <w:sz w:val="18"/>
                <w:szCs w:val="18"/>
              </w:rPr>
              <w:t xml:space="preserve">Demonstrate an understanding of the role of systematic synthetic phonics in the teaching of early reading, spelling, and writing. </w:t>
            </w:r>
          </w:p>
          <w:p w14:paraId="6BCC1147" w14:textId="6DCCE45A" w:rsidR="297C1C5D" w:rsidRDefault="297C1C5D" w:rsidP="297C1C5D">
            <w:pPr>
              <w:spacing w:after="0"/>
              <w:ind w:right="-20"/>
            </w:pPr>
            <w:r w:rsidRPr="297C1C5D">
              <w:rPr>
                <w:rFonts w:ascii="Calibri" w:eastAsia="Calibri" w:hAnsi="Calibri" w:cs="Calibri"/>
                <w:sz w:val="18"/>
                <w:szCs w:val="18"/>
              </w:rPr>
              <w:t xml:space="preserve"> </w:t>
            </w:r>
          </w:p>
          <w:p w14:paraId="360B7EA1" w14:textId="7EF41099" w:rsidR="297C1C5D" w:rsidRDefault="297C1C5D" w:rsidP="00D23B37">
            <w:pPr>
              <w:spacing w:after="0"/>
              <w:ind w:right="-20"/>
            </w:pPr>
            <w:r w:rsidRPr="297C1C5D">
              <w:rPr>
                <w:rFonts w:ascii="Calibri" w:eastAsia="Calibri" w:hAnsi="Calibri" w:cs="Calibri"/>
                <w:color w:val="000000" w:themeColor="text1"/>
                <w:sz w:val="18"/>
                <w:szCs w:val="18"/>
              </w:rPr>
              <w:t xml:space="preserve">Teach early reading, systematic synthetic phonics, communication and language development with increasing confidence and competence so that pupils make expected progress.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704B9D5" w14:textId="085F3EC0" w:rsidR="297C1C5D" w:rsidRDefault="297C1C5D" w:rsidP="297C1C5D">
            <w:pPr>
              <w:spacing w:after="0"/>
              <w:ind w:right="-20"/>
            </w:pPr>
            <w:r w:rsidRPr="297C1C5D">
              <w:rPr>
                <w:rFonts w:ascii="Calibri" w:eastAsia="Calibri" w:hAnsi="Calibri" w:cs="Calibri"/>
                <w:color w:val="000000" w:themeColor="text1"/>
                <w:sz w:val="18"/>
                <w:szCs w:val="18"/>
              </w:rPr>
              <w:t xml:space="preserve"> </w:t>
            </w:r>
          </w:p>
        </w:tc>
      </w:tr>
      <w:tr w:rsidR="297C1C5D"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942C58F" w14:textId="79328942" w:rsidR="297C1C5D" w:rsidRDefault="297C1C5D" w:rsidP="297C1C5D">
            <w:pPr>
              <w:spacing w:after="0"/>
              <w:ind w:left="-20" w:right="-20"/>
            </w:pPr>
            <w:r w:rsidRPr="297C1C5D">
              <w:rPr>
                <w:rFonts w:ascii="Calibri" w:eastAsia="Calibri" w:hAnsi="Calibri" w:cs="Calibri"/>
                <w:color w:val="000000" w:themeColor="text1"/>
                <w:sz w:val="18"/>
                <w:szCs w:val="18"/>
              </w:rPr>
              <w:t xml:space="preserve">Know the approaches for teaching for conceptual understanding and depth in mathematics. </w:t>
            </w:r>
          </w:p>
          <w:p w14:paraId="3A86B954" w14:textId="28CC2BC3" w:rsidR="297C1C5D" w:rsidRDefault="297C1C5D" w:rsidP="297C1C5D">
            <w:pPr>
              <w:spacing w:after="0"/>
              <w:ind w:left="-20" w:right="-20"/>
            </w:pPr>
            <w:r w:rsidRPr="297C1C5D">
              <w:rPr>
                <w:rFonts w:ascii="Calibri" w:eastAsia="Calibri" w:hAnsi="Calibri" w:cs="Calibri"/>
                <w:color w:val="000000" w:themeColor="text1"/>
                <w:sz w:val="18"/>
                <w:szCs w:val="18"/>
              </w:rPr>
              <w:t xml:space="preserve"> </w:t>
            </w:r>
          </w:p>
          <w:p w14:paraId="27A10CFA" w14:textId="46E0E42F" w:rsidR="297C1C5D" w:rsidRDefault="297C1C5D" w:rsidP="00D23B37">
            <w:pPr>
              <w:spacing w:after="0"/>
              <w:ind w:left="-20" w:right="-20"/>
            </w:pPr>
            <w:r w:rsidRPr="297C1C5D">
              <w:rPr>
                <w:rFonts w:ascii="Calibri" w:eastAsia="Calibri" w:hAnsi="Calibri" w:cs="Calibri"/>
                <w:color w:val="000000" w:themeColor="text1"/>
                <w:sz w:val="18"/>
                <w:szCs w:val="18"/>
              </w:rPr>
              <w:t>Begin to teach mathematics, following school policy.</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7082E48" w14:textId="77DE6643" w:rsidR="297C1C5D" w:rsidRDefault="297C1C5D" w:rsidP="297C1C5D">
            <w:pPr>
              <w:spacing w:after="0"/>
              <w:ind w:right="-20"/>
            </w:pPr>
            <w:r w:rsidRPr="297C1C5D">
              <w:rPr>
                <w:rFonts w:ascii="Calibri" w:eastAsia="Calibri" w:hAnsi="Calibri" w:cs="Calibri"/>
                <w:color w:val="000000" w:themeColor="text1"/>
                <w:sz w:val="18"/>
                <w:szCs w:val="18"/>
              </w:rPr>
              <w:t>Teach mathematics with a clear understanding of effective teaching strategies that support the development of conceptual understanding and depth ensuring progress for all pupils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89BDEF7" w14:textId="6427F039" w:rsidR="297C1C5D" w:rsidRDefault="297C1C5D" w:rsidP="297C1C5D">
            <w:pPr>
              <w:spacing w:after="0"/>
              <w:ind w:right="-20"/>
              <w:rPr>
                <w:rFonts w:ascii="Calibri" w:eastAsia="Calibri" w:hAnsi="Calibri" w:cs="Calibri"/>
                <w:color w:val="000000" w:themeColor="text1"/>
                <w:sz w:val="18"/>
                <w:szCs w:val="18"/>
              </w:rPr>
            </w:pPr>
          </w:p>
        </w:tc>
      </w:tr>
    </w:tbl>
    <w:p w14:paraId="29B90742" w14:textId="44E718C7" w:rsidR="7A321E8A" w:rsidRDefault="7A321E8A"/>
    <w:p w14:paraId="6740C035" w14:textId="26C808A7" w:rsidR="00F76038" w:rsidRDefault="00F76038" w:rsidP="5A303EAE">
      <w:bookmarkStart w:id="2" w:name="_Hlk168652720"/>
      <w:bookmarkEnd w:id="2"/>
    </w:p>
    <w:p w14:paraId="199011C3" w14:textId="7B39F4C2" w:rsidR="5A303EAE" w:rsidRDefault="5A303EAE" w:rsidP="5A303EAE"/>
    <w:p w14:paraId="733A420D" w14:textId="462DE74B" w:rsidR="5A303EAE" w:rsidRDefault="5A303EAE" w:rsidP="5A303EAE"/>
    <w:p w14:paraId="23D85999" w14:textId="2825D921" w:rsidR="5A303EAE" w:rsidRDefault="5A303EAE" w:rsidP="5A303EAE"/>
    <w:p w14:paraId="0C29F036" w14:textId="77777777" w:rsidR="008D6501" w:rsidRDefault="008D6501" w:rsidP="5A303EAE"/>
    <w:p w14:paraId="459A4A07" w14:textId="785AFFF9" w:rsidR="5A303EAE" w:rsidRDefault="5A303EAE" w:rsidP="5A303EAE"/>
    <w:p w14:paraId="6E0F2DC0" w14:textId="03C45F7F" w:rsidR="5A303EAE" w:rsidRDefault="5A303EAE" w:rsidP="5A303EAE"/>
    <w:p w14:paraId="548A4EB0" w14:textId="25016AD5" w:rsidR="5A303EAE" w:rsidRDefault="5A303EAE" w:rsidP="5A303EAE"/>
    <w:p w14:paraId="0E1D1369" w14:textId="107106B2" w:rsidR="5A303EAE" w:rsidRDefault="5A303EAE" w:rsidP="5A303EAE"/>
    <w:p w14:paraId="47DA699E" w14:textId="77777777" w:rsidR="005F2586" w:rsidRDefault="005F2586" w:rsidP="5A303EAE"/>
    <w:p w14:paraId="651E698E" w14:textId="77777777" w:rsidR="005F2586" w:rsidRDefault="005F2586" w:rsidP="5A303EAE"/>
    <w:p w14:paraId="37754DC5" w14:textId="77777777" w:rsidR="005F2586" w:rsidRDefault="005F2586" w:rsidP="5A303EAE"/>
    <w:p w14:paraId="5A28EF7D" w14:textId="77777777" w:rsidR="005F2586" w:rsidRDefault="005F2586" w:rsidP="5A303EAE"/>
    <w:p w14:paraId="7B0A5C7C" w14:textId="77777777" w:rsidR="005F2586" w:rsidRDefault="005F2586" w:rsidP="5A303EAE"/>
    <w:p w14:paraId="0AD2C4F7" w14:textId="77777777" w:rsidR="005F2586" w:rsidRDefault="005F2586" w:rsidP="5A303EAE"/>
    <w:p w14:paraId="35472D5D" w14:textId="77777777" w:rsidR="005F2586" w:rsidRDefault="005F2586" w:rsidP="5A303EAE"/>
    <w:p w14:paraId="614A0BE0" w14:textId="77777777" w:rsidR="005F2586" w:rsidRDefault="005F2586" w:rsidP="5A303EAE"/>
    <w:p w14:paraId="214C2F33" w14:textId="77777777" w:rsidR="005F2586" w:rsidRDefault="005F2586" w:rsidP="5A303EAE"/>
    <w:p w14:paraId="50297ED0" w14:textId="77A41CFE" w:rsidR="00A73F13" w:rsidRDefault="00A73F13"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003A688A">
        <w:trPr>
          <w:trHeight w:val="1044"/>
        </w:trPr>
        <w:tc>
          <w:tcPr>
            <w:tcW w:w="15446" w:type="dxa"/>
            <w:gridSpan w:val="3"/>
            <w:shd w:val="clear" w:color="auto" w:fill="FFFFFF" w:themeFill="background1"/>
          </w:tcPr>
          <w:p w14:paraId="3695B67E" w14:textId="3265481D" w:rsidR="003405F9" w:rsidRPr="000F7C87" w:rsidRDefault="003A688A" w:rsidP="00DB5AE0">
            <w:pPr>
              <w:rPr>
                <w:rFonts w:asciiTheme="minorHAnsi" w:hAnsiTheme="minorHAnsi" w:cstheme="minorBidi"/>
                <w:b/>
                <w:bCs/>
                <w:color w:val="FF000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58247" behindDoc="1" locked="0" layoutInCell="1" allowOverlap="1" wp14:anchorId="6ABC666C" wp14:editId="661AAF9D">
                  <wp:simplePos x="0" y="0"/>
                  <wp:positionH relativeFrom="column">
                    <wp:posOffset>-635</wp:posOffset>
                  </wp:positionH>
                  <wp:positionV relativeFrom="paragraph">
                    <wp:posOffset>6350</wp:posOffset>
                  </wp:positionV>
                  <wp:extent cx="617855" cy="617855"/>
                  <wp:effectExtent l="0" t="0" r="0" b="0"/>
                  <wp:wrapTight wrapText="bothSides">
                    <wp:wrapPolygon edited="0">
                      <wp:start x="5328" y="0"/>
                      <wp:lineTo x="0" y="3996"/>
                      <wp:lineTo x="0" y="16650"/>
                      <wp:lineTo x="5328" y="20645"/>
                      <wp:lineTo x="14652" y="20645"/>
                      <wp:lineTo x="20645" y="17982"/>
                      <wp:lineTo x="20645" y="3996"/>
                      <wp:lineTo x="15318" y="0"/>
                      <wp:lineTo x="5328" y="0"/>
                    </wp:wrapPolygon>
                  </wp:wrapTight>
                  <wp:docPr id="202333482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34821" name="Picture 11">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DB5AE0">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00DB5AE0">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1">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32">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00A46CA4">
        <w:tc>
          <w:tcPr>
            <w:tcW w:w="4673" w:type="dxa"/>
            <w:shd w:val="clear" w:color="auto" w:fill="F7CAAC" w:themeFill="accent2" w:themeFillTint="66"/>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3F12FB6F" w14:textId="717EF220" w:rsidR="00587F72" w:rsidRPr="000F7C87"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p>
        </w:tc>
        <w:tc>
          <w:tcPr>
            <w:tcW w:w="4961" w:type="dxa"/>
            <w:shd w:val="clear" w:color="auto" w:fill="FFF2CC" w:themeFill="accent4" w:themeFillTint="33"/>
          </w:tcPr>
          <w:p w14:paraId="188F01A1" w14:textId="5174FE22"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p>
          <w:p w14:paraId="5644A41E" w14:textId="5587754A" w:rsidR="00D52881" w:rsidRPr="000F7C87" w:rsidRDefault="00E202AF" w:rsidP="00357012">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r w:rsidR="00450E6C"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00450E6C" w:rsidRPr="000F7C87">
              <w:rPr>
                <w:rFonts w:asciiTheme="minorHAnsi" w:hAnsiTheme="minorHAnsi" w:cstheme="minorHAnsi"/>
                <w:sz w:val="18"/>
                <w:szCs w:val="18"/>
              </w:rPr>
              <w:t>consolidate and practice applying new knowledge and skills.</w:t>
            </w:r>
          </w:p>
        </w:tc>
        <w:tc>
          <w:tcPr>
            <w:tcW w:w="5812" w:type="dxa"/>
            <w:shd w:val="clear" w:color="auto" w:fill="E2EFD9" w:themeFill="accent6" w:themeFillTint="33"/>
          </w:tcPr>
          <w:p w14:paraId="6474D38B" w14:textId="54349B8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p>
          <w:p w14:paraId="22590817" w14:textId="2A9E9C9E" w:rsidR="008D14CD" w:rsidRPr="000F7C87"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60FB14BB" w14:textId="26CC1B85" w:rsidR="00123546"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p>
          <w:p w14:paraId="4FBCCE4F" w14:textId="6A913979"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D4A93C3" w14:textId="14129AE5"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p>
          <w:p w14:paraId="22E8BB3F" w14:textId="13A84AEF" w:rsidR="00450E6C" w:rsidRPr="000F7C87" w:rsidRDefault="00450E6C" w:rsidP="0DD85416">
            <w:pPr>
              <w:rPr>
                <w:rFonts w:asciiTheme="minorHAnsi" w:hAnsiTheme="minorHAnsi" w:cstheme="minorBidi"/>
                <w:sz w:val="18"/>
                <w:szCs w:val="18"/>
              </w:rPr>
            </w:pPr>
          </w:p>
          <w:p w14:paraId="194389D6" w14:textId="059B9230" w:rsidR="00450E6C" w:rsidRPr="000F7C87" w:rsidRDefault="60D5680D" w:rsidP="008D6501">
            <w:pPr>
              <w:rPr>
                <w:rFonts w:asciiTheme="minorHAnsi" w:hAnsiTheme="minorHAnsi" w:cstheme="minorBid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tc>
        <w:tc>
          <w:tcPr>
            <w:tcW w:w="5812" w:type="dxa"/>
            <w:shd w:val="clear" w:color="auto" w:fill="E2EFD9" w:themeFill="accent6" w:themeFillTint="33"/>
          </w:tcPr>
          <w:p w14:paraId="1CA3B907" w14:textId="5F7C5515"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972637" w:rsidR="00450E6C" w:rsidRPr="000F7C87" w:rsidRDefault="00450E6C" w:rsidP="297C1C5D">
            <w:pPr>
              <w:rPr>
                <w:rFonts w:ascii="Calibri" w:eastAsia="Calibri" w:hAnsi="Calibri" w:cs="Calibri"/>
                <w:sz w:val="18"/>
                <w:szCs w:val="18"/>
              </w:rPr>
            </w:pPr>
          </w:p>
          <w:p w14:paraId="4F0BA81D" w14:textId="2390A8E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ecognise the importance of using assessment strategies to support planning</w:t>
            </w:r>
            <w:r w:rsidR="00B71E52" w:rsidRPr="000F7C87">
              <w:rPr>
                <w:rFonts w:asciiTheme="minorHAnsi" w:hAnsiTheme="minorHAnsi" w:cstheme="minorHAnsi"/>
                <w:sz w:val="18"/>
                <w:szCs w:val="18"/>
              </w:rPr>
              <w:t xml:space="preserve"> and understand how they inform future planning.</w:t>
            </w:r>
          </w:p>
          <w:p w14:paraId="772F22F4" w14:textId="2674FC7A"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5E584954" w14:textId="780EB0E0" w:rsidR="00D87B5D" w:rsidRPr="000F7C87"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Pr="000F7C87" w:rsidRDefault="00E202AF" w:rsidP="00906F65">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what expected learning and progress would look like</w:t>
            </w:r>
            <w:r w:rsidR="00824D7C" w:rsidRPr="000F7C87">
              <w:rPr>
                <w:rFonts w:asciiTheme="minorHAnsi" w:hAnsiTheme="minorHAnsi" w:cstheme="minorHAnsi"/>
                <w:sz w:val="18"/>
                <w:szCs w:val="18"/>
              </w:rPr>
              <w:t xml:space="preserve"> and what pupils demonstrate to show understanding.</w:t>
            </w:r>
          </w:p>
          <w:p w14:paraId="7C020277" w14:textId="55096EA0" w:rsidR="00641E2C" w:rsidRPr="000F7C87" w:rsidRDefault="005F563E" w:rsidP="00906F65">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74257F18" w14:textId="1EA923C5" w:rsidR="00641E2C" w:rsidRPr="000F7C87" w:rsidRDefault="00F369F9" w:rsidP="00906F6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lastRenderedPageBreak/>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lastRenderedPageBreak/>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lastRenderedPageBreak/>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lastRenderedPageBreak/>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lastRenderedPageBreak/>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1C768162" w14:textId="77777777" w:rsidR="00B22DE3" w:rsidRDefault="00B22DE3" w:rsidP="0DD85416">
      <w:pPr>
        <w:rPr>
          <w:rFonts w:asciiTheme="minorHAnsi" w:hAnsiTheme="minorHAnsi" w:cstheme="minorBidi"/>
        </w:rPr>
      </w:pPr>
    </w:p>
    <w:p w14:paraId="1B58E14B" w14:textId="77777777" w:rsidR="00B22DE3" w:rsidRDefault="00B22DE3" w:rsidP="0DD85416">
      <w:pPr>
        <w:rPr>
          <w:rFonts w:asciiTheme="minorHAnsi" w:hAnsiTheme="minorHAnsi" w:cstheme="minorBidi"/>
        </w:rPr>
      </w:pPr>
    </w:p>
    <w:p w14:paraId="76520486" w14:textId="77777777" w:rsidR="00B22DE3" w:rsidRDefault="00B22DE3" w:rsidP="0DD85416">
      <w:pPr>
        <w:rPr>
          <w:rFonts w:asciiTheme="minorHAnsi" w:hAnsiTheme="minorHAnsi" w:cstheme="minorBidi"/>
        </w:rPr>
      </w:pPr>
    </w:p>
    <w:p w14:paraId="4BC99733" w14:textId="77777777" w:rsidR="00B22DE3" w:rsidRDefault="00B22DE3" w:rsidP="0DD85416">
      <w:pPr>
        <w:rPr>
          <w:rFonts w:asciiTheme="minorHAnsi" w:hAnsiTheme="minorHAnsi" w:cstheme="minorBidi"/>
        </w:rPr>
      </w:pPr>
    </w:p>
    <w:p w14:paraId="7B8A56BD" w14:textId="77777777" w:rsidR="00B22DE3" w:rsidRDefault="00B22DE3" w:rsidP="0DD85416">
      <w:pPr>
        <w:rPr>
          <w:rFonts w:asciiTheme="minorHAnsi" w:hAnsiTheme="minorHAnsi" w:cstheme="minorBidi"/>
        </w:rPr>
      </w:pPr>
    </w:p>
    <w:p w14:paraId="661F23F7" w14:textId="77777777" w:rsidR="00B22DE3" w:rsidRDefault="00B22DE3" w:rsidP="0DD85416">
      <w:pPr>
        <w:rPr>
          <w:rFonts w:asciiTheme="minorHAnsi" w:hAnsiTheme="minorHAnsi" w:cstheme="minorBidi"/>
        </w:rPr>
      </w:pPr>
    </w:p>
    <w:p w14:paraId="24E64CE2" w14:textId="77777777" w:rsidR="00F502A6" w:rsidRDefault="00F502A6" w:rsidP="0DD85416">
      <w:pPr>
        <w:rPr>
          <w:rFonts w:asciiTheme="minorHAnsi" w:hAnsiTheme="minorHAnsi" w:cstheme="minorBidi"/>
        </w:rPr>
      </w:pPr>
    </w:p>
    <w:p w14:paraId="1BF6937C" w14:textId="77777777" w:rsidR="00F502A6" w:rsidRDefault="00F502A6" w:rsidP="0DD85416">
      <w:pPr>
        <w:rPr>
          <w:rFonts w:asciiTheme="minorHAnsi" w:hAnsiTheme="minorHAnsi" w:cstheme="minorBidi"/>
        </w:rPr>
      </w:pPr>
    </w:p>
    <w:p w14:paraId="478D8AFF" w14:textId="77777777" w:rsidR="00F502A6" w:rsidRDefault="00F502A6" w:rsidP="0DD85416">
      <w:pPr>
        <w:rPr>
          <w:rFonts w:asciiTheme="minorHAnsi" w:hAnsiTheme="minorHAnsi" w:cstheme="minorBidi"/>
        </w:rPr>
      </w:pPr>
    </w:p>
    <w:p w14:paraId="2D2C01A2" w14:textId="77777777" w:rsidR="00B22DE3" w:rsidRDefault="00B22DE3" w:rsidP="0DD85416">
      <w:pPr>
        <w:rPr>
          <w:rFonts w:asciiTheme="minorHAnsi" w:hAnsiTheme="minorHAnsi" w:cstheme="minorBidi"/>
        </w:rPr>
      </w:pPr>
    </w:p>
    <w:p w14:paraId="757A036A" w14:textId="5A4DFB5E" w:rsidR="00097E60" w:rsidRDefault="00097E60" w:rsidP="4C1FA760">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00641F74">
        <w:trPr>
          <w:trHeight w:val="983"/>
        </w:trPr>
        <w:tc>
          <w:tcPr>
            <w:tcW w:w="15446" w:type="dxa"/>
            <w:gridSpan w:val="3"/>
            <w:shd w:val="clear" w:color="auto" w:fill="FFFFFF" w:themeFill="background1"/>
          </w:tcPr>
          <w:p w14:paraId="22BE0AC7" w14:textId="2DF227EF" w:rsidR="003405F9" w:rsidRPr="00DE27E1" w:rsidRDefault="003A688A" w:rsidP="00DB5AE0">
            <w:pPr>
              <w:rPr>
                <w:rFonts w:asciiTheme="minorHAnsi" w:hAnsiTheme="minorHAnsi" w:cstheme="minorHAnsi"/>
                <w:b/>
                <w:bCs/>
                <w:color w:val="1F4E79" w:themeColor="accent1" w:themeShade="80"/>
                <w:sz w:val="18"/>
                <w:szCs w:val="18"/>
              </w:rPr>
            </w:pPr>
            <w:r>
              <w:rPr>
                <w:rFonts w:asciiTheme="minorHAnsi" w:hAnsiTheme="minorHAnsi" w:cstheme="minorHAnsi"/>
                <w:b/>
                <w:bCs/>
                <w:noProof/>
                <w:color w:val="1F4E79" w:themeColor="accent1" w:themeShade="80"/>
                <w:sz w:val="18"/>
                <w:szCs w:val="18"/>
              </w:rPr>
              <w:lastRenderedPageBreak/>
              <w:drawing>
                <wp:anchor distT="0" distB="0" distL="114300" distR="114300" simplePos="0" relativeHeight="251658248" behindDoc="1" locked="0" layoutInCell="1" allowOverlap="1" wp14:anchorId="663480A6" wp14:editId="54D763C0">
                  <wp:simplePos x="0" y="0"/>
                  <wp:positionH relativeFrom="column">
                    <wp:posOffset>-635</wp:posOffset>
                  </wp:positionH>
                  <wp:positionV relativeFrom="paragraph">
                    <wp:posOffset>1270</wp:posOffset>
                  </wp:positionV>
                  <wp:extent cx="617855" cy="617855"/>
                  <wp:effectExtent l="0" t="0" r="0" b="0"/>
                  <wp:wrapTight wrapText="bothSides">
                    <wp:wrapPolygon edited="0">
                      <wp:start x="5328" y="0"/>
                      <wp:lineTo x="0" y="3996"/>
                      <wp:lineTo x="0" y="16650"/>
                      <wp:lineTo x="5328" y="20645"/>
                      <wp:lineTo x="14652" y="20645"/>
                      <wp:lineTo x="20645" y="17982"/>
                      <wp:lineTo x="20645" y="3996"/>
                      <wp:lineTo x="15318" y="0"/>
                      <wp:lineTo x="5328" y="0"/>
                    </wp:wrapPolygon>
                  </wp:wrapTight>
                  <wp:docPr id="1664322864"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22864" name="Picture 12">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DB5AE0">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00DB5AE0">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4">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5">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00A46CA4">
        <w:tc>
          <w:tcPr>
            <w:tcW w:w="4673" w:type="dxa"/>
            <w:shd w:val="clear" w:color="auto" w:fill="F7CAAC" w:themeFill="accent2" w:themeFillTint="66"/>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E599" w:themeFill="accent4" w:themeFillTint="66"/>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C5E0B3" w:themeFill="accent6" w:themeFillTint="66"/>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Pr="00DE27E1" w:rsidRDefault="005D4ED8"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p>
          <w:p w14:paraId="2BE48A59" w14:textId="213858EB" w:rsidR="00BF6572" w:rsidRPr="00DE27E1" w:rsidRDefault="24548DF2" w:rsidP="297C1C5D">
            <w:pPr>
              <w:spacing w:line="257" w:lineRule="auto"/>
              <w:rPr>
                <w:rFonts w:asciiTheme="minorHAnsi" w:eastAsia="Calibri" w:hAnsiTheme="minorHAnsi" w:cstheme="minorBidi"/>
                <w:b/>
                <w:bCs/>
                <w:i/>
                <w:iCs/>
                <w:sz w:val="18"/>
                <w:szCs w:val="18"/>
              </w:rPr>
            </w:pPr>
            <w:bookmarkStart w:id="3" w:name="_Int_nHmGj0aB"/>
            <w:proofErr w:type="gramStart"/>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bookmarkEnd w:id="3"/>
            <w:proofErr w:type="gramEnd"/>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tc>
        <w:tc>
          <w:tcPr>
            <w:tcW w:w="5385" w:type="dxa"/>
            <w:shd w:val="clear" w:color="auto" w:fill="FFF2CC" w:themeFill="accent4" w:themeFillTint="33"/>
          </w:tcPr>
          <w:p w14:paraId="0FAAD450" w14:textId="4AA8ADF1" w:rsidR="00BF6572" w:rsidRPr="00DE27E1"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799C358C" w14:textId="79EBFC7A" w:rsidR="0045245D" w:rsidRPr="00DE27E1"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p>
        </w:tc>
        <w:tc>
          <w:tcPr>
            <w:tcW w:w="5388" w:type="dxa"/>
            <w:shd w:val="clear" w:color="auto" w:fill="E2EFD9" w:themeFill="accent6" w:themeFillTint="33"/>
          </w:tcPr>
          <w:p w14:paraId="78BF250E" w14:textId="1C15FFD0" w:rsidR="00C9450F" w:rsidRPr="00DE27E1"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p>
        </w:tc>
      </w:tr>
      <w:tr w:rsidR="00BF6572" w:rsidRPr="00DE27E1" w14:paraId="31330B78" w14:textId="77777777" w:rsidTr="42519064">
        <w:tc>
          <w:tcPr>
            <w:tcW w:w="4673" w:type="dxa"/>
            <w:shd w:val="clear" w:color="auto" w:fill="FBE4D5" w:themeFill="accent2" w:themeFillTint="33"/>
          </w:tcPr>
          <w:p w14:paraId="2EFAF411" w14:textId="2112CFC7" w:rsidR="00BF6572" w:rsidRPr="00DE27E1"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378F730" w14:textId="72781248" w:rsidR="009B0F2D" w:rsidRPr="00DE27E1"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4" w:name="_Int_4FlBaU8L"/>
            <w:r w:rsidR="25272996" w:rsidRPr="297C1C5D">
              <w:rPr>
                <w:rFonts w:asciiTheme="minorHAnsi" w:hAnsiTheme="minorHAnsi" w:cstheme="minorBidi"/>
                <w:sz w:val="18"/>
                <w:szCs w:val="18"/>
                <w:lang w:val="en-US"/>
              </w:rPr>
              <w:t>pupils</w:t>
            </w:r>
            <w:bookmarkEnd w:id="4"/>
            <w:r w:rsidR="4BDDB2F1" w:rsidRPr="297C1C5D">
              <w:rPr>
                <w:rFonts w:asciiTheme="minorHAnsi" w:hAnsiTheme="minorHAnsi" w:cstheme="minorBidi"/>
                <w:sz w:val="18"/>
                <w:szCs w:val="18"/>
                <w:lang w:val="en-US"/>
              </w:rPr>
              <w:t xml:space="preserve">. </w:t>
            </w:r>
          </w:p>
          <w:p w14:paraId="02AFE6B9" w14:textId="39309331" w:rsidR="009B0F2D" w:rsidRPr="00193003"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00BF6572" w:rsidRPr="00DE27E1">
              <w:rPr>
                <w:rFonts w:asciiTheme="minorHAnsi" w:hAnsiTheme="minorHAnsi" w:cstheme="minorHAnsi"/>
                <w:sz w:val="18"/>
                <w:szCs w:val="18"/>
                <w:lang w:val="en-US"/>
              </w:rPr>
              <w:t xml:space="preserve">ecognise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62E11291" w14:textId="08B3BF6A" w:rsidR="00560EA3" w:rsidRPr="00DE27E1" w:rsidRDefault="00A510F0"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egin to recognise differences in prior learning of pupils within teaching groups.</w:t>
            </w: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Pr="00DE27E1"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568C3E63" w14:textId="6AF837D5" w:rsidR="00560EA3" w:rsidRPr="00DE27E1"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expositions to meet the needs of all </w:t>
            </w:r>
            <w:bookmarkStart w:id="5" w:name="_Int_hTEatwMC"/>
            <w:r w:rsidR="16EB4D7C" w:rsidRPr="297C1C5D">
              <w:rPr>
                <w:rFonts w:asciiTheme="minorHAnsi" w:hAnsiTheme="minorHAnsi" w:cstheme="minorBidi"/>
                <w:sz w:val="18"/>
                <w:szCs w:val="18"/>
                <w:lang w:val="en-US"/>
              </w:rPr>
              <w:t>pupils</w:t>
            </w:r>
            <w:bookmarkEnd w:id="5"/>
            <w:r w:rsidR="275210C8" w:rsidRPr="297C1C5D">
              <w:rPr>
                <w:rFonts w:asciiTheme="minorHAnsi" w:hAnsiTheme="minorHAnsi" w:cstheme="minorBidi"/>
                <w:sz w:val="18"/>
                <w:szCs w:val="18"/>
                <w:lang w:val="en-US"/>
              </w:rPr>
              <w:t>.</w:t>
            </w: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Pr="003469A1"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77FDFF6E" w14:textId="6C4A3BAC" w:rsidR="006168D8" w:rsidRDefault="4FEDACFD" w:rsidP="00696BC2">
            <w:pPr>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 xml:space="preserve">Work closely with Specialist Educational Needs and Disabilities </w:t>
            </w:r>
            <w:r w:rsidR="0030765F">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Co-ordinator (SENDCO) and other SEND expert colleagues to incorporate</w:t>
            </w:r>
            <w:r w:rsidR="25272996" w:rsidRPr="297C1C5D">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7D6ECDE0" w14:textId="7C80E5D4" w:rsidR="00686FFA" w:rsidRPr="00952E5E" w:rsidRDefault="0039AE49" w:rsidP="00696BC2">
            <w:pPr>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Show planning and communication with teaching assistants and other adults in the classroom, to effectively support identified pupils, including those with EAL.</w:t>
            </w:r>
          </w:p>
          <w:p w14:paraId="7997464E" w14:textId="58323578" w:rsidR="00686FFA" w:rsidRPr="00952E5E"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tc>
        <w:tc>
          <w:tcPr>
            <w:tcW w:w="5388" w:type="dxa"/>
            <w:shd w:val="clear" w:color="auto" w:fill="E2EFD9" w:themeFill="accent6" w:themeFillTint="33"/>
          </w:tcPr>
          <w:p w14:paraId="75EB5450" w14:textId="6BA4E125" w:rsidR="00686FFA" w:rsidRDefault="0C37AE7B" w:rsidP="00696BC2">
            <w:pPr>
              <w:rPr>
                <w:rFonts w:asciiTheme="minorHAnsi" w:hAnsiTheme="minorHAnsi" w:cstheme="minorHAnsi"/>
                <w:b/>
                <w:bCs/>
                <w:i/>
                <w:iCs/>
                <w:sz w:val="18"/>
                <w:szCs w:val="18"/>
              </w:rPr>
            </w:pPr>
            <w:r w:rsidRPr="297C1C5D">
              <w:rPr>
                <w:rFonts w:asciiTheme="minorHAnsi" w:hAnsiTheme="minorHAnsi" w:cstheme="minorBidi"/>
                <w:sz w:val="18"/>
                <w:szCs w:val="18"/>
                <w:lang w:val="en-US"/>
              </w:rPr>
              <w:lastRenderedPageBreak/>
              <w:t>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6" w:name="_Int_j6vZcQbR"/>
            <w:r w:rsidRPr="297C1C5D">
              <w:rPr>
                <w:rFonts w:asciiTheme="minorHAnsi" w:hAnsiTheme="minorHAnsi" w:cstheme="minorBidi"/>
                <w:sz w:val="18"/>
                <w:szCs w:val="18"/>
                <w:lang w:val="en-US"/>
              </w:rPr>
              <w:t>pupils</w:t>
            </w:r>
            <w:bookmarkEnd w:id="6"/>
            <w:r w:rsidR="4BDDB2F1" w:rsidRPr="297C1C5D">
              <w:rPr>
                <w:rFonts w:asciiTheme="minorHAnsi" w:hAnsiTheme="minorHAnsi" w:cstheme="minorBidi"/>
                <w:sz w:val="18"/>
                <w:szCs w:val="18"/>
                <w:lang w:val="en-US"/>
              </w:rPr>
              <w:t xml:space="preserve">. </w:t>
            </w: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t xml:space="preserve">Engage critically with school data and colleagues to ensure that all pupils with additional needs such as pastoral needs or SEND are </w:t>
            </w:r>
            <w:r w:rsidRPr="297C1C5D">
              <w:rPr>
                <w:rFonts w:ascii="Calibri" w:eastAsia="Calibri" w:hAnsi="Calibri" w:cs="Calibri"/>
                <w:sz w:val="18"/>
                <w:szCs w:val="18"/>
                <w:lang w:val="en-US"/>
              </w:rPr>
              <w:lastRenderedPageBreak/>
              <w:t>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204B303C" w14:textId="77777777" w:rsidR="00B22DE3" w:rsidRDefault="00B22DE3" w:rsidP="5A303EAE">
      <w:pPr>
        <w:tabs>
          <w:tab w:val="left" w:pos="4719"/>
        </w:tabs>
        <w:rPr>
          <w:rFonts w:asciiTheme="minorHAnsi" w:hAnsiTheme="minorHAnsi" w:cstheme="minorBidi"/>
        </w:rPr>
      </w:pPr>
    </w:p>
    <w:p w14:paraId="5AE4C780" w14:textId="77777777" w:rsidR="00B22DE3" w:rsidRDefault="00B22DE3" w:rsidP="5A303EAE">
      <w:pPr>
        <w:tabs>
          <w:tab w:val="left" w:pos="4719"/>
        </w:tabs>
        <w:rPr>
          <w:rFonts w:asciiTheme="minorHAnsi" w:hAnsiTheme="minorHAnsi" w:cstheme="minorBidi"/>
        </w:rPr>
      </w:pPr>
    </w:p>
    <w:p w14:paraId="77DC1B38" w14:textId="77777777" w:rsidR="00B22DE3" w:rsidRDefault="00B22DE3" w:rsidP="5A303EAE">
      <w:pPr>
        <w:tabs>
          <w:tab w:val="left" w:pos="4719"/>
        </w:tabs>
        <w:rPr>
          <w:rFonts w:asciiTheme="minorHAnsi" w:hAnsiTheme="minorHAnsi" w:cstheme="minorBidi"/>
        </w:rPr>
      </w:pPr>
    </w:p>
    <w:p w14:paraId="5CE4719C" w14:textId="77777777" w:rsidR="00B22DE3" w:rsidRDefault="00B22DE3" w:rsidP="5A303EAE">
      <w:pPr>
        <w:tabs>
          <w:tab w:val="left" w:pos="4719"/>
        </w:tabs>
        <w:rPr>
          <w:rFonts w:asciiTheme="minorHAnsi" w:hAnsiTheme="minorHAnsi" w:cstheme="minorBidi"/>
        </w:rPr>
      </w:pPr>
    </w:p>
    <w:p w14:paraId="3E36582F"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00641F74">
        <w:trPr>
          <w:trHeight w:val="976"/>
        </w:trPr>
        <w:tc>
          <w:tcPr>
            <w:tcW w:w="15446" w:type="dxa"/>
            <w:gridSpan w:val="3"/>
            <w:shd w:val="clear" w:color="auto" w:fill="FFFFFF" w:themeFill="background1"/>
          </w:tcPr>
          <w:p w14:paraId="2FDD2F9A" w14:textId="2A0F7FED" w:rsidR="003E389D" w:rsidRPr="00DE27E1" w:rsidRDefault="00641F74" w:rsidP="00DB5AE0">
            <w:pPr>
              <w:rPr>
                <w:rFonts w:asciiTheme="minorHAnsi" w:hAnsiTheme="minorHAnsi" w:cstheme="minorHAnsi"/>
                <w:b/>
                <w:bCs/>
                <w:color w:val="1F4E79" w:themeColor="accent1" w:themeShade="80"/>
                <w:sz w:val="18"/>
                <w:szCs w:val="18"/>
              </w:rPr>
            </w:pPr>
            <w:bookmarkStart w:id="7" w:name="_Hlk200531858"/>
            <w:r>
              <w:rPr>
                <w:rFonts w:asciiTheme="minorHAnsi" w:hAnsiTheme="minorHAnsi" w:cstheme="minorHAnsi"/>
                <w:b/>
                <w:bCs/>
                <w:noProof/>
                <w:color w:val="1F4E79" w:themeColor="accent1" w:themeShade="80"/>
                <w:sz w:val="18"/>
                <w:szCs w:val="18"/>
              </w:rPr>
              <w:lastRenderedPageBreak/>
              <w:drawing>
                <wp:anchor distT="0" distB="0" distL="114300" distR="114300" simplePos="0" relativeHeight="251658249" behindDoc="1" locked="0" layoutInCell="1" allowOverlap="1" wp14:anchorId="5133A20D" wp14:editId="42410E89">
                  <wp:simplePos x="0" y="0"/>
                  <wp:positionH relativeFrom="column">
                    <wp:posOffset>-635</wp:posOffset>
                  </wp:positionH>
                  <wp:positionV relativeFrom="paragraph">
                    <wp:posOffset>1270</wp:posOffset>
                  </wp:positionV>
                  <wp:extent cx="612775" cy="612775"/>
                  <wp:effectExtent l="0" t="0" r="0" b="0"/>
                  <wp:wrapTight wrapText="bothSides">
                    <wp:wrapPolygon edited="0">
                      <wp:start x="5372" y="0"/>
                      <wp:lineTo x="0" y="4029"/>
                      <wp:lineTo x="0" y="16788"/>
                      <wp:lineTo x="5372" y="20817"/>
                      <wp:lineTo x="14773" y="20817"/>
                      <wp:lineTo x="20817" y="18131"/>
                      <wp:lineTo x="20817" y="4029"/>
                      <wp:lineTo x="15445" y="0"/>
                      <wp:lineTo x="5372" y="0"/>
                    </wp:wrapPolygon>
                  </wp:wrapTight>
                  <wp:docPr id="213944564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45648" name="Picture 14">
                            <a:extLst>
                              <a:ext uri="{C183D7F6-B498-43B3-948B-1728B52AA6E4}">
                                <adec:decorative xmlns:adec="http://schemas.microsoft.com/office/drawing/2017/decorative" val="1"/>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7"/>
          <w:p w14:paraId="72E25F28" w14:textId="07BC8E80" w:rsidR="00FD244E" w:rsidRDefault="000A17B7" w:rsidP="00DB5AE0">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7DF3EEFD" w:rsidR="00B066CE" w:rsidRPr="00DE27E1" w:rsidRDefault="00B066CE" w:rsidP="00DB5AE0">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7">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8">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00A46CA4">
        <w:tc>
          <w:tcPr>
            <w:tcW w:w="4673" w:type="dxa"/>
            <w:shd w:val="clear" w:color="auto" w:fill="F7CAAC" w:themeFill="accent2" w:themeFillTint="66"/>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E599" w:themeFill="accent4" w:themeFillTint="66"/>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C5E0B3" w:themeFill="accent6" w:themeFillTint="66"/>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w:t>
            </w:r>
            <w:proofErr w:type="gramStart"/>
            <w:r w:rsidR="49E75F67" w:rsidRPr="1E7F3D13">
              <w:rPr>
                <w:rFonts w:asciiTheme="minorHAnsi" w:hAnsiTheme="minorHAnsi" w:cstheme="minorBidi"/>
                <w:sz w:val="18"/>
                <w:szCs w:val="18"/>
                <w:lang w:val="en-US"/>
              </w:rPr>
              <w:t>inclusivity</w:t>
            </w:r>
            <w:proofErr w:type="gramEnd"/>
            <w:r w:rsidR="49E75F67" w:rsidRPr="1E7F3D13">
              <w:rPr>
                <w:rFonts w:asciiTheme="minorHAnsi" w:hAnsiTheme="minorHAnsi" w:cstheme="minorBidi"/>
                <w:sz w:val="18"/>
                <w:szCs w:val="18"/>
                <w:lang w:val="en-US"/>
              </w:rPr>
              <w:t xml:space="preserve">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3961298A" w14:textId="08DAD396" w:rsidR="00C53E0E" w:rsidRPr="00DE27E1"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F8370F1" w14:textId="0B5715D5" w:rsidR="00677959" w:rsidRPr="00DE27E1"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A71C00" w:rsidRPr="00DE27E1">
              <w:rPr>
                <w:rFonts w:asciiTheme="minorHAnsi" w:hAnsiTheme="minorHAnsi" w:cstheme="minorHAnsi"/>
                <w:sz w:val="18"/>
                <w:szCs w:val="18"/>
                <w:lang w:val="en-US"/>
              </w:rPr>
              <w:t xml:space="preserve"> </w:t>
            </w:r>
          </w:p>
        </w:tc>
        <w:tc>
          <w:tcPr>
            <w:tcW w:w="5386" w:type="dxa"/>
            <w:shd w:val="clear" w:color="auto" w:fill="E2EFD9" w:themeFill="accent6" w:themeFillTint="33"/>
          </w:tcPr>
          <w:p w14:paraId="5090B746" w14:textId="2B3D532F" w:rsidR="00A71C00" w:rsidRPr="00DE27E1" w:rsidRDefault="0CD0E053" w:rsidP="297C1C5D">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tc>
      </w:tr>
      <w:tr w:rsidR="00C53E0E" w:rsidRPr="00DE27E1" w14:paraId="7A907401" w14:textId="77777777" w:rsidTr="1E7F3D13">
        <w:tc>
          <w:tcPr>
            <w:tcW w:w="4673" w:type="dxa"/>
            <w:shd w:val="clear" w:color="auto" w:fill="FBE4D5" w:themeFill="accent2" w:themeFillTint="33"/>
          </w:tcPr>
          <w:p w14:paraId="235253CD" w14:textId="13199758" w:rsidR="00C53E0E" w:rsidRPr="00DE27E1" w:rsidRDefault="182E4E91" w:rsidP="297C1C5D">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tc>
        <w:tc>
          <w:tcPr>
            <w:tcW w:w="5387" w:type="dxa"/>
            <w:shd w:val="clear" w:color="auto" w:fill="FFF2CC" w:themeFill="accent4" w:themeFillTint="33"/>
          </w:tcPr>
          <w:p w14:paraId="2865AAB4" w14:textId="0116AE8D"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utilising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1123ACCA" w14:textId="41053C62" w:rsidR="003452DE" w:rsidRPr="003452DE" w:rsidRDefault="003452DE" w:rsidP="003452DE">
      <w:pPr>
        <w:tabs>
          <w:tab w:val="left" w:pos="4160"/>
        </w:tabs>
        <w:sectPr w:rsidR="003452DE" w:rsidRPr="003452DE" w:rsidSect="009A3BBE">
          <w:footerReference w:type="default" r:id="rId39"/>
          <w:pgSz w:w="16840" w:h="11920" w:orient="landscape"/>
          <w:pgMar w:top="720" w:right="720" w:bottom="720" w:left="720" w:header="0" w:footer="493" w:gutter="0"/>
          <w:cols w:space="720"/>
          <w:docGrid w:linePitch="299"/>
        </w:sectPr>
      </w:pPr>
      <w:r>
        <w:tab/>
      </w:r>
    </w:p>
    <w:p w14:paraId="09921F08" w14:textId="77777777" w:rsidR="0059431C" w:rsidRDefault="0059431C" w:rsidP="00FC5E45">
      <w:pPr>
        <w:pStyle w:val="BodyText2"/>
        <w:rPr>
          <w:sz w:val="32"/>
          <w:szCs w:val="32"/>
          <w:u w:val="single"/>
        </w:rPr>
      </w:pPr>
    </w:p>
    <w:sectPr w:rsidR="0059431C" w:rsidSect="001446AD">
      <w:footerReference w:type="default" r:id="rId40"/>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2E62A" w14:textId="77777777" w:rsidR="000A2820" w:rsidRDefault="000A2820">
      <w:pPr>
        <w:spacing w:after="0"/>
      </w:pPr>
      <w:r>
        <w:separator/>
      </w:r>
    </w:p>
  </w:endnote>
  <w:endnote w:type="continuationSeparator" w:id="0">
    <w:p w14:paraId="4B3077AE" w14:textId="77777777" w:rsidR="000A2820" w:rsidRDefault="000A2820">
      <w:pPr>
        <w:spacing w:after="0"/>
      </w:pPr>
      <w:r>
        <w:continuationSeparator/>
      </w:r>
    </w:p>
  </w:endnote>
  <w:endnote w:type="continuationNotice" w:id="1">
    <w:p w14:paraId="5B48F560" w14:textId="77777777" w:rsidR="000A2820" w:rsidRDefault="000A282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233F7" w14:textId="77777777" w:rsidR="000A2820" w:rsidRDefault="000A2820">
      <w:pPr>
        <w:spacing w:after="0"/>
      </w:pPr>
      <w:r>
        <w:separator/>
      </w:r>
    </w:p>
  </w:footnote>
  <w:footnote w:type="continuationSeparator" w:id="0">
    <w:p w14:paraId="4967F2F1" w14:textId="77777777" w:rsidR="000A2820" w:rsidRDefault="000A2820">
      <w:pPr>
        <w:spacing w:after="0"/>
      </w:pPr>
      <w:r>
        <w:continuationSeparator/>
      </w:r>
    </w:p>
  </w:footnote>
  <w:footnote w:type="continuationNotice" w:id="1">
    <w:p w14:paraId="2D441D1B" w14:textId="77777777" w:rsidR="000A2820" w:rsidRDefault="000A2820">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720" w:hanging="360"/>
      </w:pPr>
      <w:rPr>
        <w:rFonts w:ascii="Symbol" w:hAnsi="Symbol" w:hint="default"/>
      </w:rPr>
    </w:lvl>
    <w:lvl w:ilvl="1" w:tplc="24CAC954">
      <w:start w:val="1"/>
      <w:numFmt w:val="bullet"/>
      <w:lvlText w:val="o"/>
      <w:lvlJc w:val="left"/>
      <w:pPr>
        <w:ind w:left="1440" w:hanging="360"/>
      </w:pPr>
      <w:rPr>
        <w:rFonts w:ascii="Courier New" w:hAnsi="Courier New" w:hint="default"/>
      </w:rPr>
    </w:lvl>
    <w:lvl w:ilvl="2" w:tplc="109EFA8E">
      <w:start w:val="1"/>
      <w:numFmt w:val="bullet"/>
      <w:lvlText w:val=""/>
      <w:lvlJc w:val="left"/>
      <w:pPr>
        <w:ind w:left="2160" w:hanging="360"/>
      </w:pPr>
      <w:rPr>
        <w:rFonts w:ascii="Wingdings" w:hAnsi="Wingdings" w:hint="default"/>
      </w:rPr>
    </w:lvl>
    <w:lvl w:ilvl="3" w:tplc="ACC0DECA">
      <w:start w:val="1"/>
      <w:numFmt w:val="bullet"/>
      <w:lvlText w:val=""/>
      <w:lvlJc w:val="left"/>
      <w:pPr>
        <w:ind w:left="2880" w:hanging="360"/>
      </w:pPr>
      <w:rPr>
        <w:rFonts w:ascii="Symbol" w:hAnsi="Symbol" w:hint="default"/>
      </w:rPr>
    </w:lvl>
    <w:lvl w:ilvl="4" w:tplc="9D72D004">
      <w:start w:val="1"/>
      <w:numFmt w:val="bullet"/>
      <w:lvlText w:val="o"/>
      <w:lvlJc w:val="left"/>
      <w:pPr>
        <w:ind w:left="3600" w:hanging="360"/>
      </w:pPr>
      <w:rPr>
        <w:rFonts w:ascii="Courier New" w:hAnsi="Courier New" w:hint="default"/>
      </w:rPr>
    </w:lvl>
    <w:lvl w:ilvl="5" w:tplc="D9B80408">
      <w:start w:val="1"/>
      <w:numFmt w:val="bullet"/>
      <w:lvlText w:val=""/>
      <w:lvlJc w:val="left"/>
      <w:pPr>
        <w:ind w:left="4320" w:hanging="360"/>
      </w:pPr>
      <w:rPr>
        <w:rFonts w:ascii="Wingdings" w:hAnsi="Wingdings" w:hint="default"/>
      </w:rPr>
    </w:lvl>
    <w:lvl w:ilvl="6" w:tplc="076649BA">
      <w:start w:val="1"/>
      <w:numFmt w:val="bullet"/>
      <w:lvlText w:val=""/>
      <w:lvlJc w:val="left"/>
      <w:pPr>
        <w:ind w:left="5040" w:hanging="360"/>
      </w:pPr>
      <w:rPr>
        <w:rFonts w:ascii="Symbol" w:hAnsi="Symbol" w:hint="default"/>
      </w:rPr>
    </w:lvl>
    <w:lvl w:ilvl="7" w:tplc="F55C55F6">
      <w:start w:val="1"/>
      <w:numFmt w:val="bullet"/>
      <w:lvlText w:val="o"/>
      <w:lvlJc w:val="left"/>
      <w:pPr>
        <w:ind w:left="5760" w:hanging="360"/>
      </w:pPr>
      <w:rPr>
        <w:rFonts w:ascii="Courier New" w:hAnsi="Courier New" w:hint="default"/>
      </w:rPr>
    </w:lvl>
    <w:lvl w:ilvl="8" w:tplc="22B85E6C">
      <w:start w:val="1"/>
      <w:numFmt w:val="bullet"/>
      <w:lvlText w:val=""/>
      <w:lvlJc w:val="left"/>
      <w:pPr>
        <w:ind w:left="6480" w:hanging="360"/>
      </w:pPr>
      <w:rPr>
        <w:rFonts w:ascii="Wingdings" w:hAnsi="Wingdings" w:hint="default"/>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7D172A2"/>
    <w:multiLevelType w:val="hybridMultilevel"/>
    <w:tmpl w:val="ADBCAD7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6"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19"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B2DE16"/>
    <w:multiLevelType w:val="hybridMultilevel"/>
    <w:tmpl w:val="5CB89862"/>
    <w:lvl w:ilvl="0" w:tplc="7A186902">
      <w:start w:val="1"/>
      <w:numFmt w:val="bullet"/>
      <w:lvlText w:val=""/>
      <w:lvlJc w:val="left"/>
      <w:pPr>
        <w:ind w:left="720" w:hanging="360"/>
      </w:pPr>
      <w:rPr>
        <w:rFonts w:ascii="Symbol" w:hAnsi="Symbol" w:hint="default"/>
      </w:rPr>
    </w:lvl>
    <w:lvl w:ilvl="1" w:tplc="10CCCC5A">
      <w:start w:val="1"/>
      <w:numFmt w:val="bullet"/>
      <w:lvlText w:val="o"/>
      <w:lvlJc w:val="left"/>
      <w:pPr>
        <w:ind w:left="1440" w:hanging="360"/>
      </w:pPr>
      <w:rPr>
        <w:rFonts w:ascii="Courier New" w:hAnsi="Courier New" w:hint="default"/>
      </w:rPr>
    </w:lvl>
    <w:lvl w:ilvl="2" w:tplc="528066C8">
      <w:start w:val="1"/>
      <w:numFmt w:val="bullet"/>
      <w:lvlText w:val=""/>
      <w:lvlJc w:val="left"/>
      <w:pPr>
        <w:ind w:left="2160" w:hanging="360"/>
      </w:pPr>
      <w:rPr>
        <w:rFonts w:ascii="Wingdings" w:hAnsi="Wingdings" w:hint="default"/>
      </w:rPr>
    </w:lvl>
    <w:lvl w:ilvl="3" w:tplc="8B001C50">
      <w:start w:val="1"/>
      <w:numFmt w:val="bullet"/>
      <w:lvlText w:val=""/>
      <w:lvlJc w:val="left"/>
      <w:pPr>
        <w:ind w:left="2880" w:hanging="360"/>
      </w:pPr>
      <w:rPr>
        <w:rFonts w:ascii="Symbol" w:hAnsi="Symbol" w:hint="default"/>
      </w:rPr>
    </w:lvl>
    <w:lvl w:ilvl="4" w:tplc="94B44C6E">
      <w:start w:val="1"/>
      <w:numFmt w:val="bullet"/>
      <w:lvlText w:val="o"/>
      <w:lvlJc w:val="left"/>
      <w:pPr>
        <w:ind w:left="3600" w:hanging="360"/>
      </w:pPr>
      <w:rPr>
        <w:rFonts w:ascii="Courier New" w:hAnsi="Courier New" w:hint="default"/>
      </w:rPr>
    </w:lvl>
    <w:lvl w:ilvl="5" w:tplc="6A28F9C4">
      <w:start w:val="1"/>
      <w:numFmt w:val="bullet"/>
      <w:lvlText w:val=""/>
      <w:lvlJc w:val="left"/>
      <w:pPr>
        <w:ind w:left="4320" w:hanging="360"/>
      </w:pPr>
      <w:rPr>
        <w:rFonts w:ascii="Wingdings" w:hAnsi="Wingdings" w:hint="default"/>
      </w:rPr>
    </w:lvl>
    <w:lvl w:ilvl="6" w:tplc="645445D2">
      <w:start w:val="1"/>
      <w:numFmt w:val="bullet"/>
      <w:lvlText w:val=""/>
      <w:lvlJc w:val="left"/>
      <w:pPr>
        <w:ind w:left="5040" w:hanging="360"/>
      </w:pPr>
      <w:rPr>
        <w:rFonts w:ascii="Symbol" w:hAnsi="Symbol" w:hint="default"/>
      </w:rPr>
    </w:lvl>
    <w:lvl w:ilvl="7" w:tplc="EFE24D68">
      <w:start w:val="1"/>
      <w:numFmt w:val="bullet"/>
      <w:lvlText w:val="o"/>
      <w:lvlJc w:val="left"/>
      <w:pPr>
        <w:ind w:left="5760" w:hanging="360"/>
      </w:pPr>
      <w:rPr>
        <w:rFonts w:ascii="Courier New" w:hAnsi="Courier New" w:hint="default"/>
      </w:rPr>
    </w:lvl>
    <w:lvl w:ilvl="8" w:tplc="F97CC342">
      <w:start w:val="1"/>
      <w:numFmt w:val="bullet"/>
      <w:lvlText w:val=""/>
      <w:lvlJc w:val="left"/>
      <w:pPr>
        <w:ind w:left="6480" w:hanging="360"/>
      </w:pPr>
      <w:rPr>
        <w:rFonts w:ascii="Wingdings" w:hAnsi="Wingdings" w:hint="default"/>
      </w:rPr>
    </w:lvl>
  </w:abstractNum>
  <w:abstractNum w:abstractNumId="24"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1"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4F973DE"/>
    <w:multiLevelType w:val="multilevel"/>
    <w:tmpl w:val="963C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ascii="Symbol" w:hAnsi="Symbol" w:hint="default"/>
      </w:rPr>
    </w:lvl>
    <w:lvl w:ilvl="1" w:tplc="9C40B3AE">
      <w:start w:val="1"/>
      <w:numFmt w:val="bullet"/>
      <w:lvlText w:val="o"/>
      <w:lvlJc w:val="left"/>
      <w:pPr>
        <w:ind w:left="1440" w:hanging="360"/>
      </w:pPr>
      <w:rPr>
        <w:rFonts w:ascii="Courier New" w:hAnsi="Courier New" w:hint="default"/>
      </w:rPr>
    </w:lvl>
    <w:lvl w:ilvl="2" w:tplc="9BF44616">
      <w:start w:val="1"/>
      <w:numFmt w:val="bullet"/>
      <w:lvlText w:val=""/>
      <w:lvlJc w:val="left"/>
      <w:pPr>
        <w:ind w:left="2160" w:hanging="360"/>
      </w:pPr>
      <w:rPr>
        <w:rFonts w:ascii="Wingdings" w:hAnsi="Wingdings" w:hint="default"/>
      </w:rPr>
    </w:lvl>
    <w:lvl w:ilvl="3" w:tplc="41B084FE">
      <w:start w:val="1"/>
      <w:numFmt w:val="bullet"/>
      <w:lvlText w:val=""/>
      <w:lvlJc w:val="left"/>
      <w:pPr>
        <w:ind w:left="2880" w:hanging="360"/>
      </w:pPr>
      <w:rPr>
        <w:rFonts w:ascii="Symbol" w:hAnsi="Symbol" w:hint="default"/>
      </w:rPr>
    </w:lvl>
    <w:lvl w:ilvl="4" w:tplc="7B84F66E">
      <w:start w:val="1"/>
      <w:numFmt w:val="bullet"/>
      <w:lvlText w:val="o"/>
      <w:lvlJc w:val="left"/>
      <w:pPr>
        <w:ind w:left="3600" w:hanging="360"/>
      </w:pPr>
      <w:rPr>
        <w:rFonts w:ascii="Courier New" w:hAnsi="Courier New" w:hint="default"/>
      </w:rPr>
    </w:lvl>
    <w:lvl w:ilvl="5" w:tplc="956851C6">
      <w:start w:val="1"/>
      <w:numFmt w:val="bullet"/>
      <w:lvlText w:val=""/>
      <w:lvlJc w:val="left"/>
      <w:pPr>
        <w:ind w:left="4320" w:hanging="360"/>
      </w:pPr>
      <w:rPr>
        <w:rFonts w:ascii="Wingdings" w:hAnsi="Wingdings" w:hint="default"/>
      </w:rPr>
    </w:lvl>
    <w:lvl w:ilvl="6" w:tplc="9662D718">
      <w:start w:val="1"/>
      <w:numFmt w:val="bullet"/>
      <w:lvlText w:val=""/>
      <w:lvlJc w:val="left"/>
      <w:pPr>
        <w:ind w:left="5040" w:hanging="360"/>
      </w:pPr>
      <w:rPr>
        <w:rFonts w:ascii="Symbol" w:hAnsi="Symbol" w:hint="default"/>
      </w:rPr>
    </w:lvl>
    <w:lvl w:ilvl="7" w:tplc="4044CAA8">
      <w:start w:val="1"/>
      <w:numFmt w:val="bullet"/>
      <w:lvlText w:val="o"/>
      <w:lvlJc w:val="left"/>
      <w:pPr>
        <w:ind w:left="5760" w:hanging="360"/>
      </w:pPr>
      <w:rPr>
        <w:rFonts w:ascii="Courier New" w:hAnsi="Courier New" w:hint="default"/>
      </w:rPr>
    </w:lvl>
    <w:lvl w:ilvl="8" w:tplc="15280CE2">
      <w:start w:val="1"/>
      <w:numFmt w:val="bullet"/>
      <w:lvlText w:val=""/>
      <w:lvlJc w:val="left"/>
      <w:pPr>
        <w:ind w:left="6480" w:hanging="360"/>
      </w:pPr>
      <w:rPr>
        <w:rFonts w:ascii="Wingdings" w:hAnsi="Wingdings" w:hint="default"/>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6"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7" w15:restartNumberingAfterBreak="0">
    <w:nsid w:val="665A647D"/>
    <w:multiLevelType w:val="hybridMultilevel"/>
    <w:tmpl w:val="D9ECC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2"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65" w15:restartNumberingAfterBreak="0">
    <w:nsid w:val="7535EBD5"/>
    <w:multiLevelType w:val="hybridMultilevel"/>
    <w:tmpl w:val="FFFFFFFF"/>
    <w:lvl w:ilvl="0" w:tplc="F322E1F6">
      <w:start w:val="1"/>
      <w:numFmt w:val="bullet"/>
      <w:lvlText w:val="·"/>
      <w:lvlJc w:val="left"/>
      <w:pPr>
        <w:ind w:left="720" w:hanging="360"/>
      </w:pPr>
      <w:rPr>
        <w:rFonts w:ascii="Symbol" w:hAnsi="Symbol" w:hint="default"/>
      </w:rPr>
    </w:lvl>
    <w:lvl w:ilvl="1" w:tplc="31A01A6E">
      <w:start w:val="1"/>
      <w:numFmt w:val="bullet"/>
      <w:lvlText w:val="o"/>
      <w:lvlJc w:val="left"/>
      <w:pPr>
        <w:ind w:left="1440" w:hanging="360"/>
      </w:pPr>
      <w:rPr>
        <w:rFonts w:ascii="Courier New" w:hAnsi="Courier New" w:hint="default"/>
      </w:rPr>
    </w:lvl>
    <w:lvl w:ilvl="2" w:tplc="6F1E6086">
      <w:start w:val="1"/>
      <w:numFmt w:val="bullet"/>
      <w:lvlText w:val=""/>
      <w:lvlJc w:val="left"/>
      <w:pPr>
        <w:ind w:left="2160" w:hanging="360"/>
      </w:pPr>
      <w:rPr>
        <w:rFonts w:ascii="Wingdings" w:hAnsi="Wingdings" w:hint="default"/>
      </w:rPr>
    </w:lvl>
    <w:lvl w:ilvl="3" w:tplc="59883DB0">
      <w:start w:val="1"/>
      <w:numFmt w:val="bullet"/>
      <w:lvlText w:val=""/>
      <w:lvlJc w:val="left"/>
      <w:pPr>
        <w:ind w:left="2880" w:hanging="360"/>
      </w:pPr>
      <w:rPr>
        <w:rFonts w:ascii="Symbol" w:hAnsi="Symbol" w:hint="default"/>
      </w:rPr>
    </w:lvl>
    <w:lvl w:ilvl="4" w:tplc="FCD66602">
      <w:start w:val="1"/>
      <w:numFmt w:val="bullet"/>
      <w:lvlText w:val="o"/>
      <w:lvlJc w:val="left"/>
      <w:pPr>
        <w:ind w:left="3600" w:hanging="360"/>
      </w:pPr>
      <w:rPr>
        <w:rFonts w:ascii="Courier New" w:hAnsi="Courier New" w:hint="default"/>
      </w:rPr>
    </w:lvl>
    <w:lvl w:ilvl="5" w:tplc="D040E6AA">
      <w:start w:val="1"/>
      <w:numFmt w:val="bullet"/>
      <w:lvlText w:val=""/>
      <w:lvlJc w:val="left"/>
      <w:pPr>
        <w:ind w:left="4320" w:hanging="360"/>
      </w:pPr>
      <w:rPr>
        <w:rFonts w:ascii="Wingdings" w:hAnsi="Wingdings" w:hint="default"/>
      </w:rPr>
    </w:lvl>
    <w:lvl w:ilvl="6" w:tplc="BBF8A04C">
      <w:start w:val="1"/>
      <w:numFmt w:val="bullet"/>
      <w:lvlText w:val=""/>
      <w:lvlJc w:val="left"/>
      <w:pPr>
        <w:ind w:left="5040" w:hanging="360"/>
      </w:pPr>
      <w:rPr>
        <w:rFonts w:ascii="Symbol" w:hAnsi="Symbol" w:hint="default"/>
      </w:rPr>
    </w:lvl>
    <w:lvl w:ilvl="7" w:tplc="1B504420">
      <w:start w:val="1"/>
      <w:numFmt w:val="bullet"/>
      <w:lvlText w:val="o"/>
      <w:lvlJc w:val="left"/>
      <w:pPr>
        <w:ind w:left="5760" w:hanging="360"/>
      </w:pPr>
      <w:rPr>
        <w:rFonts w:ascii="Courier New" w:hAnsi="Courier New" w:hint="default"/>
      </w:rPr>
    </w:lvl>
    <w:lvl w:ilvl="8" w:tplc="FA589740">
      <w:start w:val="1"/>
      <w:numFmt w:val="bullet"/>
      <w:lvlText w:val=""/>
      <w:lvlJc w:val="left"/>
      <w:pPr>
        <w:ind w:left="6480" w:hanging="360"/>
      </w:pPr>
      <w:rPr>
        <w:rFonts w:ascii="Wingdings" w:hAnsi="Wingdings" w:hint="default"/>
      </w:rPr>
    </w:lvl>
  </w:abstractNum>
  <w:abstractNum w:abstractNumId="66"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67"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581567531">
    <w:abstractNumId w:val="39"/>
  </w:num>
  <w:num w:numId="2" w16cid:durableId="509225978">
    <w:abstractNumId w:val="65"/>
  </w:num>
  <w:num w:numId="3" w16cid:durableId="423385726">
    <w:abstractNumId w:val="23"/>
  </w:num>
  <w:num w:numId="4" w16cid:durableId="1984115158">
    <w:abstractNumId w:val="22"/>
  </w:num>
  <w:num w:numId="5" w16cid:durableId="1125729799">
    <w:abstractNumId w:val="7"/>
  </w:num>
  <w:num w:numId="6" w16cid:durableId="138694032">
    <w:abstractNumId w:val="34"/>
  </w:num>
  <w:num w:numId="7" w16cid:durableId="764570140">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6"/>
  </w:num>
  <w:num w:numId="9" w16cid:durableId="239142222">
    <w:abstractNumId w:val="50"/>
  </w:num>
  <w:num w:numId="10" w16cid:durableId="500045838">
    <w:abstractNumId w:val="12"/>
  </w:num>
  <w:num w:numId="11" w16cid:durableId="635332247">
    <w:abstractNumId w:val="54"/>
  </w:num>
  <w:num w:numId="12" w16cid:durableId="1647510426">
    <w:abstractNumId w:val="28"/>
  </w:num>
  <w:num w:numId="13" w16cid:durableId="221330264">
    <w:abstractNumId w:val="59"/>
  </w:num>
  <w:num w:numId="14" w16cid:durableId="1483111403">
    <w:abstractNumId w:val="37"/>
  </w:num>
  <w:num w:numId="15" w16cid:durableId="506558040">
    <w:abstractNumId w:val="19"/>
  </w:num>
  <w:num w:numId="16" w16cid:durableId="551817965">
    <w:abstractNumId w:val="31"/>
  </w:num>
  <w:num w:numId="17" w16cid:durableId="1535073657">
    <w:abstractNumId w:val="20"/>
  </w:num>
  <w:num w:numId="18" w16cid:durableId="1393507486">
    <w:abstractNumId w:val="66"/>
  </w:num>
  <w:num w:numId="19" w16cid:durableId="2112045278">
    <w:abstractNumId w:val="60"/>
  </w:num>
  <w:num w:numId="20" w16cid:durableId="152184013">
    <w:abstractNumId w:val="30"/>
  </w:num>
  <w:num w:numId="21" w16cid:durableId="883834885">
    <w:abstractNumId w:val="0"/>
  </w:num>
  <w:num w:numId="22" w16cid:durableId="1009722354">
    <w:abstractNumId w:val="49"/>
  </w:num>
  <w:num w:numId="23" w16cid:durableId="642391949">
    <w:abstractNumId w:val="64"/>
  </w:num>
  <w:num w:numId="24" w16cid:durableId="2112823031">
    <w:abstractNumId w:val="18"/>
  </w:num>
  <w:num w:numId="25" w16cid:durableId="2110080448">
    <w:abstractNumId w:val="3"/>
  </w:num>
  <w:num w:numId="26" w16cid:durableId="209732232">
    <w:abstractNumId w:val="41"/>
  </w:num>
  <w:num w:numId="27" w16cid:durableId="1568029060">
    <w:abstractNumId w:val="67"/>
  </w:num>
  <w:num w:numId="28" w16cid:durableId="1224753404">
    <w:abstractNumId w:val="55"/>
  </w:num>
  <w:num w:numId="29" w16cid:durableId="1398287675">
    <w:abstractNumId w:val="4"/>
  </w:num>
  <w:num w:numId="30" w16cid:durableId="635645481">
    <w:abstractNumId w:val="16"/>
  </w:num>
  <w:num w:numId="31" w16cid:durableId="365373289">
    <w:abstractNumId w:val="6"/>
  </w:num>
  <w:num w:numId="32" w16cid:durableId="1464883965">
    <w:abstractNumId w:val="17"/>
  </w:num>
  <w:num w:numId="33" w16cid:durableId="2034265234">
    <w:abstractNumId w:val="47"/>
  </w:num>
  <w:num w:numId="34" w16cid:durableId="1198348370">
    <w:abstractNumId w:val="10"/>
  </w:num>
  <w:num w:numId="35" w16cid:durableId="805898724">
    <w:abstractNumId w:val="11"/>
  </w:num>
  <w:num w:numId="36" w16cid:durableId="903102870">
    <w:abstractNumId w:val="46"/>
  </w:num>
  <w:num w:numId="37" w16cid:durableId="1120370100">
    <w:abstractNumId w:val="53"/>
  </w:num>
  <w:num w:numId="38" w16cid:durableId="693649485">
    <w:abstractNumId w:val="8"/>
  </w:num>
  <w:num w:numId="39" w16cid:durableId="903758715">
    <w:abstractNumId w:val="45"/>
  </w:num>
  <w:num w:numId="40" w16cid:durableId="372386066">
    <w:abstractNumId w:val="58"/>
  </w:num>
  <w:num w:numId="41" w16cid:durableId="679771165">
    <w:abstractNumId w:val="5"/>
  </w:num>
  <w:num w:numId="42" w16cid:durableId="1612861458">
    <w:abstractNumId w:val="35"/>
  </w:num>
  <w:num w:numId="43" w16cid:durableId="181821244">
    <w:abstractNumId w:val="51"/>
  </w:num>
  <w:num w:numId="44" w16cid:durableId="1327779947">
    <w:abstractNumId w:val="63"/>
  </w:num>
  <w:num w:numId="45" w16cid:durableId="987981608">
    <w:abstractNumId w:val="9"/>
  </w:num>
  <w:num w:numId="46" w16cid:durableId="975262235">
    <w:abstractNumId w:val="32"/>
  </w:num>
  <w:num w:numId="47" w16cid:durableId="439033416">
    <w:abstractNumId w:val="40"/>
  </w:num>
  <w:num w:numId="48" w16cid:durableId="782461821">
    <w:abstractNumId w:val="27"/>
  </w:num>
  <w:num w:numId="49" w16cid:durableId="896748306">
    <w:abstractNumId w:val="21"/>
  </w:num>
  <w:num w:numId="50" w16cid:durableId="1273054525">
    <w:abstractNumId w:val="14"/>
  </w:num>
  <w:num w:numId="51" w16cid:durableId="276186222">
    <w:abstractNumId w:val="26"/>
  </w:num>
  <w:num w:numId="52" w16cid:durableId="966352267">
    <w:abstractNumId w:val="38"/>
  </w:num>
  <w:num w:numId="53" w16cid:durableId="646589683">
    <w:abstractNumId w:val="44"/>
  </w:num>
  <w:num w:numId="54" w16cid:durableId="2037920097">
    <w:abstractNumId w:val="25"/>
  </w:num>
  <w:num w:numId="55" w16cid:durableId="2036539856">
    <w:abstractNumId w:val="29"/>
  </w:num>
  <w:num w:numId="56" w16cid:durableId="363559631">
    <w:abstractNumId w:val="24"/>
  </w:num>
  <w:num w:numId="57" w16cid:durableId="1844280911">
    <w:abstractNumId w:val="62"/>
  </w:num>
  <w:num w:numId="58" w16cid:durableId="2246800">
    <w:abstractNumId w:val="15"/>
  </w:num>
  <w:num w:numId="59" w16cid:durableId="296380685">
    <w:abstractNumId w:val="2"/>
  </w:num>
  <w:num w:numId="60" w16cid:durableId="2009095038">
    <w:abstractNumId w:val="48"/>
  </w:num>
  <w:num w:numId="61" w16cid:durableId="1000817867">
    <w:abstractNumId w:val="57"/>
  </w:num>
  <w:num w:numId="62" w16cid:durableId="968244346">
    <w:abstractNumId w:val="42"/>
  </w:num>
  <w:num w:numId="63" w16cid:durableId="1273172741">
    <w:abstractNumId w:val="52"/>
  </w:num>
  <w:num w:numId="64" w16cid:durableId="673991521">
    <w:abstractNumId w:val="43"/>
  </w:num>
  <w:num w:numId="65" w16cid:durableId="1585533471">
    <w:abstractNumId w:val="36"/>
  </w:num>
  <w:num w:numId="66" w16cid:durableId="1220747335">
    <w:abstractNumId w:val="1"/>
  </w:num>
  <w:num w:numId="67" w16cid:durableId="1194922333">
    <w:abstractNumId w:val="13"/>
  </w:num>
  <w:num w:numId="68" w16cid:durableId="556404255">
    <w:abstractNumId w:val="3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03FE5"/>
    <w:rsid w:val="0000455E"/>
    <w:rsid w:val="000132BF"/>
    <w:rsid w:val="00015129"/>
    <w:rsid w:val="00016432"/>
    <w:rsid w:val="0001749B"/>
    <w:rsid w:val="00020832"/>
    <w:rsid w:val="000250CE"/>
    <w:rsid w:val="000257C2"/>
    <w:rsid w:val="000269D8"/>
    <w:rsid w:val="0003077D"/>
    <w:rsid w:val="00030CA9"/>
    <w:rsid w:val="00032915"/>
    <w:rsid w:val="00032B4E"/>
    <w:rsid w:val="000348C4"/>
    <w:rsid w:val="0003663B"/>
    <w:rsid w:val="00037BB9"/>
    <w:rsid w:val="00041665"/>
    <w:rsid w:val="000422C2"/>
    <w:rsid w:val="00043070"/>
    <w:rsid w:val="0004398D"/>
    <w:rsid w:val="0004419A"/>
    <w:rsid w:val="00045F88"/>
    <w:rsid w:val="0004621A"/>
    <w:rsid w:val="000466C1"/>
    <w:rsid w:val="00046D2F"/>
    <w:rsid w:val="0005090B"/>
    <w:rsid w:val="00051466"/>
    <w:rsid w:val="00053068"/>
    <w:rsid w:val="0005476E"/>
    <w:rsid w:val="00056181"/>
    <w:rsid w:val="00057803"/>
    <w:rsid w:val="00060B37"/>
    <w:rsid w:val="00064AAE"/>
    <w:rsid w:val="00066D10"/>
    <w:rsid w:val="00070CC1"/>
    <w:rsid w:val="0007186E"/>
    <w:rsid w:val="0007190A"/>
    <w:rsid w:val="00071EE5"/>
    <w:rsid w:val="00071FF5"/>
    <w:rsid w:val="00072BA9"/>
    <w:rsid w:val="000733E5"/>
    <w:rsid w:val="0007415B"/>
    <w:rsid w:val="00077AFB"/>
    <w:rsid w:val="00080AB8"/>
    <w:rsid w:val="00081DAF"/>
    <w:rsid w:val="00082D40"/>
    <w:rsid w:val="00084B0C"/>
    <w:rsid w:val="00085B37"/>
    <w:rsid w:val="000906F6"/>
    <w:rsid w:val="00093E7E"/>
    <w:rsid w:val="00094265"/>
    <w:rsid w:val="00094CA7"/>
    <w:rsid w:val="000957A8"/>
    <w:rsid w:val="00096578"/>
    <w:rsid w:val="000967BF"/>
    <w:rsid w:val="00097E60"/>
    <w:rsid w:val="00097EDB"/>
    <w:rsid w:val="000A059F"/>
    <w:rsid w:val="000A1470"/>
    <w:rsid w:val="000A17B7"/>
    <w:rsid w:val="000A1A98"/>
    <w:rsid w:val="000A1F85"/>
    <w:rsid w:val="000A2820"/>
    <w:rsid w:val="000A2B5C"/>
    <w:rsid w:val="000A39B0"/>
    <w:rsid w:val="000A4A3C"/>
    <w:rsid w:val="000A604D"/>
    <w:rsid w:val="000A6474"/>
    <w:rsid w:val="000B15B2"/>
    <w:rsid w:val="000B2AF5"/>
    <w:rsid w:val="000B493A"/>
    <w:rsid w:val="000B708F"/>
    <w:rsid w:val="000B73B7"/>
    <w:rsid w:val="000BF58B"/>
    <w:rsid w:val="000C0B1C"/>
    <w:rsid w:val="000C0F5C"/>
    <w:rsid w:val="000C1565"/>
    <w:rsid w:val="000C16DC"/>
    <w:rsid w:val="000C1C38"/>
    <w:rsid w:val="000C29AC"/>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47A7"/>
    <w:rsid w:val="000E6441"/>
    <w:rsid w:val="000E7202"/>
    <w:rsid w:val="000E76FD"/>
    <w:rsid w:val="000F13DD"/>
    <w:rsid w:val="000F4855"/>
    <w:rsid w:val="000F4B32"/>
    <w:rsid w:val="000F647E"/>
    <w:rsid w:val="000F6BD7"/>
    <w:rsid w:val="000F6DD6"/>
    <w:rsid w:val="000F6EC4"/>
    <w:rsid w:val="000F7C87"/>
    <w:rsid w:val="00103D51"/>
    <w:rsid w:val="00104871"/>
    <w:rsid w:val="00106A1E"/>
    <w:rsid w:val="00112C9D"/>
    <w:rsid w:val="0011543C"/>
    <w:rsid w:val="00116106"/>
    <w:rsid w:val="00116318"/>
    <w:rsid w:val="00116860"/>
    <w:rsid w:val="00116D11"/>
    <w:rsid w:val="00120ADA"/>
    <w:rsid w:val="0012111E"/>
    <w:rsid w:val="00121350"/>
    <w:rsid w:val="00121B3B"/>
    <w:rsid w:val="00121D36"/>
    <w:rsid w:val="00122B47"/>
    <w:rsid w:val="00123546"/>
    <w:rsid w:val="00124089"/>
    <w:rsid w:val="00124388"/>
    <w:rsid w:val="00126D62"/>
    <w:rsid w:val="00126EFB"/>
    <w:rsid w:val="001270A2"/>
    <w:rsid w:val="00127356"/>
    <w:rsid w:val="00130338"/>
    <w:rsid w:val="001344E3"/>
    <w:rsid w:val="001351AF"/>
    <w:rsid w:val="0013609F"/>
    <w:rsid w:val="001365C8"/>
    <w:rsid w:val="00137EC2"/>
    <w:rsid w:val="00140453"/>
    <w:rsid w:val="00143510"/>
    <w:rsid w:val="001446AD"/>
    <w:rsid w:val="001450D9"/>
    <w:rsid w:val="001452AA"/>
    <w:rsid w:val="001452F7"/>
    <w:rsid w:val="00145927"/>
    <w:rsid w:val="00147724"/>
    <w:rsid w:val="001506B7"/>
    <w:rsid w:val="00152118"/>
    <w:rsid w:val="001562A1"/>
    <w:rsid w:val="00156680"/>
    <w:rsid w:val="0015693A"/>
    <w:rsid w:val="00156A6E"/>
    <w:rsid w:val="00156D22"/>
    <w:rsid w:val="00156F7C"/>
    <w:rsid w:val="0016080E"/>
    <w:rsid w:val="00165601"/>
    <w:rsid w:val="001670C5"/>
    <w:rsid w:val="001676D4"/>
    <w:rsid w:val="001703D4"/>
    <w:rsid w:val="00177BC1"/>
    <w:rsid w:val="00177BD1"/>
    <w:rsid w:val="001805B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3547"/>
    <w:rsid w:val="001A3BD9"/>
    <w:rsid w:val="001A4714"/>
    <w:rsid w:val="001A4AEC"/>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C79FB"/>
    <w:rsid w:val="001D0692"/>
    <w:rsid w:val="001D0EBC"/>
    <w:rsid w:val="001D144F"/>
    <w:rsid w:val="001D1807"/>
    <w:rsid w:val="001D1CC4"/>
    <w:rsid w:val="001D532D"/>
    <w:rsid w:val="001D53BA"/>
    <w:rsid w:val="001D5409"/>
    <w:rsid w:val="001D60F0"/>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1F7F03"/>
    <w:rsid w:val="002002D2"/>
    <w:rsid w:val="00201C16"/>
    <w:rsid w:val="0020201F"/>
    <w:rsid w:val="00202F49"/>
    <w:rsid w:val="00203355"/>
    <w:rsid w:val="00203AF6"/>
    <w:rsid w:val="00205944"/>
    <w:rsid w:val="002068BF"/>
    <w:rsid w:val="002078BC"/>
    <w:rsid w:val="0020790A"/>
    <w:rsid w:val="00207DB6"/>
    <w:rsid w:val="0021000C"/>
    <w:rsid w:val="00210B80"/>
    <w:rsid w:val="0021133B"/>
    <w:rsid w:val="002153B9"/>
    <w:rsid w:val="002155FD"/>
    <w:rsid w:val="00215714"/>
    <w:rsid w:val="002175F4"/>
    <w:rsid w:val="00220781"/>
    <w:rsid w:val="00221A5A"/>
    <w:rsid w:val="00221D3D"/>
    <w:rsid w:val="00224745"/>
    <w:rsid w:val="00226532"/>
    <w:rsid w:val="0022698C"/>
    <w:rsid w:val="00226F38"/>
    <w:rsid w:val="0022702D"/>
    <w:rsid w:val="00227155"/>
    <w:rsid w:val="00231380"/>
    <w:rsid w:val="00231989"/>
    <w:rsid w:val="00231AA7"/>
    <w:rsid w:val="00231FD2"/>
    <w:rsid w:val="002325BE"/>
    <w:rsid w:val="00232627"/>
    <w:rsid w:val="00234081"/>
    <w:rsid w:val="0023414F"/>
    <w:rsid w:val="00235177"/>
    <w:rsid w:val="00236711"/>
    <w:rsid w:val="00236834"/>
    <w:rsid w:val="00236E0C"/>
    <w:rsid w:val="0024026A"/>
    <w:rsid w:val="0024084D"/>
    <w:rsid w:val="002419B8"/>
    <w:rsid w:val="00242ED2"/>
    <w:rsid w:val="00243476"/>
    <w:rsid w:val="00245333"/>
    <w:rsid w:val="00245F2B"/>
    <w:rsid w:val="00246601"/>
    <w:rsid w:val="00251DD3"/>
    <w:rsid w:val="00252183"/>
    <w:rsid w:val="00252E4E"/>
    <w:rsid w:val="002533BF"/>
    <w:rsid w:val="00253691"/>
    <w:rsid w:val="00254081"/>
    <w:rsid w:val="002547F7"/>
    <w:rsid w:val="00255491"/>
    <w:rsid w:val="002578A3"/>
    <w:rsid w:val="00257981"/>
    <w:rsid w:val="00260659"/>
    <w:rsid w:val="00260D5A"/>
    <w:rsid w:val="002610B8"/>
    <w:rsid w:val="002628BE"/>
    <w:rsid w:val="0026690D"/>
    <w:rsid w:val="00266C9A"/>
    <w:rsid w:val="0027160E"/>
    <w:rsid w:val="002720AC"/>
    <w:rsid w:val="002725BF"/>
    <w:rsid w:val="002732C9"/>
    <w:rsid w:val="00273EA8"/>
    <w:rsid w:val="00273F12"/>
    <w:rsid w:val="00275220"/>
    <w:rsid w:val="002836F7"/>
    <w:rsid w:val="00283B74"/>
    <w:rsid w:val="0028420C"/>
    <w:rsid w:val="00284512"/>
    <w:rsid w:val="00284BAA"/>
    <w:rsid w:val="00285943"/>
    <w:rsid w:val="00291BB1"/>
    <w:rsid w:val="00293CC8"/>
    <w:rsid w:val="00293FD2"/>
    <w:rsid w:val="00296B9D"/>
    <w:rsid w:val="00297B2B"/>
    <w:rsid w:val="002A0675"/>
    <w:rsid w:val="002A289D"/>
    <w:rsid w:val="002A3A2C"/>
    <w:rsid w:val="002A4DA1"/>
    <w:rsid w:val="002A5D2F"/>
    <w:rsid w:val="002A78F1"/>
    <w:rsid w:val="002B0DD6"/>
    <w:rsid w:val="002B2AD2"/>
    <w:rsid w:val="002B2C95"/>
    <w:rsid w:val="002B3F5A"/>
    <w:rsid w:val="002B7102"/>
    <w:rsid w:val="002B77D8"/>
    <w:rsid w:val="002B7C31"/>
    <w:rsid w:val="002C17EE"/>
    <w:rsid w:val="002C1CA5"/>
    <w:rsid w:val="002C2042"/>
    <w:rsid w:val="002C2A8A"/>
    <w:rsid w:val="002C38E6"/>
    <w:rsid w:val="002C54F0"/>
    <w:rsid w:val="002C5CC6"/>
    <w:rsid w:val="002D0337"/>
    <w:rsid w:val="002D53D1"/>
    <w:rsid w:val="002D5D6C"/>
    <w:rsid w:val="002D5DED"/>
    <w:rsid w:val="002D6642"/>
    <w:rsid w:val="002D7435"/>
    <w:rsid w:val="002D77AE"/>
    <w:rsid w:val="002E0764"/>
    <w:rsid w:val="002E0A11"/>
    <w:rsid w:val="002E0A8E"/>
    <w:rsid w:val="002E169B"/>
    <w:rsid w:val="002E1E7F"/>
    <w:rsid w:val="002E2238"/>
    <w:rsid w:val="002E429D"/>
    <w:rsid w:val="002E59ED"/>
    <w:rsid w:val="002F20C3"/>
    <w:rsid w:val="002F385E"/>
    <w:rsid w:val="002F471F"/>
    <w:rsid w:val="002F7377"/>
    <w:rsid w:val="002F7708"/>
    <w:rsid w:val="002F78C0"/>
    <w:rsid w:val="0030001C"/>
    <w:rsid w:val="00301622"/>
    <w:rsid w:val="00302006"/>
    <w:rsid w:val="00302183"/>
    <w:rsid w:val="00302471"/>
    <w:rsid w:val="00302682"/>
    <w:rsid w:val="00303108"/>
    <w:rsid w:val="00303738"/>
    <w:rsid w:val="003037BA"/>
    <w:rsid w:val="00303E35"/>
    <w:rsid w:val="00305E67"/>
    <w:rsid w:val="00306194"/>
    <w:rsid w:val="0030765F"/>
    <w:rsid w:val="00311DC3"/>
    <w:rsid w:val="00312E7D"/>
    <w:rsid w:val="003146D3"/>
    <w:rsid w:val="00317148"/>
    <w:rsid w:val="00317377"/>
    <w:rsid w:val="00320764"/>
    <w:rsid w:val="00321076"/>
    <w:rsid w:val="003211C7"/>
    <w:rsid w:val="003212B9"/>
    <w:rsid w:val="003230F0"/>
    <w:rsid w:val="00323EC8"/>
    <w:rsid w:val="0032451D"/>
    <w:rsid w:val="003254A1"/>
    <w:rsid w:val="0032560F"/>
    <w:rsid w:val="00326D94"/>
    <w:rsid w:val="00326E32"/>
    <w:rsid w:val="0032712F"/>
    <w:rsid w:val="00332E1E"/>
    <w:rsid w:val="00332F56"/>
    <w:rsid w:val="0033307F"/>
    <w:rsid w:val="00335A88"/>
    <w:rsid w:val="0033730E"/>
    <w:rsid w:val="00337929"/>
    <w:rsid w:val="003405F9"/>
    <w:rsid w:val="00341BAB"/>
    <w:rsid w:val="00342E3D"/>
    <w:rsid w:val="00343CE7"/>
    <w:rsid w:val="00344540"/>
    <w:rsid w:val="00344B0C"/>
    <w:rsid w:val="003452DE"/>
    <w:rsid w:val="003469A1"/>
    <w:rsid w:val="00347663"/>
    <w:rsid w:val="003507CA"/>
    <w:rsid w:val="00350E4A"/>
    <w:rsid w:val="003525EF"/>
    <w:rsid w:val="00352B71"/>
    <w:rsid w:val="003534B4"/>
    <w:rsid w:val="003554B4"/>
    <w:rsid w:val="00357012"/>
    <w:rsid w:val="00360713"/>
    <w:rsid w:val="003617ED"/>
    <w:rsid w:val="00361DFF"/>
    <w:rsid w:val="00361EE5"/>
    <w:rsid w:val="00362D27"/>
    <w:rsid w:val="00364F42"/>
    <w:rsid w:val="00365519"/>
    <w:rsid w:val="00367F5E"/>
    <w:rsid w:val="003713B2"/>
    <w:rsid w:val="00371929"/>
    <w:rsid w:val="00371FDB"/>
    <w:rsid w:val="00372928"/>
    <w:rsid w:val="00373EFA"/>
    <w:rsid w:val="003749C4"/>
    <w:rsid w:val="00377916"/>
    <w:rsid w:val="003804E6"/>
    <w:rsid w:val="00380A47"/>
    <w:rsid w:val="00382403"/>
    <w:rsid w:val="00382E54"/>
    <w:rsid w:val="003841E9"/>
    <w:rsid w:val="00384994"/>
    <w:rsid w:val="00384A89"/>
    <w:rsid w:val="00384DB7"/>
    <w:rsid w:val="00387F6B"/>
    <w:rsid w:val="003905E5"/>
    <w:rsid w:val="003910C7"/>
    <w:rsid w:val="00393B6E"/>
    <w:rsid w:val="00393E23"/>
    <w:rsid w:val="00394987"/>
    <w:rsid w:val="0039564C"/>
    <w:rsid w:val="003961B4"/>
    <w:rsid w:val="00396845"/>
    <w:rsid w:val="003978B7"/>
    <w:rsid w:val="00397DFE"/>
    <w:rsid w:val="00397FBA"/>
    <w:rsid w:val="0039AE49"/>
    <w:rsid w:val="003A1F1F"/>
    <w:rsid w:val="003A32E1"/>
    <w:rsid w:val="003A3E71"/>
    <w:rsid w:val="003A501E"/>
    <w:rsid w:val="003A5162"/>
    <w:rsid w:val="003A688A"/>
    <w:rsid w:val="003A75BF"/>
    <w:rsid w:val="003B17C0"/>
    <w:rsid w:val="003B246E"/>
    <w:rsid w:val="003B2EF4"/>
    <w:rsid w:val="003B3C94"/>
    <w:rsid w:val="003B68AD"/>
    <w:rsid w:val="003C0F4C"/>
    <w:rsid w:val="003C0F5E"/>
    <w:rsid w:val="003C34CF"/>
    <w:rsid w:val="003C3DFD"/>
    <w:rsid w:val="003C41F7"/>
    <w:rsid w:val="003C440B"/>
    <w:rsid w:val="003C62D1"/>
    <w:rsid w:val="003C66DD"/>
    <w:rsid w:val="003D142C"/>
    <w:rsid w:val="003D1BEA"/>
    <w:rsid w:val="003D2448"/>
    <w:rsid w:val="003D24C5"/>
    <w:rsid w:val="003D29EC"/>
    <w:rsid w:val="003D29F4"/>
    <w:rsid w:val="003D53EB"/>
    <w:rsid w:val="003D5D57"/>
    <w:rsid w:val="003D6961"/>
    <w:rsid w:val="003D7546"/>
    <w:rsid w:val="003D7A87"/>
    <w:rsid w:val="003E078D"/>
    <w:rsid w:val="003E1698"/>
    <w:rsid w:val="003E1C04"/>
    <w:rsid w:val="003E20E2"/>
    <w:rsid w:val="003E283B"/>
    <w:rsid w:val="003E3090"/>
    <w:rsid w:val="003E389D"/>
    <w:rsid w:val="003E38D2"/>
    <w:rsid w:val="003E3DE5"/>
    <w:rsid w:val="003E518D"/>
    <w:rsid w:val="003E5793"/>
    <w:rsid w:val="003E6D4F"/>
    <w:rsid w:val="003F0293"/>
    <w:rsid w:val="003F0AF0"/>
    <w:rsid w:val="003F29D9"/>
    <w:rsid w:val="003F49ED"/>
    <w:rsid w:val="003F4D6F"/>
    <w:rsid w:val="003F62B9"/>
    <w:rsid w:val="003F6A14"/>
    <w:rsid w:val="00400DAE"/>
    <w:rsid w:val="004010B5"/>
    <w:rsid w:val="00401AEC"/>
    <w:rsid w:val="00404F95"/>
    <w:rsid w:val="00405AF3"/>
    <w:rsid w:val="0040722E"/>
    <w:rsid w:val="0040726C"/>
    <w:rsid w:val="004072C1"/>
    <w:rsid w:val="00407C31"/>
    <w:rsid w:val="00412826"/>
    <w:rsid w:val="00413895"/>
    <w:rsid w:val="00417595"/>
    <w:rsid w:val="00420327"/>
    <w:rsid w:val="00420891"/>
    <w:rsid w:val="00421191"/>
    <w:rsid w:val="00421B79"/>
    <w:rsid w:val="00421E5C"/>
    <w:rsid w:val="004234CA"/>
    <w:rsid w:val="00424345"/>
    <w:rsid w:val="00425CDD"/>
    <w:rsid w:val="0042647E"/>
    <w:rsid w:val="004275DC"/>
    <w:rsid w:val="00427F4A"/>
    <w:rsid w:val="00430247"/>
    <w:rsid w:val="00430F11"/>
    <w:rsid w:val="00431855"/>
    <w:rsid w:val="004325F4"/>
    <w:rsid w:val="00433969"/>
    <w:rsid w:val="00433CCB"/>
    <w:rsid w:val="00433CF1"/>
    <w:rsid w:val="00434309"/>
    <w:rsid w:val="00434AA6"/>
    <w:rsid w:val="00435090"/>
    <w:rsid w:val="004350F6"/>
    <w:rsid w:val="00437477"/>
    <w:rsid w:val="00437664"/>
    <w:rsid w:val="0044000B"/>
    <w:rsid w:val="0044116D"/>
    <w:rsid w:val="00442FAA"/>
    <w:rsid w:val="00443988"/>
    <w:rsid w:val="00444D88"/>
    <w:rsid w:val="0044543B"/>
    <w:rsid w:val="004454A9"/>
    <w:rsid w:val="004467BA"/>
    <w:rsid w:val="00446AC5"/>
    <w:rsid w:val="00446BDA"/>
    <w:rsid w:val="0044728C"/>
    <w:rsid w:val="00450E6C"/>
    <w:rsid w:val="00450E92"/>
    <w:rsid w:val="0045245D"/>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3832"/>
    <w:rsid w:val="00474621"/>
    <w:rsid w:val="004746AD"/>
    <w:rsid w:val="00474D69"/>
    <w:rsid w:val="00480608"/>
    <w:rsid w:val="00480A5D"/>
    <w:rsid w:val="00481A77"/>
    <w:rsid w:val="00481C75"/>
    <w:rsid w:val="00481EE7"/>
    <w:rsid w:val="00483230"/>
    <w:rsid w:val="004852F7"/>
    <w:rsid w:val="00485B19"/>
    <w:rsid w:val="004875E7"/>
    <w:rsid w:val="00487BB4"/>
    <w:rsid w:val="00487C4D"/>
    <w:rsid w:val="00491271"/>
    <w:rsid w:val="00491413"/>
    <w:rsid w:val="00492BF7"/>
    <w:rsid w:val="00493E93"/>
    <w:rsid w:val="0049442C"/>
    <w:rsid w:val="00494B16"/>
    <w:rsid w:val="004952B7"/>
    <w:rsid w:val="00495457"/>
    <w:rsid w:val="004958CF"/>
    <w:rsid w:val="00496DC0"/>
    <w:rsid w:val="004973F8"/>
    <w:rsid w:val="00497B98"/>
    <w:rsid w:val="004A0531"/>
    <w:rsid w:val="004A16B1"/>
    <w:rsid w:val="004A1CE6"/>
    <w:rsid w:val="004A1F0D"/>
    <w:rsid w:val="004A37B2"/>
    <w:rsid w:val="004A5E98"/>
    <w:rsid w:val="004A6297"/>
    <w:rsid w:val="004A7E92"/>
    <w:rsid w:val="004B0588"/>
    <w:rsid w:val="004B05FB"/>
    <w:rsid w:val="004B17AC"/>
    <w:rsid w:val="004B4547"/>
    <w:rsid w:val="004B6AC3"/>
    <w:rsid w:val="004B70E6"/>
    <w:rsid w:val="004B7537"/>
    <w:rsid w:val="004B7623"/>
    <w:rsid w:val="004C0E48"/>
    <w:rsid w:val="004C40A2"/>
    <w:rsid w:val="004C449A"/>
    <w:rsid w:val="004C4B12"/>
    <w:rsid w:val="004C5696"/>
    <w:rsid w:val="004C6D4C"/>
    <w:rsid w:val="004C6D51"/>
    <w:rsid w:val="004D2153"/>
    <w:rsid w:val="004D2D90"/>
    <w:rsid w:val="004D3F41"/>
    <w:rsid w:val="004D5862"/>
    <w:rsid w:val="004D59D2"/>
    <w:rsid w:val="004D77A4"/>
    <w:rsid w:val="004E04F4"/>
    <w:rsid w:val="004E1DE8"/>
    <w:rsid w:val="004E2380"/>
    <w:rsid w:val="004E2AFC"/>
    <w:rsid w:val="004E4F32"/>
    <w:rsid w:val="004E5323"/>
    <w:rsid w:val="004E6F1B"/>
    <w:rsid w:val="004E7714"/>
    <w:rsid w:val="004F2AC9"/>
    <w:rsid w:val="004F2D7F"/>
    <w:rsid w:val="004F346C"/>
    <w:rsid w:val="004F4953"/>
    <w:rsid w:val="004F4C1D"/>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FE1"/>
    <w:rsid w:val="0051664E"/>
    <w:rsid w:val="005208CD"/>
    <w:rsid w:val="0052320D"/>
    <w:rsid w:val="00525E57"/>
    <w:rsid w:val="00526049"/>
    <w:rsid w:val="00526FB9"/>
    <w:rsid w:val="005304AC"/>
    <w:rsid w:val="00532CEA"/>
    <w:rsid w:val="00533747"/>
    <w:rsid w:val="00534335"/>
    <w:rsid w:val="005347D1"/>
    <w:rsid w:val="00535640"/>
    <w:rsid w:val="00536736"/>
    <w:rsid w:val="00536F01"/>
    <w:rsid w:val="005371D5"/>
    <w:rsid w:val="00541016"/>
    <w:rsid w:val="00542636"/>
    <w:rsid w:val="00542C46"/>
    <w:rsid w:val="0054390A"/>
    <w:rsid w:val="005455E1"/>
    <w:rsid w:val="005462B3"/>
    <w:rsid w:val="00547395"/>
    <w:rsid w:val="00553FC3"/>
    <w:rsid w:val="00554D71"/>
    <w:rsid w:val="0055508F"/>
    <w:rsid w:val="00557E87"/>
    <w:rsid w:val="00560EA3"/>
    <w:rsid w:val="00563394"/>
    <w:rsid w:val="00563A7D"/>
    <w:rsid w:val="005647EE"/>
    <w:rsid w:val="00564B16"/>
    <w:rsid w:val="00566552"/>
    <w:rsid w:val="00567818"/>
    <w:rsid w:val="00567C39"/>
    <w:rsid w:val="005720C3"/>
    <w:rsid w:val="00572B6D"/>
    <w:rsid w:val="00572BB8"/>
    <w:rsid w:val="005730B1"/>
    <w:rsid w:val="0057355E"/>
    <w:rsid w:val="00574EE7"/>
    <w:rsid w:val="00577847"/>
    <w:rsid w:val="00581098"/>
    <w:rsid w:val="005821B6"/>
    <w:rsid w:val="005824F2"/>
    <w:rsid w:val="0058432A"/>
    <w:rsid w:val="00587F72"/>
    <w:rsid w:val="00590EF7"/>
    <w:rsid w:val="00592D14"/>
    <w:rsid w:val="00592EDE"/>
    <w:rsid w:val="0059431C"/>
    <w:rsid w:val="00596854"/>
    <w:rsid w:val="00596901"/>
    <w:rsid w:val="00597E67"/>
    <w:rsid w:val="005A030A"/>
    <w:rsid w:val="005A06F1"/>
    <w:rsid w:val="005A14E6"/>
    <w:rsid w:val="005A2939"/>
    <w:rsid w:val="005A2B96"/>
    <w:rsid w:val="005A3A24"/>
    <w:rsid w:val="005A3DE0"/>
    <w:rsid w:val="005A3FF7"/>
    <w:rsid w:val="005A47E1"/>
    <w:rsid w:val="005A6237"/>
    <w:rsid w:val="005A76D3"/>
    <w:rsid w:val="005B3B60"/>
    <w:rsid w:val="005B5199"/>
    <w:rsid w:val="005B5404"/>
    <w:rsid w:val="005B55FB"/>
    <w:rsid w:val="005B5CF4"/>
    <w:rsid w:val="005B6D7E"/>
    <w:rsid w:val="005B77F3"/>
    <w:rsid w:val="005C05F7"/>
    <w:rsid w:val="005C1406"/>
    <w:rsid w:val="005C33EF"/>
    <w:rsid w:val="005C421E"/>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13A5"/>
    <w:rsid w:val="005F2586"/>
    <w:rsid w:val="005F29C1"/>
    <w:rsid w:val="005F342F"/>
    <w:rsid w:val="005F4091"/>
    <w:rsid w:val="005F4C38"/>
    <w:rsid w:val="005F563E"/>
    <w:rsid w:val="005F75E7"/>
    <w:rsid w:val="00602CF1"/>
    <w:rsid w:val="006030A2"/>
    <w:rsid w:val="00604B98"/>
    <w:rsid w:val="0060513A"/>
    <w:rsid w:val="00606C25"/>
    <w:rsid w:val="00606D0B"/>
    <w:rsid w:val="006073AE"/>
    <w:rsid w:val="00607818"/>
    <w:rsid w:val="006110CF"/>
    <w:rsid w:val="0061128B"/>
    <w:rsid w:val="006113C1"/>
    <w:rsid w:val="0061156B"/>
    <w:rsid w:val="00612167"/>
    <w:rsid w:val="0061334E"/>
    <w:rsid w:val="00613A93"/>
    <w:rsid w:val="00615333"/>
    <w:rsid w:val="0061566E"/>
    <w:rsid w:val="006168D8"/>
    <w:rsid w:val="00616906"/>
    <w:rsid w:val="00616B9E"/>
    <w:rsid w:val="00617662"/>
    <w:rsid w:val="00621623"/>
    <w:rsid w:val="00622B73"/>
    <w:rsid w:val="00622DB6"/>
    <w:rsid w:val="0062390B"/>
    <w:rsid w:val="00623C90"/>
    <w:rsid w:val="006240CB"/>
    <w:rsid w:val="00627283"/>
    <w:rsid w:val="00627A03"/>
    <w:rsid w:val="00627E59"/>
    <w:rsid w:val="0063082A"/>
    <w:rsid w:val="00630A78"/>
    <w:rsid w:val="0063253C"/>
    <w:rsid w:val="00632F3F"/>
    <w:rsid w:val="00640282"/>
    <w:rsid w:val="00641E2C"/>
    <w:rsid w:val="00641F74"/>
    <w:rsid w:val="00642468"/>
    <w:rsid w:val="00644189"/>
    <w:rsid w:val="006466E0"/>
    <w:rsid w:val="0065206A"/>
    <w:rsid w:val="00653618"/>
    <w:rsid w:val="00654264"/>
    <w:rsid w:val="0065427D"/>
    <w:rsid w:val="006543B8"/>
    <w:rsid w:val="00655012"/>
    <w:rsid w:val="00656345"/>
    <w:rsid w:val="00656AB3"/>
    <w:rsid w:val="006575F8"/>
    <w:rsid w:val="00657626"/>
    <w:rsid w:val="0065790B"/>
    <w:rsid w:val="0066179A"/>
    <w:rsid w:val="006621C0"/>
    <w:rsid w:val="00662C0F"/>
    <w:rsid w:val="00663151"/>
    <w:rsid w:val="00664C11"/>
    <w:rsid w:val="006715A3"/>
    <w:rsid w:val="00672B45"/>
    <w:rsid w:val="00673808"/>
    <w:rsid w:val="00674B2C"/>
    <w:rsid w:val="00674E8E"/>
    <w:rsid w:val="0067569D"/>
    <w:rsid w:val="00676DB4"/>
    <w:rsid w:val="00677959"/>
    <w:rsid w:val="0068015C"/>
    <w:rsid w:val="00680646"/>
    <w:rsid w:val="00680B8B"/>
    <w:rsid w:val="00681AA0"/>
    <w:rsid w:val="006854A3"/>
    <w:rsid w:val="0068582D"/>
    <w:rsid w:val="00685A35"/>
    <w:rsid w:val="00686FFA"/>
    <w:rsid w:val="00690FA6"/>
    <w:rsid w:val="00691F24"/>
    <w:rsid w:val="00692079"/>
    <w:rsid w:val="00692A18"/>
    <w:rsid w:val="00693E5E"/>
    <w:rsid w:val="00695A8E"/>
    <w:rsid w:val="00696BC2"/>
    <w:rsid w:val="006974A5"/>
    <w:rsid w:val="006A1202"/>
    <w:rsid w:val="006A152B"/>
    <w:rsid w:val="006A1E42"/>
    <w:rsid w:val="006A30E9"/>
    <w:rsid w:val="006A33CA"/>
    <w:rsid w:val="006A4816"/>
    <w:rsid w:val="006A6710"/>
    <w:rsid w:val="006B455B"/>
    <w:rsid w:val="006B56E8"/>
    <w:rsid w:val="006B631A"/>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80A"/>
    <w:rsid w:val="006D3956"/>
    <w:rsid w:val="006D3D9A"/>
    <w:rsid w:val="006D4845"/>
    <w:rsid w:val="006D6FA6"/>
    <w:rsid w:val="006E0412"/>
    <w:rsid w:val="006E07F7"/>
    <w:rsid w:val="006E1CAD"/>
    <w:rsid w:val="006E363C"/>
    <w:rsid w:val="006E4A4D"/>
    <w:rsid w:val="006E4BCB"/>
    <w:rsid w:val="006E4CBB"/>
    <w:rsid w:val="006E4F35"/>
    <w:rsid w:val="006E55DA"/>
    <w:rsid w:val="006E5C83"/>
    <w:rsid w:val="006E7DDA"/>
    <w:rsid w:val="006F08D1"/>
    <w:rsid w:val="006F121B"/>
    <w:rsid w:val="006F25FD"/>
    <w:rsid w:val="006F3170"/>
    <w:rsid w:val="006F4361"/>
    <w:rsid w:val="00700704"/>
    <w:rsid w:val="007009B4"/>
    <w:rsid w:val="007014E1"/>
    <w:rsid w:val="00702299"/>
    <w:rsid w:val="007038FC"/>
    <w:rsid w:val="00703CFC"/>
    <w:rsid w:val="007065A4"/>
    <w:rsid w:val="0070661E"/>
    <w:rsid w:val="00706850"/>
    <w:rsid w:val="00706DDA"/>
    <w:rsid w:val="00707DF7"/>
    <w:rsid w:val="00710A6B"/>
    <w:rsid w:val="007124D1"/>
    <w:rsid w:val="007128D8"/>
    <w:rsid w:val="007130D4"/>
    <w:rsid w:val="00714878"/>
    <w:rsid w:val="00720E67"/>
    <w:rsid w:val="00722908"/>
    <w:rsid w:val="00722C52"/>
    <w:rsid w:val="00724A9A"/>
    <w:rsid w:val="0073156A"/>
    <w:rsid w:val="00731C9F"/>
    <w:rsid w:val="007323DB"/>
    <w:rsid w:val="00732EAF"/>
    <w:rsid w:val="00733178"/>
    <w:rsid w:val="007334BD"/>
    <w:rsid w:val="007349CE"/>
    <w:rsid w:val="0073793A"/>
    <w:rsid w:val="00740D41"/>
    <w:rsid w:val="007443AF"/>
    <w:rsid w:val="007465E3"/>
    <w:rsid w:val="007469AC"/>
    <w:rsid w:val="00747E67"/>
    <w:rsid w:val="007525E1"/>
    <w:rsid w:val="0075268F"/>
    <w:rsid w:val="00753444"/>
    <w:rsid w:val="00754027"/>
    <w:rsid w:val="007546D8"/>
    <w:rsid w:val="00757E3D"/>
    <w:rsid w:val="0076074A"/>
    <w:rsid w:val="00763B85"/>
    <w:rsid w:val="007647D5"/>
    <w:rsid w:val="007659C4"/>
    <w:rsid w:val="00770725"/>
    <w:rsid w:val="00770BB0"/>
    <w:rsid w:val="00771222"/>
    <w:rsid w:val="007712AD"/>
    <w:rsid w:val="00773EEE"/>
    <w:rsid w:val="00774C4A"/>
    <w:rsid w:val="00775182"/>
    <w:rsid w:val="007759B4"/>
    <w:rsid w:val="0077691B"/>
    <w:rsid w:val="00782F13"/>
    <w:rsid w:val="0078388E"/>
    <w:rsid w:val="007839A8"/>
    <w:rsid w:val="00784002"/>
    <w:rsid w:val="00785A67"/>
    <w:rsid w:val="00785CAD"/>
    <w:rsid w:val="00786084"/>
    <w:rsid w:val="00791A5A"/>
    <w:rsid w:val="007926DB"/>
    <w:rsid w:val="00792925"/>
    <w:rsid w:val="007930E6"/>
    <w:rsid w:val="00794F2A"/>
    <w:rsid w:val="007957F8"/>
    <w:rsid w:val="00795D44"/>
    <w:rsid w:val="007964E1"/>
    <w:rsid w:val="0079714B"/>
    <w:rsid w:val="00797FED"/>
    <w:rsid w:val="007A163E"/>
    <w:rsid w:val="007A17B2"/>
    <w:rsid w:val="007A2B86"/>
    <w:rsid w:val="007A6B41"/>
    <w:rsid w:val="007A7739"/>
    <w:rsid w:val="007B16FB"/>
    <w:rsid w:val="007B1A3E"/>
    <w:rsid w:val="007B37F9"/>
    <w:rsid w:val="007B64F0"/>
    <w:rsid w:val="007B77DD"/>
    <w:rsid w:val="007B795A"/>
    <w:rsid w:val="007B7A4E"/>
    <w:rsid w:val="007C33DF"/>
    <w:rsid w:val="007C3606"/>
    <w:rsid w:val="007C386B"/>
    <w:rsid w:val="007C3AA3"/>
    <w:rsid w:val="007C3FEA"/>
    <w:rsid w:val="007C4E66"/>
    <w:rsid w:val="007C4FC9"/>
    <w:rsid w:val="007C75CD"/>
    <w:rsid w:val="007C7B8D"/>
    <w:rsid w:val="007D0780"/>
    <w:rsid w:val="007D2D72"/>
    <w:rsid w:val="007D5EAC"/>
    <w:rsid w:val="007E433B"/>
    <w:rsid w:val="007E4FEB"/>
    <w:rsid w:val="007E5164"/>
    <w:rsid w:val="007E56C5"/>
    <w:rsid w:val="007E682E"/>
    <w:rsid w:val="007E6FB3"/>
    <w:rsid w:val="007E7F2D"/>
    <w:rsid w:val="007F0889"/>
    <w:rsid w:val="007F313D"/>
    <w:rsid w:val="007F3B47"/>
    <w:rsid w:val="007F43D5"/>
    <w:rsid w:val="007F4A5B"/>
    <w:rsid w:val="007F4D38"/>
    <w:rsid w:val="007F7FB7"/>
    <w:rsid w:val="0080155B"/>
    <w:rsid w:val="00801C7A"/>
    <w:rsid w:val="00802B8D"/>
    <w:rsid w:val="008033A8"/>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C5E"/>
    <w:rsid w:val="00825DD8"/>
    <w:rsid w:val="00826DCF"/>
    <w:rsid w:val="008309B6"/>
    <w:rsid w:val="00830CCE"/>
    <w:rsid w:val="00832221"/>
    <w:rsid w:val="008333DD"/>
    <w:rsid w:val="00835072"/>
    <w:rsid w:val="00836418"/>
    <w:rsid w:val="00836542"/>
    <w:rsid w:val="00836921"/>
    <w:rsid w:val="00841230"/>
    <w:rsid w:val="00841806"/>
    <w:rsid w:val="008438B7"/>
    <w:rsid w:val="00843C6A"/>
    <w:rsid w:val="008462B1"/>
    <w:rsid w:val="008478A1"/>
    <w:rsid w:val="00850161"/>
    <w:rsid w:val="00850F28"/>
    <w:rsid w:val="00853A18"/>
    <w:rsid w:val="00855DE6"/>
    <w:rsid w:val="00855F29"/>
    <w:rsid w:val="00855F88"/>
    <w:rsid w:val="00857AD5"/>
    <w:rsid w:val="00861EA2"/>
    <w:rsid w:val="00862389"/>
    <w:rsid w:val="00862C7F"/>
    <w:rsid w:val="00863FC8"/>
    <w:rsid w:val="008670D1"/>
    <w:rsid w:val="0086734C"/>
    <w:rsid w:val="00867501"/>
    <w:rsid w:val="008712FF"/>
    <w:rsid w:val="008737DF"/>
    <w:rsid w:val="00873BDE"/>
    <w:rsid w:val="00873D86"/>
    <w:rsid w:val="00873DB5"/>
    <w:rsid w:val="008769DC"/>
    <w:rsid w:val="008801D1"/>
    <w:rsid w:val="008820EE"/>
    <w:rsid w:val="00882331"/>
    <w:rsid w:val="0088365E"/>
    <w:rsid w:val="0088370A"/>
    <w:rsid w:val="0088383C"/>
    <w:rsid w:val="00883A16"/>
    <w:rsid w:val="00883B29"/>
    <w:rsid w:val="00883CFA"/>
    <w:rsid w:val="00886F04"/>
    <w:rsid w:val="00887961"/>
    <w:rsid w:val="008930C3"/>
    <w:rsid w:val="008932DB"/>
    <w:rsid w:val="00894167"/>
    <w:rsid w:val="00894367"/>
    <w:rsid w:val="008A3521"/>
    <w:rsid w:val="008A385C"/>
    <w:rsid w:val="008A4505"/>
    <w:rsid w:val="008A5881"/>
    <w:rsid w:val="008A7661"/>
    <w:rsid w:val="008A7A49"/>
    <w:rsid w:val="008B1064"/>
    <w:rsid w:val="008B2A58"/>
    <w:rsid w:val="008B2B19"/>
    <w:rsid w:val="008B3880"/>
    <w:rsid w:val="008B681F"/>
    <w:rsid w:val="008B7E4B"/>
    <w:rsid w:val="008C0635"/>
    <w:rsid w:val="008C0695"/>
    <w:rsid w:val="008C0C84"/>
    <w:rsid w:val="008C0C9C"/>
    <w:rsid w:val="008C0F0A"/>
    <w:rsid w:val="008C2F91"/>
    <w:rsid w:val="008C3744"/>
    <w:rsid w:val="008C4292"/>
    <w:rsid w:val="008C4FAF"/>
    <w:rsid w:val="008C53CB"/>
    <w:rsid w:val="008D14CD"/>
    <w:rsid w:val="008D1953"/>
    <w:rsid w:val="008D2914"/>
    <w:rsid w:val="008D3495"/>
    <w:rsid w:val="008D372D"/>
    <w:rsid w:val="008D468A"/>
    <w:rsid w:val="008D4E01"/>
    <w:rsid w:val="008D5195"/>
    <w:rsid w:val="008D6140"/>
    <w:rsid w:val="008D6501"/>
    <w:rsid w:val="008D67FE"/>
    <w:rsid w:val="008E2C50"/>
    <w:rsid w:val="008E2EF5"/>
    <w:rsid w:val="008E3071"/>
    <w:rsid w:val="008E4811"/>
    <w:rsid w:val="008E4847"/>
    <w:rsid w:val="008E5516"/>
    <w:rsid w:val="008E5CAE"/>
    <w:rsid w:val="008E6329"/>
    <w:rsid w:val="008E797B"/>
    <w:rsid w:val="008E7FA2"/>
    <w:rsid w:val="008F1C48"/>
    <w:rsid w:val="008F2EC8"/>
    <w:rsid w:val="008F4A29"/>
    <w:rsid w:val="008F6580"/>
    <w:rsid w:val="008F68D9"/>
    <w:rsid w:val="009019E9"/>
    <w:rsid w:val="00901D9B"/>
    <w:rsid w:val="00902391"/>
    <w:rsid w:val="0090403C"/>
    <w:rsid w:val="009043B8"/>
    <w:rsid w:val="00904ED0"/>
    <w:rsid w:val="00904F38"/>
    <w:rsid w:val="009064CD"/>
    <w:rsid w:val="00906F65"/>
    <w:rsid w:val="009110FE"/>
    <w:rsid w:val="00911819"/>
    <w:rsid w:val="00912454"/>
    <w:rsid w:val="00912C82"/>
    <w:rsid w:val="00914530"/>
    <w:rsid w:val="00915391"/>
    <w:rsid w:val="00916C32"/>
    <w:rsid w:val="009174C1"/>
    <w:rsid w:val="00917AEB"/>
    <w:rsid w:val="00921337"/>
    <w:rsid w:val="00921C06"/>
    <w:rsid w:val="00921DF5"/>
    <w:rsid w:val="00923C4F"/>
    <w:rsid w:val="00926099"/>
    <w:rsid w:val="009304E0"/>
    <w:rsid w:val="00930A8E"/>
    <w:rsid w:val="00932755"/>
    <w:rsid w:val="0093388B"/>
    <w:rsid w:val="009345E0"/>
    <w:rsid w:val="00935123"/>
    <w:rsid w:val="00936328"/>
    <w:rsid w:val="0093785D"/>
    <w:rsid w:val="00937FE6"/>
    <w:rsid w:val="0094245D"/>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145"/>
    <w:rsid w:val="00957B79"/>
    <w:rsid w:val="00957EF2"/>
    <w:rsid w:val="009611F9"/>
    <w:rsid w:val="009616ED"/>
    <w:rsid w:val="0096257C"/>
    <w:rsid w:val="00962FC9"/>
    <w:rsid w:val="009634EB"/>
    <w:rsid w:val="00964261"/>
    <w:rsid w:val="00964915"/>
    <w:rsid w:val="00964DF0"/>
    <w:rsid w:val="00966AF3"/>
    <w:rsid w:val="009704DB"/>
    <w:rsid w:val="0097151C"/>
    <w:rsid w:val="00972B65"/>
    <w:rsid w:val="00972E3E"/>
    <w:rsid w:val="009734D1"/>
    <w:rsid w:val="00973D73"/>
    <w:rsid w:val="00974C59"/>
    <w:rsid w:val="0098097F"/>
    <w:rsid w:val="009813FA"/>
    <w:rsid w:val="00981E15"/>
    <w:rsid w:val="00984E65"/>
    <w:rsid w:val="00984F1A"/>
    <w:rsid w:val="009856AD"/>
    <w:rsid w:val="0098601B"/>
    <w:rsid w:val="00986D86"/>
    <w:rsid w:val="00986D99"/>
    <w:rsid w:val="009877E1"/>
    <w:rsid w:val="00987B2E"/>
    <w:rsid w:val="00991CD8"/>
    <w:rsid w:val="00993449"/>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58D3"/>
    <w:rsid w:val="009A7E5C"/>
    <w:rsid w:val="009B0A00"/>
    <w:rsid w:val="009B0D28"/>
    <w:rsid w:val="009B0F2D"/>
    <w:rsid w:val="009B1921"/>
    <w:rsid w:val="009B1967"/>
    <w:rsid w:val="009B2160"/>
    <w:rsid w:val="009B2382"/>
    <w:rsid w:val="009B2AEE"/>
    <w:rsid w:val="009B3E78"/>
    <w:rsid w:val="009B4466"/>
    <w:rsid w:val="009B640F"/>
    <w:rsid w:val="009C05CE"/>
    <w:rsid w:val="009C06F3"/>
    <w:rsid w:val="009C077E"/>
    <w:rsid w:val="009C1029"/>
    <w:rsid w:val="009C1100"/>
    <w:rsid w:val="009C1A2B"/>
    <w:rsid w:val="009C1C05"/>
    <w:rsid w:val="009C76F1"/>
    <w:rsid w:val="009C7D4E"/>
    <w:rsid w:val="009D0424"/>
    <w:rsid w:val="009D050D"/>
    <w:rsid w:val="009D08F3"/>
    <w:rsid w:val="009D09CE"/>
    <w:rsid w:val="009D0F2A"/>
    <w:rsid w:val="009D4571"/>
    <w:rsid w:val="009D4B45"/>
    <w:rsid w:val="009D5293"/>
    <w:rsid w:val="009D6081"/>
    <w:rsid w:val="009D6E1E"/>
    <w:rsid w:val="009E1B73"/>
    <w:rsid w:val="009E1E52"/>
    <w:rsid w:val="009E2E82"/>
    <w:rsid w:val="009E3523"/>
    <w:rsid w:val="009E386D"/>
    <w:rsid w:val="009E3F18"/>
    <w:rsid w:val="009E3FC5"/>
    <w:rsid w:val="009E4176"/>
    <w:rsid w:val="009E5576"/>
    <w:rsid w:val="009E64BA"/>
    <w:rsid w:val="009E6FB0"/>
    <w:rsid w:val="009E741B"/>
    <w:rsid w:val="009E76D2"/>
    <w:rsid w:val="009E7A27"/>
    <w:rsid w:val="009F1A15"/>
    <w:rsid w:val="009F211E"/>
    <w:rsid w:val="009F2832"/>
    <w:rsid w:val="009F4461"/>
    <w:rsid w:val="00A01C01"/>
    <w:rsid w:val="00A05116"/>
    <w:rsid w:val="00A06B65"/>
    <w:rsid w:val="00A06CC4"/>
    <w:rsid w:val="00A07A3C"/>
    <w:rsid w:val="00A07C02"/>
    <w:rsid w:val="00A10346"/>
    <w:rsid w:val="00A10BFB"/>
    <w:rsid w:val="00A112FE"/>
    <w:rsid w:val="00A1292C"/>
    <w:rsid w:val="00A12C26"/>
    <w:rsid w:val="00A14B63"/>
    <w:rsid w:val="00A15A15"/>
    <w:rsid w:val="00A1692B"/>
    <w:rsid w:val="00A201AF"/>
    <w:rsid w:val="00A20D9C"/>
    <w:rsid w:val="00A21B21"/>
    <w:rsid w:val="00A21EAA"/>
    <w:rsid w:val="00A23B21"/>
    <w:rsid w:val="00A2654B"/>
    <w:rsid w:val="00A27471"/>
    <w:rsid w:val="00A30BCB"/>
    <w:rsid w:val="00A31BC9"/>
    <w:rsid w:val="00A32A8B"/>
    <w:rsid w:val="00A32AC2"/>
    <w:rsid w:val="00A32FD9"/>
    <w:rsid w:val="00A34623"/>
    <w:rsid w:val="00A34CE2"/>
    <w:rsid w:val="00A36BB3"/>
    <w:rsid w:val="00A4101F"/>
    <w:rsid w:val="00A41E38"/>
    <w:rsid w:val="00A42A10"/>
    <w:rsid w:val="00A42FEF"/>
    <w:rsid w:val="00A435C9"/>
    <w:rsid w:val="00A43F81"/>
    <w:rsid w:val="00A463C1"/>
    <w:rsid w:val="00A46CA4"/>
    <w:rsid w:val="00A4721D"/>
    <w:rsid w:val="00A47CD3"/>
    <w:rsid w:val="00A510F0"/>
    <w:rsid w:val="00A5150E"/>
    <w:rsid w:val="00A5465D"/>
    <w:rsid w:val="00A55561"/>
    <w:rsid w:val="00A55B9D"/>
    <w:rsid w:val="00A56048"/>
    <w:rsid w:val="00A572F0"/>
    <w:rsid w:val="00A60340"/>
    <w:rsid w:val="00A608E0"/>
    <w:rsid w:val="00A644A4"/>
    <w:rsid w:val="00A66285"/>
    <w:rsid w:val="00A667B3"/>
    <w:rsid w:val="00A67AF1"/>
    <w:rsid w:val="00A7087F"/>
    <w:rsid w:val="00A71C00"/>
    <w:rsid w:val="00A73F13"/>
    <w:rsid w:val="00A76B6D"/>
    <w:rsid w:val="00A77102"/>
    <w:rsid w:val="00A77208"/>
    <w:rsid w:val="00A77979"/>
    <w:rsid w:val="00A77F60"/>
    <w:rsid w:val="00A7D5E2"/>
    <w:rsid w:val="00A802CB"/>
    <w:rsid w:val="00A80931"/>
    <w:rsid w:val="00A8164D"/>
    <w:rsid w:val="00A82C01"/>
    <w:rsid w:val="00A832B5"/>
    <w:rsid w:val="00A8428A"/>
    <w:rsid w:val="00A85101"/>
    <w:rsid w:val="00A87031"/>
    <w:rsid w:val="00A91B71"/>
    <w:rsid w:val="00A91D54"/>
    <w:rsid w:val="00A94079"/>
    <w:rsid w:val="00A940BF"/>
    <w:rsid w:val="00A95328"/>
    <w:rsid w:val="00A9660E"/>
    <w:rsid w:val="00A9718F"/>
    <w:rsid w:val="00AA1573"/>
    <w:rsid w:val="00AA1E8F"/>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3D88"/>
    <w:rsid w:val="00AB4F97"/>
    <w:rsid w:val="00AB588D"/>
    <w:rsid w:val="00AB6FB3"/>
    <w:rsid w:val="00AC04C7"/>
    <w:rsid w:val="00AC0F9B"/>
    <w:rsid w:val="00AC151E"/>
    <w:rsid w:val="00AC15E9"/>
    <w:rsid w:val="00AC173A"/>
    <w:rsid w:val="00AC1E1E"/>
    <w:rsid w:val="00AC21D7"/>
    <w:rsid w:val="00AC3F2A"/>
    <w:rsid w:val="00AC5009"/>
    <w:rsid w:val="00AC5953"/>
    <w:rsid w:val="00AC6C2C"/>
    <w:rsid w:val="00AC6C8C"/>
    <w:rsid w:val="00AC7997"/>
    <w:rsid w:val="00AD1D90"/>
    <w:rsid w:val="00AD23E0"/>
    <w:rsid w:val="00AD296F"/>
    <w:rsid w:val="00AD3930"/>
    <w:rsid w:val="00AD5839"/>
    <w:rsid w:val="00AD6309"/>
    <w:rsid w:val="00AD6C88"/>
    <w:rsid w:val="00AD7B04"/>
    <w:rsid w:val="00AE0225"/>
    <w:rsid w:val="00AE0960"/>
    <w:rsid w:val="00AE1B6B"/>
    <w:rsid w:val="00AE36B6"/>
    <w:rsid w:val="00AE5349"/>
    <w:rsid w:val="00AE5467"/>
    <w:rsid w:val="00AE59CE"/>
    <w:rsid w:val="00AE6162"/>
    <w:rsid w:val="00AE7C41"/>
    <w:rsid w:val="00AF00B9"/>
    <w:rsid w:val="00AF09F8"/>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271"/>
    <w:rsid w:val="00B11ACF"/>
    <w:rsid w:val="00B12731"/>
    <w:rsid w:val="00B13092"/>
    <w:rsid w:val="00B13F31"/>
    <w:rsid w:val="00B14DD7"/>
    <w:rsid w:val="00B163FF"/>
    <w:rsid w:val="00B16B1B"/>
    <w:rsid w:val="00B17C8A"/>
    <w:rsid w:val="00B20567"/>
    <w:rsid w:val="00B22DE3"/>
    <w:rsid w:val="00B252D3"/>
    <w:rsid w:val="00B27485"/>
    <w:rsid w:val="00B31662"/>
    <w:rsid w:val="00B332A0"/>
    <w:rsid w:val="00B36D9F"/>
    <w:rsid w:val="00B413C7"/>
    <w:rsid w:val="00B41790"/>
    <w:rsid w:val="00B41805"/>
    <w:rsid w:val="00B43C6D"/>
    <w:rsid w:val="00B441F5"/>
    <w:rsid w:val="00B4678C"/>
    <w:rsid w:val="00B46F0B"/>
    <w:rsid w:val="00B47BBC"/>
    <w:rsid w:val="00B554B8"/>
    <w:rsid w:val="00B56A03"/>
    <w:rsid w:val="00B57AA8"/>
    <w:rsid w:val="00B57D80"/>
    <w:rsid w:val="00B60827"/>
    <w:rsid w:val="00B60890"/>
    <w:rsid w:val="00B62A00"/>
    <w:rsid w:val="00B63571"/>
    <w:rsid w:val="00B63C00"/>
    <w:rsid w:val="00B641FB"/>
    <w:rsid w:val="00B64671"/>
    <w:rsid w:val="00B64AB3"/>
    <w:rsid w:val="00B6544A"/>
    <w:rsid w:val="00B66204"/>
    <w:rsid w:val="00B672E1"/>
    <w:rsid w:val="00B7048E"/>
    <w:rsid w:val="00B7178B"/>
    <w:rsid w:val="00B718DA"/>
    <w:rsid w:val="00B71E52"/>
    <w:rsid w:val="00B72376"/>
    <w:rsid w:val="00B7358E"/>
    <w:rsid w:val="00B7379C"/>
    <w:rsid w:val="00B75A6F"/>
    <w:rsid w:val="00B77467"/>
    <w:rsid w:val="00B81997"/>
    <w:rsid w:val="00B81FFF"/>
    <w:rsid w:val="00B8217B"/>
    <w:rsid w:val="00B83B55"/>
    <w:rsid w:val="00B8565E"/>
    <w:rsid w:val="00B877C9"/>
    <w:rsid w:val="00B87A1B"/>
    <w:rsid w:val="00B90D49"/>
    <w:rsid w:val="00B923DA"/>
    <w:rsid w:val="00B9260C"/>
    <w:rsid w:val="00B92840"/>
    <w:rsid w:val="00B92E21"/>
    <w:rsid w:val="00B941AD"/>
    <w:rsid w:val="00B944F8"/>
    <w:rsid w:val="00B94845"/>
    <w:rsid w:val="00B9685A"/>
    <w:rsid w:val="00BA192F"/>
    <w:rsid w:val="00BA20B1"/>
    <w:rsid w:val="00BB0DA8"/>
    <w:rsid w:val="00BB10CB"/>
    <w:rsid w:val="00BB1416"/>
    <w:rsid w:val="00BB3810"/>
    <w:rsid w:val="00BB73AC"/>
    <w:rsid w:val="00BB7A16"/>
    <w:rsid w:val="00BC000B"/>
    <w:rsid w:val="00BC00BE"/>
    <w:rsid w:val="00BC6424"/>
    <w:rsid w:val="00BD1969"/>
    <w:rsid w:val="00BD1AA7"/>
    <w:rsid w:val="00BD21ED"/>
    <w:rsid w:val="00BD6F33"/>
    <w:rsid w:val="00BD7D34"/>
    <w:rsid w:val="00BE01A2"/>
    <w:rsid w:val="00BE1A53"/>
    <w:rsid w:val="00BE4E36"/>
    <w:rsid w:val="00BE5E9E"/>
    <w:rsid w:val="00BE61EA"/>
    <w:rsid w:val="00BE6702"/>
    <w:rsid w:val="00BE6C05"/>
    <w:rsid w:val="00BE7AA0"/>
    <w:rsid w:val="00BF2CA3"/>
    <w:rsid w:val="00BF6572"/>
    <w:rsid w:val="00BF6EEC"/>
    <w:rsid w:val="00BF7CFC"/>
    <w:rsid w:val="00C0219C"/>
    <w:rsid w:val="00C03504"/>
    <w:rsid w:val="00C05134"/>
    <w:rsid w:val="00C118D1"/>
    <w:rsid w:val="00C11DC7"/>
    <w:rsid w:val="00C1283A"/>
    <w:rsid w:val="00C13636"/>
    <w:rsid w:val="00C15585"/>
    <w:rsid w:val="00C2018A"/>
    <w:rsid w:val="00C207AF"/>
    <w:rsid w:val="00C21AE0"/>
    <w:rsid w:val="00C22B24"/>
    <w:rsid w:val="00C24A82"/>
    <w:rsid w:val="00C26581"/>
    <w:rsid w:val="00C26B31"/>
    <w:rsid w:val="00C2776A"/>
    <w:rsid w:val="00C27FD6"/>
    <w:rsid w:val="00C3188D"/>
    <w:rsid w:val="00C31C9E"/>
    <w:rsid w:val="00C34322"/>
    <w:rsid w:val="00C34660"/>
    <w:rsid w:val="00C34671"/>
    <w:rsid w:val="00C37D8B"/>
    <w:rsid w:val="00C4008C"/>
    <w:rsid w:val="00C415AB"/>
    <w:rsid w:val="00C418C8"/>
    <w:rsid w:val="00C44ACC"/>
    <w:rsid w:val="00C45342"/>
    <w:rsid w:val="00C45F25"/>
    <w:rsid w:val="00C52C40"/>
    <w:rsid w:val="00C53E0E"/>
    <w:rsid w:val="00C54AD0"/>
    <w:rsid w:val="00C5613F"/>
    <w:rsid w:val="00C565EE"/>
    <w:rsid w:val="00C567DD"/>
    <w:rsid w:val="00C6227D"/>
    <w:rsid w:val="00C638C5"/>
    <w:rsid w:val="00C64789"/>
    <w:rsid w:val="00C66B80"/>
    <w:rsid w:val="00C67D93"/>
    <w:rsid w:val="00C70573"/>
    <w:rsid w:val="00C705DB"/>
    <w:rsid w:val="00C708DB"/>
    <w:rsid w:val="00C70A18"/>
    <w:rsid w:val="00C756DB"/>
    <w:rsid w:val="00C769EE"/>
    <w:rsid w:val="00C770EE"/>
    <w:rsid w:val="00C77E12"/>
    <w:rsid w:val="00C80422"/>
    <w:rsid w:val="00C805D4"/>
    <w:rsid w:val="00C80B5F"/>
    <w:rsid w:val="00C83610"/>
    <w:rsid w:val="00C850E7"/>
    <w:rsid w:val="00C878F4"/>
    <w:rsid w:val="00C91909"/>
    <w:rsid w:val="00C92CFA"/>
    <w:rsid w:val="00C940DE"/>
    <w:rsid w:val="00C9450F"/>
    <w:rsid w:val="00C94541"/>
    <w:rsid w:val="00C9656E"/>
    <w:rsid w:val="00CA18A5"/>
    <w:rsid w:val="00CA31D2"/>
    <w:rsid w:val="00CA586C"/>
    <w:rsid w:val="00CA63C5"/>
    <w:rsid w:val="00CB188C"/>
    <w:rsid w:val="00CB36DF"/>
    <w:rsid w:val="00CB4858"/>
    <w:rsid w:val="00CB544D"/>
    <w:rsid w:val="00CB6CAD"/>
    <w:rsid w:val="00CC2685"/>
    <w:rsid w:val="00CC3660"/>
    <w:rsid w:val="00CC52B9"/>
    <w:rsid w:val="00CC5739"/>
    <w:rsid w:val="00CC57D2"/>
    <w:rsid w:val="00CC5AA5"/>
    <w:rsid w:val="00CC695F"/>
    <w:rsid w:val="00CC6CB8"/>
    <w:rsid w:val="00CC75D5"/>
    <w:rsid w:val="00CD0871"/>
    <w:rsid w:val="00CD0F24"/>
    <w:rsid w:val="00CD114A"/>
    <w:rsid w:val="00CD18E3"/>
    <w:rsid w:val="00CD2349"/>
    <w:rsid w:val="00CD3B01"/>
    <w:rsid w:val="00CD547C"/>
    <w:rsid w:val="00CD6FF1"/>
    <w:rsid w:val="00CE101C"/>
    <w:rsid w:val="00CE22DE"/>
    <w:rsid w:val="00CE3612"/>
    <w:rsid w:val="00CE3AE2"/>
    <w:rsid w:val="00CE406D"/>
    <w:rsid w:val="00CE4D1F"/>
    <w:rsid w:val="00CE4E4C"/>
    <w:rsid w:val="00CE65E0"/>
    <w:rsid w:val="00CE7734"/>
    <w:rsid w:val="00CF0D55"/>
    <w:rsid w:val="00CF18C4"/>
    <w:rsid w:val="00CF3896"/>
    <w:rsid w:val="00CF7CAE"/>
    <w:rsid w:val="00D001DA"/>
    <w:rsid w:val="00D0089F"/>
    <w:rsid w:val="00D043E7"/>
    <w:rsid w:val="00D0548F"/>
    <w:rsid w:val="00D060A2"/>
    <w:rsid w:val="00D0686C"/>
    <w:rsid w:val="00D079CF"/>
    <w:rsid w:val="00D10E42"/>
    <w:rsid w:val="00D158E2"/>
    <w:rsid w:val="00D15BB2"/>
    <w:rsid w:val="00D1626D"/>
    <w:rsid w:val="00D17E2E"/>
    <w:rsid w:val="00D204C3"/>
    <w:rsid w:val="00D2091E"/>
    <w:rsid w:val="00D20BFC"/>
    <w:rsid w:val="00D22D3F"/>
    <w:rsid w:val="00D230E8"/>
    <w:rsid w:val="00D23B37"/>
    <w:rsid w:val="00D23B56"/>
    <w:rsid w:val="00D26DBD"/>
    <w:rsid w:val="00D30A9F"/>
    <w:rsid w:val="00D30D25"/>
    <w:rsid w:val="00D30F5D"/>
    <w:rsid w:val="00D32A77"/>
    <w:rsid w:val="00D33143"/>
    <w:rsid w:val="00D34933"/>
    <w:rsid w:val="00D35110"/>
    <w:rsid w:val="00D35478"/>
    <w:rsid w:val="00D36F22"/>
    <w:rsid w:val="00D41163"/>
    <w:rsid w:val="00D42509"/>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489F"/>
    <w:rsid w:val="00D65BA2"/>
    <w:rsid w:val="00D65C49"/>
    <w:rsid w:val="00D65C70"/>
    <w:rsid w:val="00D66F86"/>
    <w:rsid w:val="00D673F6"/>
    <w:rsid w:val="00D708C2"/>
    <w:rsid w:val="00D73E23"/>
    <w:rsid w:val="00D74C4A"/>
    <w:rsid w:val="00D756C8"/>
    <w:rsid w:val="00D75E18"/>
    <w:rsid w:val="00D76D38"/>
    <w:rsid w:val="00D8079B"/>
    <w:rsid w:val="00D818E8"/>
    <w:rsid w:val="00D81CF5"/>
    <w:rsid w:val="00D82BA3"/>
    <w:rsid w:val="00D82D30"/>
    <w:rsid w:val="00D834BA"/>
    <w:rsid w:val="00D835B2"/>
    <w:rsid w:val="00D83F2A"/>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750C"/>
    <w:rsid w:val="00DA78D3"/>
    <w:rsid w:val="00DB0340"/>
    <w:rsid w:val="00DB185B"/>
    <w:rsid w:val="00DB1B63"/>
    <w:rsid w:val="00DB31A6"/>
    <w:rsid w:val="00DB33E7"/>
    <w:rsid w:val="00DB53AD"/>
    <w:rsid w:val="00DB5AE0"/>
    <w:rsid w:val="00DB629F"/>
    <w:rsid w:val="00DB651D"/>
    <w:rsid w:val="00DC15F6"/>
    <w:rsid w:val="00DC4555"/>
    <w:rsid w:val="00DC49FD"/>
    <w:rsid w:val="00DC51B1"/>
    <w:rsid w:val="00DD0FD6"/>
    <w:rsid w:val="00DD145C"/>
    <w:rsid w:val="00DD22FE"/>
    <w:rsid w:val="00DD36D2"/>
    <w:rsid w:val="00DD3D7C"/>
    <w:rsid w:val="00DD504F"/>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1186"/>
    <w:rsid w:val="00DF1425"/>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4A08"/>
    <w:rsid w:val="00E252EA"/>
    <w:rsid w:val="00E302C7"/>
    <w:rsid w:val="00E30667"/>
    <w:rsid w:val="00E318EB"/>
    <w:rsid w:val="00E323BF"/>
    <w:rsid w:val="00E3359B"/>
    <w:rsid w:val="00E36F76"/>
    <w:rsid w:val="00E400A3"/>
    <w:rsid w:val="00E403F4"/>
    <w:rsid w:val="00E40DAD"/>
    <w:rsid w:val="00E41E29"/>
    <w:rsid w:val="00E43913"/>
    <w:rsid w:val="00E43EF2"/>
    <w:rsid w:val="00E46FC5"/>
    <w:rsid w:val="00E47DDC"/>
    <w:rsid w:val="00E50766"/>
    <w:rsid w:val="00E510E5"/>
    <w:rsid w:val="00E512E3"/>
    <w:rsid w:val="00E532FC"/>
    <w:rsid w:val="00E54310"/>
    <w:rsid w:val="00E5484D"/>
    <w:rsid w:val="00E55729"/>
    <w:rsid w:val="00E5617B"/>
    <w:rsid w:val="00E6142A"/>
    <w:rsid w:val="00E61F90"/>
    <w:rsid w:val="00E63C94"/>
    <w:rsid w:val="00E664C1"/>
    <w:rsid w:val="00E66D50"/>
    <w:rsid w:val="00E679A2"/>
    <w:rsid w:val="00E70E10"/>
    <w:rsid w:val="00E7266E"/>
    <w:rsid w:val="00E7293C"/>
    <w:rsid w:val="00E73155"/>
    <w:rsid w:val="00E73C4A"/>
    <w:rsid w:val="00E74230"/>
    <w:rsid w:val="00E74F11"/>
    <w:rsid w:val="00E75C61"/>
    <w:rsid w:val="00E76697"/>
    <w:rsid w:val="00E76DD2"/>
    <w:rsid w:val="00E80323"/>
    <w:rsid w:val="00E81C39"/>
    <w:rsid w:val="00E838BD"/>
    <w:rsid w:val="00E840FD"/>
    <w:rsid w:val="00E8432F"/>
    <w:rsid w:val="00E86327"/>
    <w:rsid w:val="00E863C9"/>
    <w:rsid w:val="00E867D2"/>
    <w:rsid w:val="00E86A23"/>
    <w:rsid w:val="00E87421"/>
    <w:rsid w:val="00E908FC"/>
    <w:rsid w:val="00E9149D"/>
    <w:rsid w:val="00E92AEE"/>
    <w:rsid w:val="00E934D1"/>
    <w:rsid w:val="00E937D1"/>
    <w:rsid w:val="00E938FB"/>
    <w:rsid w:val="00E93ADE"/>
    <w:rsid w:val="00E960C0"/>
    <w:rsid w:val="00E96428"/>
    <w:rsid w:val="00E96D84"/>
    <w:rsid w:val="00EA1A12"/>
    <w:rsid w:val="00EA1F47"/>
    <w:rsid w:val="00EA2817"/>
    <w:rsid w:val="00EA2EFA"/>
    <w:rsid w:val="00EA3A73"/>
    <w:rsid w:val="00EA3FC4"/>
    <w:rsid w:val="00EA4712"/>
    <w:rsid w:val="00EA5675"/>
    <w:rsid w:val="00EA5FCB"/>
    <w:rsid w:val="00EA7FC9"/>
    <w:rsid w:val="00EB020D"/>
    <w:rsid w:val="00EB067C"/>
    <w:rsid w:val="00EB14FF"/>
    <w:rsid w:val="00EB151B"/>
    <w:rsid w:val="00EB3278"/>
    <w:rsid w:val="00EB3FB7"/>
    <w:rsid w:val="00EB44EB"/>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6191"/>
    <w:rsid w:val="00EF6FBA"/>
    <w:rsid w:val="00EF71FF"/>
    <w:rsid w:val="00F00740"/>
    <w:rsid w:val="00F01CE7"/>
    <w:rsid w:val="00F0246C"/>
    <w:rsid w:val="00F0284D"/>
    <w:rsid w:val="00F02A11"/>
    <w:rsid w:val="00F02A96"/>
    <w:rsid w:val="00F03156"/>
    <w:rsid w:val="00F04230"/>
    <w:rsid w:val="00F0524B"/>
    <w:rsid w:val="00F05539"/>
    <w:rsid w:val="00F05700"/>
    <w:rsid w:val="00F06CF3"/>
    <w:rsid w:val="00F06E5D"/>
    <w:rsid w:val="00F072BB"/>
    <w:rsid w:val="00F07487"/>
    <w:rsid w:val="00F076D0"/>
    <w:rsid w:val="00F07AB1"/>
    <w:rsid w:val="00F10927"/>
    <w:rsid w:val="00F11596"/>
    <w:rsid w:val="00F12D4B"/>
    <w:rsid w:val="00F14229"/>
    <w:rsid w:val="00F152EE"/>
    <w:rsid w:val="00F15A48"/>
    <w:rsid w:val="00F16245"/>
    <w:rsid w:val="00F16F7C"/>
    <w:rsid w:val="00F22D15"/>
    <w:rsid w:val="00F242DF"/>
    <w:rsid w:val="00F3350F"/>
    <w:rsid w:val="00F3409C"/>
    <w:rsid w:val="00F34341"/>
    <w:rsid w:val="00F34DCE"/>
    <w:rsid w:val="00F352FC"/>
    <w:rsid w:val="00F3645D"/>
    <w:rsid w:val="00F36548"/>
    <w:rsid w:val="00F365DD"/>
    <w:rsid w:val="00F369F9"/>
    <w:rsid w:val="00F36A0A"/>
    <w:rsid w:val="00F37517"/>
    <w:rsid w:val="00F403A4"/>
    <w:rsid w:val="00F419B5"/>
    <w:rsid w:val="00F43CAD"/>
    <w:rsid w:val="00F4523F"/>
    <w:rsid w:val="00F45534"/>
    <w:rsid w:val="00F4601D"/>
    <w:rsid w:val="00F502A6"/>
    <w:rsid w:val="00F50B7F"/>
    <w:rsid w:val="00F5289F"/>
    <w:rsid w:val="00F529FA"/>
    <w:rsid w:val="00F53AF5"/>
    <w:rsid w:val="00F5469A"/>
    <w:rsid w:val="00F554C3"/>
    <w:rsid w:val="00F562C6"/>
    <w:rsid w:val="00F56394"/>
    <w:rsid w:val="00F5641E"/>
    <w:rsid w:val="00F56B6D"/>
    <w:rsid w:val="00F636F8"/>
    <w:rsid w:val="00F6428B"/>
    <w:rsid w:val="00F6481C"/>
    <w:rsid w:val="00F712A9"/>
    <w:rsid w:val="00F713F1"/>
    <w:rsid w:val="00F723FD"/>
    <w:rsid w:val="00F725EE"/>
    <w:rsid w:val="00F76038"/>
    <w:rsid w:val="00F7762D"/>
    <w:rsid w:val="00F77886"/>
    <w:rsid w:val="00F7793C"/>
    <w:rsid w:val="00F80929"/>
    <w:rsid w:val="00F80E8D"/>
    <w:rsid w:val="00F82E5C"/>
    <w:rsid w:val="00F844EE"/>
    <w:rsid w:val="00F85663"/>
    <w:rsid w:val="00F8625D"/>
    <w:rsid w:val="00F8739B"/>
    <w:rsid w:val="00F90036"/>
    <w:rsid w:val="00F903EA"/>
    <w:rsid w:val="00F9069D"/>
    <w:rsid w:val="00F92BAE"/>
    <w:rsid w:val="00F93CC7"/>
    <w:rsid w:val="00F9456C"/>
    <w:rsid w:val="00FA1E37"/>
    <w:rsid w:val="00FA3B45"/>
    <w:rsid w:val="00FA3DE6"/>
    <w:rsid w:val="00FA3F7B"/>
    <w:rsid w:val="00FA4EF9"/>
    <w:rsid w:val="00FA5475"/>
    <w:rsid w:val="00FA5ECB"/>
    <w:rsid w:val="00FA6632"/>
    <w:rsid w:val="00FB36EE"/>
    <w:rsid w:val="00FB3796"/>
    <w:rsid w:val="00FB3DAC"/>
    <w:rsid w:val="00FB4DA5"/>
    <w:rsid w:val="00FB53F5"/>
    <w:rsid w:val="00FB64A6"/>
    <w:rsid w:val="00FB67CA"/>
    <w:rsid w:val="00FB6E87"/>
    <w:rsid w:val="00FB7AE0"/>
    <w:rsid w:val="00FC0376"/>
    <w:rsid w:val="00FC2187"/>
    <w:rsid w:val="00FC59DE"/>
    <w:rsid w:val="00FC5E45"/>
    <w:rsid w:val="00FC6A48"/>
    <w:rsid w:val="00FD020A"/>
    <w:rsid w:val="00FD0FD3"/>
    <w:rsid w:val="00FD1961"/>
    <w:rsid w:val="00FD244E"/>
    <w:rsid w:val="00FD6510"/>
    <w:rsid w:val="00FD65BA"/>
    <w:rsid w:val="00FD6601"/>
    <w:rsid w:val="00FD6E3E"/>
    <w:rsid w:val="00FD744F"/>
    <w:rsid w:val="00FD7C88"/>
    <w:rsid w:val="00FE206C"/>
    <w:rsid w:val="00FE25A2"/>
    <w:rsid w:val="00FE2749"/>
    <w:rsid w:val="00FE3C05"/>
    <w:rsid w:val="00FE3D2D"/>
    <w:rsid w:val="00FE4112"/>
    <w:rsid w:val="00FE761F"/>
    <w:rsid w:val="00FE7FFD"/>
    <w:rsid w:val="00FF141F"/>
    <w:rsid w:val="00FF18B6"/>
    <w:rsid w:val="00FF26E8"/>
    <w:rsid w:val="00FF34D5"/>
    <w:rsid w:val="00FF358E"/>
    <w:rsid w:val="00FF4B37"/>
    <w:rsid w:val="00FF61F5"/>
    <w:rsid w:val="00FF63DC"/>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9E26F5"/>
    <w:rsid w:val="0C37AE7B"/>
    <w:rsid w:val="0C6F6946"/>
    <w:rsid w:val="0C6F8269"/>
    <w:rsid w:val="0CD0E053"/>
    <w:rsid w:val="0CD14BB4"/>
    <w:rsid w:val="0CD4BF6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AA9185A"/>
    <w:rsid w:val="1AEF1A13"/>
    <w:rsid w:val="1BACC1BF"/>
    <w:rsid w:val="1BD3B049"/>
    <w:rsid w:val="1C039873"/>
    <w:rsid w:val="1C56456E"/>
    <w:rsid w:val="1C57BB5C"/>
    <w:rsid w:val="1C8EE555"/>
    <w:rsid w:val="1D3DFBD6"/>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98D027"/>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50EC581"/>
    <w:rsid w:val="35488B16"/>
    <w:rsid w:val="3574D980"/>
    <w:rsid w:val="35957350"/>
    <w:rsid w:val="35D09E31"/>
    <w:rsid w:val="3605C443"/>
    <w:rsid w:val="361BFA66"/>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9389B6"/>
    <w:rsid w:val="3ACCDCF8"/>
    <w:rsid w:val="3AE6ABD2"/>
    <w:rsid w:val="3B192906"/>
    <w:rsid w:val="3B713CD1"/>
    <w:rsid w:val="3BC58169"/>
    <w:rsid w:val="3C2A8FD7"/>
    <w:rsid w:val="3C447CBD"/>
    <w:rsid w:val="3C51429B"/>
    <w:rsid w:val="3C819203"/>
    <w:rsid w:val="3C8E4FF3"/>
    <w:rsid w:val="3C906EC3"/>
    <w:rsid w:val="3CCD452D"/>
    <w:rsid w:val="3CDAAB82"/>
    <w:rsid w:val="3CF2595A"/>
    <w:rsid w:val="3D3EB685"/>
    <w:rsid w:val="3D603238"/>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401B0CB"/>
    <w:rsid w:val="4412261A"/>
    <w:rsid w:val="449593E2"/>
    <w:rsid w:val="44C4C6E7"/>
    <w:rsid w:val="45DAD94A"/>
    <w:rsid w:val="467F1481"/>
    <w:rsid w:val="46AF531B"/>
    <w:rsid w:val="46C7DC46"/>
    <w:rsid w:val="46D7557B"/>
    <w:rsid w:val="4780A8EF"/>
    <w:rsid w:val="4863430B"/>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70E196"/>
    <w:rsid w:val="509142E3"/>
    <w:rsid w:val="50BE25EE"/>
    <w:rsid w:val="517217A0"/>
    <w:rsid w:val="518A5A8C"/>
    <w:rsid w:val="524278A2"/>
    <w:rsid w:val="524DFE34"/>
    <w:rsid w:val="528E04F1"/>
    <w:rsid w:val="52D9CACB"/>
    <w:rsid w:val="52E71955"/>
    <w:rsid w:val="5369B409"/>
    <w:rsid w:val="53A659D1"/>
    <w:rsid w:val="53AE170D"/>
    <w:rsid w:val="53EF75D8"/>
    <w:rsid w:val="53FD8840"/>
    <w:rsid w:val="54452E81"/>
    <w:rsid w:val="548295EF"/>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90B4EFE"/>
    <w:rsid w:val="5970C2B5"/>
    <w:rsid w:val="59888A7F"/>
    <w:rsid w:val="5A0470B4"/>
    <w:rsid w:val="5A303EAE"/>
    <w:rsid w:val="5AD2E214"/>
    <w:rsid w:val="5B065136"/>
    <w:rsid w:val="5B1A48FE"/>
    <w:rsid w:val="5BDEA914"/>
    <w:rsid w:val="5C1B2E63"/>
    <w:rsid w:val="5C5E27C4"/>
    <w:rsid w:val="5D078770"/>
    <w:rsid w:val="5D6803C8"/>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E4ED8F4"/>
    <w:rsid w:val="6E5F2111"/>
    <w:rsid w:val="6EDEBA80"/>
    <w:rsid w:val="6F00891A"/>
    <w:rsid w:val="6F1B0414"/>
    <w:rsid w:val="6F59C9CD"/>
    <w:rsid w:val="704759F1"/>
    <w:rsid w:val="70BE1D5D"/>
    <w:rsid w:val="70D7DA94"/>
    <w:rsid w:val="70E89B27"/>
    <w:rsid w:val="7108ED2F"/>
    <w:rsid w:val="71646BAB"/>
    <w:rsid w:val="71896854"/>
    <w:rsid w:val="71B6852B"/>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698461A3-71DE-46F6-A6A4-D4D8DC1F7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7"/>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39" Type="http://schemas.openxmlformats.org/officeDocument/2006/relationships/footer" Target="footer1.xml"/><Relationship Id="rId21" Type="http://schemas.openxmlformats.org/officeDocument/2006/relationships/image" Target="media/image10.png"/><Relationship Id="rId34" Type="http://schemas.openxmlformats.org/officeDocument/2006/relationships/hyperlink" Target="https://assets.publishing.service.gov.uk/media/661d24ac08c3be25cfbd3e61/Initial_Teacher_Training_and_Early_Career_Framework.pdf"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1b73d6c8fa8f50384489c9a/Teachers__Standards_Dec_2021.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hyperlink" Target="https://assets.publishing.service.gov.uk/media/61b73d6c8fa8f50384489c9a/Teachers__Standards_Dec_2021.pdf" TargetMode="External"/><Relationship Id="rId37" Type="http://schemas.openxmlformats.org/officeDocument/2006/relationships/hyperlink" Target="https://assets.publishing.service.gov.uk/media/661d24ac08c3be25cfbd3e61/Initial_Teacher_Training_and_Early_Career_Framework.pdf"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1b73d6c8fa8f50384489c9a/Teachers__Standards_Dec_2021.pdf" TargetMode="External"/><Relationship Id="rId28" Type="http://schemas.openxmlformats.org/officeDocument/2006/relationships/hyperlink" Target="https://assets.publishing.service.gov.uk/media/661d24ac08c3be25cfbd3e61/Initial_Teacher_Training_and_Early_Career_Framework.pdf" TargetMode="External"/><Relationship Id="rId36"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assets.publishing.service.gov.uk/media/661d24ac08c3be25cfbd3e61/Initial_Teacher_Training_and_Early_Career_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61d24ac08c3be25cfbd3e61/Initial_Teacher_Training_and_Early_Career_Framework.pdf" TargetMode="Externa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hyperlink" Target="https://assets.publishing.service.gov.uk/media/61b73d6c8fa8f50384489c9a/Teachers__Standards_Dec_2021.pdf"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image" Target="media/image14.png"/><Relationship Id="rId38" Type="http://schemas.openxmlformats.org/officeDocument/2006/relationships/hyperlink" Target="https://assets.publishing.service.gov.uk/media/61b73d6c8fa8f50384489c9a/Teachers__Standards_Dec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d14ae33-7659-4fff-b221-ba497996db88" xsi:nil="true"/>
    <lcf76f155ced4ddcb4097134ff3c332f xmlns="379d3f47-3abf-467a-85ed-d726cc2c1a1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7DA6FB7C1928459DB472F2B0E54CEC" ma:contentTypeVersion="10" ma:contentTypeDescription="Create a new document." ma:contentTypeScope="" ma:versionID="4eec1d6073cb8da2f07f8827308a73b8">
  <xsd:schema xmlns:xsd="http://www.w3.org/2001/XMLSchema" xmlns:xs="http://www.w3.org/2001/XMLSchema" xmlns:p="http://schemas.microsoft.com/office/2006/metadata/properties" xmlns:ns2="379d3f47-3abf-467a-85ed-d726cc2c1a18" xmlns:ns3="0d14ae33-7659-4fff-b221-ba497996db88" targetNamespace="http://schemas.microsoft.com/office/2006/metadata/properties" ma:root="true" ma:fieldsID="1d1d228fb7754c5203e74043b0a05b7d" ns2:_="" ns3:_="">
    <xsd:import namespace="379d3f47-3abf-467a-85ed-d726cc2c1a18"/>
    <xsd:import namespace="0d14ae33-7659-4fff-b221-ba497996db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9d3f47-3abf-467a-85ed-d726cc2c1a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14ae33-7659-4fff-b221-ba497996db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0d50a1-6280-456e-b567-812152a91db7}" ma:internalName="TaxCatchAll" ma:showField="CatchAllData" ma:web="0d14ae33-7659-4fff-b221-ba497996db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2.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 ds:uri="0d14ae33-7659-4fff-b221-ba497996db88"/>
    <ds:schemaRef ds:uri="379d3f47-3abf-467a-85ed-d726cc2c1a18"/>
  </ds:schemaRefs>
</ds:datastoreItem>
</file>

<file path=customXml/itemProps3.xml><?xml version="1.0" encoding="utf-8"?>
<ds:datastoreItem xmlns:ds="http://schemas.openxmlformats.org/officeDocument/2006/customXml" ds:itemID="{6184FCE5-3CFE-497C-8902-26642864B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9d3f47-3abf-467a-85ed-d726cc2c1a18"/>
    <ds:schemaRef ds:uri="0d14ae33-7659-4fff-b221-ba497996d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5302</Words>
  <Characters>30381</Characters>
  <Application>Microsoft Office Word</Application>
  <DocSecurity>0</DocSecurity>
  <Lines>723</Lines>
  <Paragraphs>379</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35304</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Anne Whitacre</cp:lastModifiedBy>
  <cp:revision>2</cp:revision>
  <cp:lastPrinted>2024-11-26T22:29:00Z</cp:lastPrinted>
  <dcterms:created xsi:type="dcterms:W3CDTF">2025-10-15T07:00:00Z</dcterms:created>
  <dcterms:modified xsi:type="dcterms:W3CDTF">2025-10-15T07:00:00Z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0x010100447DA6FB7C1928459DB472F2B0E54CEC</vt:lpwstr>
  </property>
  <property fmtid="{D5CDD505-2E9C-101B-9397-08002B2CF9AE}" pid="3" name="MediaServiceImageTags">
    <vt:lpwstr/>
  </property>
</Properties>
</file>