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45232D0B" w:rsidR="004D77A4" w:rsidRPr="004D77A4" w:rsidRDefault="0006414F"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51" behindDoc="1" locked="0" layoutInCell="1" allowOverlap="1" wp14:anchorId="0A788357" wp14:editId="6A2DDAE5">
            <wp:simplePos x="0" y="0"/>
            <wp:positionH relativeFrom="page">
              <wp:posOffset>7620</wp:posOffset>
            </wp:positionH>
            <wp:positionV relativeFrom="paragraph">
              <wp:posOffset>-647700</wp:posOffset>
            </wp:positionV>
            <wp:extent cx="11229975" cy="8427390"/>
            <wp:effectExtent l="0" t="0" r="0"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776" t="5096" r="16557" b="6923"/>
                    <a:stretch/>
                  </pic:blipFill>
                  <pic:spPr bwMode="auto">
                    <a:xfrm>
                      <a:off x="0" y="0"/>
                      <a:ext cx="11229975" cy="8427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1CD">
        <w:rPr>
          <w:noProof/>
          <w:color w:val="323E4F" w:themeColor="text2" w:themeShade="BF"/>
          <w:sz w:val="36"/>
          <w:szCs w:val="36"/>
        </w:rPr>
        <w:drawing>
          <wp:anchor distT="0" distB="0" distL="114300" distR="114300" simplePos="0" relativeHeight="251658244" behindDoc="0" locked="0" layoutInCell="1" allowOverlap="1" wp14:anchorId="2DD29808" wp14:editId="75D66B39">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tbl>
      <w:tblPr>
        <w:tblStyle w:val="TableGrid"/>
        <w:tblpPr w:leftFromText="180" w:rightFromText="180" w:vertAnchor="text" w:horzAnchor="margin" w:tblpY="7254"/>
        <w:tblW w:w="0" w:type="auto"/>
        <w:tblLayout w:type="fixed"/>
        <w:tblLook w:val="06A0" w:firstRow="1" w:lastRow="0" w:firstColumn="1" w:lastColumn="0" w:noHBand="1" w:noVBand="1"/>
      </w:tblPr>
      <w:tblGrid>
        <w:gridCol w:w="3078"/>
        <w:gridCol w:w="3078"/>
        <w:gridCol w:w="3078"/>
        <w:gridCol w:w="3078"/>
        <w:gridCol w:w="3078"/>
      </w:tblGrid>
      <w:tr w:rsidR="00B23D6E" w14:paraId="71094C9A" w14:textId="77777777" w:rsidTr="00B23D6E">
        <w:trPr>
          <w:trHeight w:val="300"/>
        </w:trPr>
        <w:tc>
          <w:tcPr>
            <w:tcW w:w="3078" w:type="dxa"/>
            <w:shd w:val="clear" w:color="auto" w:fill="DEEAF6" w:themeFill="accent1" w:themeFillTint="33"/>
          </w:tcPr>
          <w:p w14:paraId="3C66865D" w14:textId="3EBF6D28"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The_BCU_Assessment" w:history="1">
              <w:r w:rsidRPr="00BF6DD2">
                <w:rPr>
                  <w:rStyle w:val="Hyperlink"/>
                  <w:rFonts w:asciiTheme="minorHAnsi" w:hAnsiTheme="minorHAnsi" w:cstheme="minorBidi"/>
                  <w:b/>
                  <w:bCs/>
                  <w:sz w:val="28"/>
                  <w:szCs w:val="28"/>
                </w:rPr>
                <w:t>What is the BCU Assessment Tracker?</w:t>
              </w:r>
            </w:hyperlink>
          </w:p>
        </w:tc>
        <w:tc>
          <w:tcPr>
            <w:tcW w:w="3078" w:type="dxa"/>
            <w:shd w:val="clear" w:color="auto" w:fill="DEEAF6" w:themeFill="accent1" w:themeFillTint="33"/>
          </w:tcPr>
          <w:p w14:paraId="443D809E" w14:textId="51D56BA6"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How_to_Use" w:history="1">
              <w:r w:rsidRPr="00BF6DD2">
                <w:rPr>
                  <w:rStyle w:val="Hyperlink"/>
                  <w:rFonts w:asciiTheme="minorHAnsi" w:hAnsiTheme="minorHAnsi" w:cstheme="minorBidi"/>
                  <w:b/>
                  <w:bCs/>
                  <w:sz w:val="28"/>
                  <w:szCs w:val="28"/>
                </w:rPr>
                <w:t>How do I use this Assessment Tracker?</w:t>
              </w:r>
            </w:hyperlink>
          </w:p>
        </w:tc>
        <w:tc>
          <w:tcPr>
            <w:tcW w:w="3078" w:type="dxa"/>
            <w:shd w:val="clear" w:color="auto" w:fill="DEEAF6" w:themeFill="accent1" w:themeFillTint="33"/>
          </w:tcPr>
          <w:p w14:paraId="067BF748" w14:textId="0E53D549"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PG_Secondary_Education" w:history="1">
              <w:r w:rsidRPr="00BF6DD2">
                <w:rPr>
                  <w:rStyle w:val="Hyperlink"/>
                  <w:rFonts w:asciiTheme="minorHAnsi" w:hAnsiTheme="minorHAnsi" w:cstheme="minorBidi"/>
                  <w:b/>
                  <w:bCs/>
                  <w:sz w:val="28"/>
                  <w:szCs w:val="28"/>
                </w:rPr>
                <w:t>When do I use the Assessment Tracker?</w:t>
              </w:r>
            </w:hyperlink>
          </w:p>
        </w:tc>
        <w:tc>
          <w:tcPr>
            <w:tcW w:w="3078" w:type="dxa"/>
            <w:shd w:val="clear" w:color="auto" w:fill="DEEAF6" w:themeFill="accent1" w:themeFillTint="33"/>
          </w:tcPr>
          <w:p w14:paraId="5CCA3C61" w14:textId="641C9DBC"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Associate_Teacher_Progress" w:history="1">
              <w:r w:rsidRPr="00BF6DD2">
                <w:rPr>
                  <w:rStyle w:val="Hyperlink"/>
                  <w:rFonts w:asciiTheme="minorHAnsi" w:hAnsiTheme="minorHAnsi" w:cstheme="minorBidi"/>
                  <w:b/>
                  <w:bCs/>
                  <w:sz w:val="28"/>
                  <w:szCs w:val="28"/>
                </w:rPr>
                <w:t>Record of Associate Teacher Progress</w:t>
              </w:r>
            </w:hyperlink>
          </w:p>
        </w:tc>
        <w:tc>
          <w:tcPr>
            <w:tcW w:w="3078" w:type="dxa"/>
            <w:shd w:val="clear" w:color="auto" w:fill="DEEAF6" w:themeFill="accent1" w:themeFillTint="33"/>
          </w:tcPr>
          <w:p w14:paraId="557B2A0E" w14:textId="0C3EDB92"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The_BCU_ITE" w:history="1">
              <w:r w:rsidRPr="00BF6DD2">
                <w:rPr>
                  <w:rStyle w:val="Hyperlink"/>
                  <w:rFonts w:asciiTheme="minorHAnsi" w:hAnsiTheme="minorHAnsi" w:cstheme="minorBidi"/>
                  <w:b/>
                  <w:bCs/>
                  <w:sz w:val="28"/>
                  <w:szCs w:val="28"/>
                </w:rPr>
                <w:t>The Assessment Tracker</w:t>
              </w:r>
            </w:hyperlink>
          </w:p>
        </w:tc>
      </w:tr>
    </w:tbl>
    <w:p w14:paraId="059C8817" w14:textId="50C7EE6D" w:rsidR="00640282" w:rsidRPr="00640282" w:rsidRDefault="00640282" w:rsidP="00640282">
      <w:pPr>
        <w:pStyle w:val="Title"/>
        <w:jc w:val="center"/>
        <w:rPr>
          <w:rFonts w:ascii="Arial" w:hAnsi="Arial" w:cs="Arial"/>
          <w:b/>
          <w:color w:val="FFFFFF" w:themeColor="background1"/>
        </w:rPr>
      </w:pPr>
    </w:p>
    <w:p w14:paraId="73438A66" w14:textId="438B72E6"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7C2B9D2A" w:rsidR="00640282" w:rsidRDefault="00B23D6E">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76B3DF4E">
                <wp:simplePos x="0" y="0"/>
                <wp:positionH relativeFrom="margin">
                  <wp:posOffset>3037840</wp:posOffset>
                </wp:positionH>
                <wp:positionV relativeFrom="paragraph">
                  <wp:posOffset>1983105</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4E5C4311" w:rsidR="006071CD" w:rsidRPr="00640282" w:rsidRDefault="00860C14" w:rsidP="00640282">
                            <w:pPr>
                              <w:jc w:val="center"/>
                              <w:rPr>
                                <w:b/>
                                <w:bCs/>
                                <w:color w:val="FFFFFF" w:themeColor="background1"/>
                                <w:sz w:val="44"/>
                                <w:szCs w:val="40"/>
                              </w:rPr>
                            </w:pPr>
                            <w:r>
                              <w:rPr>
                                <w:b/>
                                <w:bCs/>
                                <w:color w:val="FFFFFF" w:themeColor="background1"/>
                                <w:sz w:val="56"/>
                                <w:szCs w:val="52"/>
                              </w:rPr>
                              <w:t>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239.2pt;margin-top:156.1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4E5C4311" w:rsidR="006071CD" w:rsidRPr="00640282" w:rsidRDefault="00860C14" w:rsidP="00640282">
                      <w:pPr>
                        <w:jc w:val="center"/>
                        <w:rPr>
                          <w:b/>
                          <w:bCs/>
                          <w:color w:val="FFFFFF" w:themeColor="background1"/>
                          <w:sz w:val="44"/>
                          <w:szCs w:val="40"/>
                        </w:rPr>
                      </w:pPr>
                      <w:r>
                        <w:rPr>
                          <w:b/>
                          <w:bCs/>
                          <w:color w:val="FFFFFF" w:themeColor="background1"/>
                          <w:sz w:val="56"/>
                          <w:szCs w:val="52"/>
                        </w:rPr>
                        <w:t>RE</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5ECD5A10">
            <wp:simplePos x="0" y="0"/>
            <wp:positionH relativeFrom="margin">
              <wp:posOffset>125095</wp:posOffset>
            </wp:positionH>
            <wp:positionV relativeFrom="paragraph">
              <wp:posOffset>1981200</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00640282" w:rsidRPr="7C5007D2">
        <w:rPr>
          <w:rFonts w:asciiTheme="minorHAnsi" w:hAnsiTheme="minorHAnsi" w:cstheme="minorBidi"/>
          <w:b/>
          <w:bCs/>
          <w:color w:val="2E74B5" w:themeColor="accent1" w:themeShade="BF"/>
          <w:sz w:val="32"/>
          <w:szCs w:val="32"/>
        </w:rPr>
        <w:br w:type="page"/>
      </w:r>
    </w:p>
    <w:p w14:paraId="5E89510A" w14:textId="77777777" w:rsidR="00BF6DD2" w:rsidRPr="00BF6DD2" w:rsidRDefault="005E7EB1" w:rsidP="00BF6DD2">
      <w:pPr>
        <w:pStyle w:val="Heading6"/>
        <w:rPr>
          <w:rFonts w:asciiTheme="minorHAnsi" w:hAnsiTheme="minorHAnsi" w:cstheme="minorHAnsi"/>
          <w:color w:val="0070C0"/>
          <w:sz w:val="32"/>
          <w:szCs w:val="32"/>
        </w:rPr>
      </w:pPr>
      <w:bookmarkStart w:id="0" w:name="_The_BCU_Assessment"/>
      <w:bookmarkEnd w:id="0"/>
      <w:r w:rsidRPr="00BF6DD2">
        <w:rPr>
          <w:rFonts w:asciiTheme="minorHAnsi" w:hAnsiTheme="minorHAnsi" w:cstheme="minorHAnsi"/>
          <w:color w:val="0070C0"/>
          <w:sz w:val="32"/>
          <w:szCs w:val="32"/>
        </w:rPr>
        <w:lastRenderedPageBreak/>
        <w:t xml:space="preserve">The BCU Assessment Tracker </w:t>
      </w:r>
    </w:p>
    <w:p w14:paraId="090ABE86" w14:textId="084873A6" w:rsidR="005E7EB1" w:rsidRPr="0038641E" w:rsidRDefault="005E7EB1" w:rsidP="0038641E">
      <w:pPr>
        <w:spacing w:after="160" w:line="259" w:lineRule="auto"/>
        <w:rPr>
          <w:rFonts w:asciiTheme="minorHAnsi" w:hAnsiTheme="minorHAnsi" w:cstheme="minorBidi"/>
          <w:b/>
          <w:bCs/>
          <w:color w:val="2E74B5" w:themeColor="accent1" w:themeShade="BF"/>
          <w:sz w:val="32"/>
          <w:szCs w:val="32"/>
        </w:rPr>
      </w:pP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Bidi"/>
          <w:b/>
          <w:color w:val="657C9C" w:themeColor="text2" w:themeTint="BF"/>
          <w:sz w:val="28"/>
          <w:szCs w:val="28"/>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20F23063" w:rsidR="00302006" w:rsidRDefault="00302006" w:rsidP="7C5007D2"/>
    <w:p w14:paraId="22FAE333" w14:textId="408C5E16" w:rsidR="00AD6309" w:rsidRDefault="00BF6DD2" w:rsidP="5A303EAE">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7" behindDoc="0" locked="0" layoutInCell="1" allowOverlap="1" wp14:anchorId="77C07A75" wp14:editId="69CFBACA">
            <wp:simplePos x="0" y="0"/>
            <wp:positionH relativeFrom="column">
              <wp:posOffset>3371850</wp:posOffset>
            </wp:positionH>
            <wp:positionV relativeFrom="paragraph">
              <wp:posOffset>165735</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41" behindDoc="0" locked="0" layoutInCell="1" allowOverlap="1" wp14:anchorId="42F60049" wp14:editId="7145FFF6">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sidR="00B22DE3">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sidR="00B22DE3">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14:paraId="68FF98A2" w14:textId="7EF2B811" w:rsidR="008C0695" w:rsidRDefault="00B22DE3" w:rsidP="5A303EAE">
      <w:pPr>
        <w:rPr>
          <w:rFonts w:asciiTheme="minorHAnsi" w:hAnsiTheme="minorHAnsi" w:cstheme="minorBidi"/>
          <w:b/>
          <w:bCs/>
          <w:color w:val="2E74B5" w:themeColor="accent1" w:themeShade="BF"/>
          <w:sz w:val="32"/>
          <w:szCs w:val="32"/>
        </w:rPr>
      </w:pPr>
      <w:r>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14:paraId="0A15E444" w14:textId="02BE66AB" w:rsidR="008C0695" w:rsidRDefault="008C0695" w:rsidP="5A303EAE">
      <w:pPr>
        <w:rPr>
          <w:rFonts w:asciiTheme="minorHAnsi" w:hAnsiTheme="minorHAnsi" w:cstheme="minorBidi"/>
          <w:b/>
          <w:bCs/>
          <w:color w:val="2E74B5" w:themeColor="accent1" w:themeShade="BF"/>
          <w:sz w:val="32"/>
          <w:szCs w:val="32"/>
        </w:rPr>
      </w:pPr>
    </w:p>
    <w:p w14:paraId="457439B7" w14:textId="77777777" w:rsidR="00535F14" w:rsidRDefault="00535F14" w:rsidP="5A303EAE">
      <w:pPr>
        <w:rPr>
          <w:rFonts w:asciiTheme="minorHAnsi" w:hAnsiTheme="minorHAnsi" w:cstheme="minorBidi"/>
          <w:b/>
          <w:bCs/>
          <w:color w:val="2E74B5" w:themeColor="accent1" w:themeShade="BF"/>
          <w:sz w:val="32"/>
          <w:szCs w:val="32"/>
        </w:rPr>
      </w:pPr>
    </w:p>
    <w:p w14:paraId="5234B649" w14:textId="77777777" w:rsidR="00535F14" w:rsidRDefault="00535F14" w:rsidP="5A303EAE">
      <w:pPr>
        <w:rPr>
          <w:rFonts w:asciiTheme="minorHAnsi" w:hAnsiTheme="minorHAnsi" w:cstheme="minorBidi"/>
          <w:b/>
          <w:bCs/>
          <w:color w:val="2E74B5" w:themeColor="accent1" w:themeShade="BF"/>
          <w:sz w:val="32"/>
          <w:szCs w:val="32"/>
        </w:rPr>
      </w:pPr>
    </w:p>
    <w:p w14:paraId="3BCF13D5" w14:textId="77777777" w:rsidR="00535F14" w:rsidRDefault="00535F14" w:rsidP="5A303EAE">
      <w:pPr>
        <w:rPr>
          <w:rFonts w:asciiTheme="minorHAnsi" w:hAnsiTheme="minorHAnsi" w:cstheme="minorBidi"/>
          <w:b/>
          <w:bCs/>
          <w:color w:val="2E74B5" w:themeColor="accent1" w:themeShade="BF"/>
          <w:sz w:val="32"/>
          <w:szCs w:val="32"/>
        </w:rPr>
      </w:pPr>
    </w:p>
    <w:p w14:paraId="24FF9D53" w14:textId="77777777" w:rsidR="00535F14" w:rsidRDefault="00535F14" w:rsidP="5A303EAE">
      <w:pPr>
        <w:rPr>
          <w:rFonts w:asciiTheme="minorHAnsi" w:hAnsiTheme="minorHAnsi" w:cstheme="minorBidi"/>
          <w:b/>
          <w:bCs/>
          <w:color w:val="2E74B5" w:themeColor="accent1" w:themeShade="BF"/>
          <w:sz w:val="32"/>
          <w:szCs w:val="32"/>
        </w:rPr>
      </w:pPr>
    </w:p>
    <w:p w14:paraId="19AE7924" w14:textId="77777777" w:rsidR="00535F14" w:rsidRDefault="00535F14" w:rsidP="5A303EAE">
      <w:pPr>
        <w:rPr>
          <w:rFonts w:asciiTheme="minorHAnsi" w:hAnsiTheme="minorHAnsi" w:cstheme="minorBidi"/>
          <w:b/>
          <w:bCs/>
          <w:color w:val="2E74B5" w:themeColor="accent1" w:themeShade="BF"/>
          <w:sz w:val="32"/>
          <w:szCs w:val="32"/>
        </w:rPr>
      </w:pPr>
    </w:p>
    <w:p w14:paraId="12ACDCD3" w14:textId="77777777" w:rsidR="00BF6DD2" w:rsidRDefault="00BF6DD2" w:rsidP="5A303EAE">
      <w:pPr>
        <w:rPr>
          <w:rFonts w:asciiTheme="minorHAnsi" w:hAnsiTheme="minorHAnsi" w:cstheme="minorBidi"/>
          <w:b/>
          <w:bCs/>
          <w:color w:val="2E74B5" w:themeColor="accent1" w:themeShade="BF"/>
          <w:sz w:val="32"/>
          <w:szCs w:val="32"/>
        </w:rPr>
      </w:pPr>
    </w:p>
    <w:p w14:paraId="37D288BB" w14:textId="728FD35F" w:rsidR="00302006" w:rsidRPr="00BF6DD2" w:rsidRDefault="00302006" w:rsidP="00BF6DD2">
      <w:pPr>
        <w:pStyle w:val="Heading6"/>
        <w:rPr>
          <w:rFonts w:asciiTheme="minorHAnsi" w:hAnsiTheme="minorHAnsi" w:cstheme="minorHAnsi"/>
          <w:color w:val="0070C0"/>
          <w:sz w:val="32"/>
          <w:szCs w:val="32"/>
        </w:rPr>
      </w:pPr>
      <w:bookmarkStart w:id="1" w:name="_How_to_Use"/>
      <w:bookmarkEnd w:id="1"/>
      <w:r w:rsidRPr="00BF6DD2">
        <w:rPr>
          <w:rFonts w:asciiTheme="minorHAnsi" w:hAnsiTheme="minorHAnsi" w:cstheme="minorHAnsi"/>
          <w:color w:val="0070C0"/>
          <w:sz w:val="32"/>
          <w:szCs w:val="32"/>
        </w:rPr>
        <w:lastRenderedPageBreak/>
        <w:t xml:space="preserve">How to Use the BCU Assessment Tracker </w:t>
      </w:r>
    </w:p>
    <w:p w14:paraId="5645336C" w14:textId="0B60E65C" w:rsidR="00302006" w:rsidRDefault="00302006" w:rsidP="005E7EB1">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r w:rsidR="00CE7929">
        <w:rPr>
          <w:rFonts w:asciiTheme="minorHAnsi" w:hAnsiTheme="minorHAnsi" w:cstheme="minorHAnsi"/>
          <w:sz w:val="24"/>
          <w:szCs w:val="24"/>
        </w:rPr>
        <w:t>.</w:t>
      </w:r>
    </w:p>
    <w:p w14:paraId="21E3A5A2" w14:textId="77777777" w:rsidR="00CE7929" w:rsidRPr="0038641E" w:rsidRDefault="00CE7929" w:rsidP="005E7EB1">
      <w:pPr>
        <w:rPr>
          <w:rFonts w:asciiTheme="minorHAnsi" w:hAnsiTheme="minorHAnsi" w:cstheme="minorHAnsi"/>
          <w:sz w:val="24"/>
          <w:szCs w:val="24"/>
        </w:rPr>
      </w:pP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How</w:t>
            </w:r>
            <w:r w:rsidR="00664C11" w:rsidRPr="003037BA">
              <w:rPr>
                <w:rFonts w:asciiTheme="minorHAnsi" w:hAnsiTheme="minorHAnsi" w:cstheme="minorHAnsi"/>
                <w:sz w:val="20"/>
              </w:rPr>
              <w:t>’ approach to naming targets.</w:t>
            </w:r>
          </w:p>
          <w:p w14:paraId="7FA85E36" w14:textId="2E623D48" w:rsidR="00C565EE" w:rsidRPr="003037BA" w:rsidRDefault="00C565EE">
            <w:pPr>
              <w:rPr>
                <w:rFonts w:asciiTheme="minorHAnsi" w:hAnsiTheme="minorHAnsi" w:cstheme="minorHAnsi"/>
                <w:sz w:val="20"/>
              </w:rPr>
            </w:pPr>
          </w:p>
        </w:tc>
        <w:tc>
          <w:tcPr>
            <w:tcW w:w="5528" w:type="dxa"/>
          </w:tcPr>
          <w:p w14:paraId="79333C8B" w14:textId="3D80C28B" w:rsidR="00C565EE" w:rsidRPr="003037BA" w:rsidRDefault="002D743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pPr>
              <w:rPr>
                <w:rFonts w:asciiTheme="minorHAnsi" w:hAnsiTheme="minorHAnsi" w:cstheme="minorHAnsi"/>
                <w:sz w:val="20"/>
              </w:rPr>
            </w:pPr>
          </w:p>
          <w:p w14:paraId="2A8F18A7" w14:textId="7BDB8B61" w:rsidR="00C565EE" w:rsidRPr="003037BA" w:rsidRDefault="00B27485">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2CD49DE3" w14:textId="2D92DCD6" w:rsidR="0038641E" w:rsidRDefault="0038641E" w:rsidP="00B76AB9">
      <w:pPr>
        <w:rPr>
          <w:rFonts w:asciiTheme="minorHAnsi" w:hAnsiTheme="minorHAnsi" w:cstheme="minorBidi"/>
          <w:b/>
          <w:color w:val="2E74B5" w:themeColor="accent1" w:themeShade="BF"/>
          <w:sz w:val="32"/>
          <w:szCs w:val="32"/>
        </w:rPr>
      </w:pPr>
    </w:p>
    <w:p w14:paraId="604655E1" w14:textId="77777777" w:rsidR="00535F14" w:rsidRDefault="00535F14" w:rsidP="00B76AB9">
      <w:pPr>
        <w:rPr>
          <w:rFonts w:ascii="Calibri" w:eastAsia="Calibri" w:hAnsi="Calibri" w:cs="Calibri"/>
          <w:b/>
          <w:color w:val="2E74B5" w:themeColor="accent1" w:themeShade="BF"/>
          <w:sz w:val="32"/>
          <w:szCs w:val="32"/>
        </w:rPr>
      </w:pPr>
    </w:p>
    <w:p w14:paraId="01EB1CE3" w14:textId="0559726E" w:rsidR="00B76AB9" w:rsidRPr="00BF6DD2" w:rsidRDefault="00782362" w:rsidP="00BF6DD2">
      <w:pPr>
        <w:pStyle w:val="Heading6"/>
        <w:rPr>
          <w:rFonts w:asciiTheme="minorHAnsi" w:eastAsia="Calibri" w:hAnsiTheme="minorHAnsi" w:cstheme="minorHAnsi"/>
          <w:color w:val="0070C0"/>
          <w:sz w:val="32"/>
          <w:szCs w:val="32"/>
        </w:rPr>
      </w:pPr>
      <w:bookmarkStart w:id="2" w:name="_PG_Secondary_Education"/>
      <w:bookmarkEnd w:id="2"/>
      <w:r w:rsidRPr="00BF6DD2">
        <w:rPr>
          <w:rFonts w:asciiTheme="minorHAnsi" w:eastAsia="Calibri" w:hAnsiTheme="minorHAnsi" w:cstheme="minorHAnsi"/>
          <w:color w:val="0070C0"/>
          <w:sz w:val="32"/>
          <w:szCs w:val="32"/>
        </w:rPr>
        <w:lastRenderedPageBreak/>
        <w:t>P</w:t>
      </w:r>
      <w:r w:rsidR="00B76AB9" w:rsidRPr="00BF6DD2">
        <w:rPr>
          <w:rFonts w:asciiTheme="minorHAnsi" w:eastAsia="Calibri" w:hAnsiTheme="minorHAnsi" w:cstheme="minorHAnsi"/>
          <w:color w:val="0070C0"/>
          <w:sz w:val="32"/>
          <w:szCs w:val="32"/>
        </w:rPr>
        <w:t xml:space="preserve">G Secondary Education ITE Assessment Framework </w:t>
      </w:r>
    </w:p>
    <w:p w14:paraId="133C2B1C" w14:textId="03504AD1"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One online initial meeting between BCU Lead Mentor and Subject Placement to set up the placement</w:t>
      </w:r>
    </w:p>
    <w:p w14:paraId="51816FAD" w14:textId="5348D9EC"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Two in-person placement visits per placement (visit one to conduct joint observation and visit two to conduct progress meeting)</w:t>
      </w:r>
    </w:p>
    <w:p w14:paraId="5B9E9F26" w14:textId="4BBC0BAB" w:rsidR="0014688B" w:rsidRDefault="0014688B" w:rsidP="59141181">
      <w:pPr>
        <w:pStyle w:val="ListParagraph"/>
        <w:numPr>
          <w:ilvl w:val="0"/>
          <w:numId w:val="69"/>
        </w:numPr>
        <w:spacing w:after="160" w:line="259" w:lineRule="auto"/>
        <w:rPr>
          <w:rFonts w:cs="Calibri"/>
          <w:color w:val="000000" w:themeColor="text1"/>
          <w:sz w:val="24"/>
          <w:szCs w:val="24"/>
        </w:rPr>
      </w:pPr>
      <w:proofErr w:type="spellStart"/>
      <w:r w:rsidRPr="59141181">
        <w:rPr>
          <w:rFonts w:cs="Calibri"/>
          <w:color w:val="000000" w:themeColor="text1"/>
          <w:sz w:val="24"/>
          <w:szCs w:val="24"/>
        </w:rPr>
        <w:t>Mid point</w:t>
      </w:r>
      <w:proofErr w:type="spellEnd"/>
      <w:r w:rsidRPr="59141181">
        <w:rPr>
          <w:rFonts w:cs="Calibri"/>
          <w:color w:val="000000" w:themeColor="text1"/>
          <w:sz w:val="24"/>
          <w:szCs w:val="24"/>
        </w:rPr>
        <w:t xml:space="preserve"> review half way through placement, followed by an end of placement report due during the final week of placement (School Experience 2 will also include an additional QTS Readiness Assessment)</w:t>
      </w:r>
    </w:p>
    <w:p w14:paraId="09E0E976" w14:textId="34F7EC55" w:rsidR="00B76AB9" w:rsidRDefault="00B76AB9" w:rsidP="00B76AB9">
      <w:pPr>
        <w:jc w:val="center"/>
        <w:rPr>
          <w:rFonts w:eastAsia="Arial"/>
          <w:color w:val="000000" w:themeColor="text1"/>
          <w:szCs w:val="22"/>
        </w:rPr>
      </w:pPr>
    </w:p>
    <w:p w14:paraId="465038EA" w14:textId="40814201" w:rsidR="00B76AB9" w:rsidRDefault="00B76AB9" w:rsidP="00C81EBD">
      <w:pPr>
        <w:spacing w:after="160" w:line="259" w:lineRule="auto"/>
        <w:rPr>
          <w:rFonts w:eastAsia="Arial"/>
          <w:color w:val="000000" w:themeColor="text1"/>
          <w:sz w:val="24"/>
          <w:szCs w:val="24"/>
        </w:rPr>
      </w:pPr>
      <w:r w:rsidRPr="59141181">
        <w:rPr>
          <w:rFonts w:eastAsia="Arial"/>
          <w:color w:val="000000" w:themeColor="text1"/>
          <w:sz w:val="24"/>
          <w:szCs w:val="24"/>
        </w:rPr>
        <w:t xml:space="preserve">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5"/>
        <w:gridCol w:w="2520"/>
        <w:gridCol w:w="2520"/>
        <w:gridCol w:w="2430"/>
        <w:gridCol w:w="2430"/>
        <w:gridCol w:w="2430"/>
      </w:tblGrid>
      <w:tr w:rsidR="59141181" w14:paraId="12DAC854" w14:textId="77777777" w:rsidTr="00BF6DD2">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4B942C" w14:textId="69EB9432" w:rsidR="59141181" w:rsidRDefault="59141181" w:rsidP="59141181">
            <w:pPr>
              <w:rPr>
                <w:rFonts w:eastAsia="Arial"/>
                <w:szCs w:val="22"/>
              </w:rPr>
            </w:pPr>
          </w:p>
        </w:tc>
        <w:tc>
          <w:tcPr>
            <w:tcW w:w="50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6C0C0" w14:textId="37B0BCE3"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1 (EDU7344)</w:t>
            </w:r>
          </w:p>
        </w:tc>
        <w:tc>
          <w:tcPr>
            <w:tcW w:w="72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F1704A" w14:textId="33D51812"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2 (EDU7345)</w:t>
            </w:r>
          </w:p>
        </w:tc>
      </w:tr>
      <w:tr w:rsidR="59141181" w14:paraId="52D21CA2" w14:textId="77777777" w:rsidTr="00BF6DD2">
        <w:trPr>
          <w:trHeight w:val="300"/>
          <w:jc w:val="center"/>
        </w:trPr>
        <w:tc>
          <w:tcPr>
            <w:tcW w:w="1545" w:type="dxa"/>
            <w:vMerge w:val="restart"/>
            <w:tcBorders>
              <w:top w:val="single" w:sz="6" w:space="0" w:color="000000" w:themeColor="text1"/>
              <w:left w:val="single" w:sz="6" w:space="0" w:color="000000" w:themeColor="text1"/>
              <w:right w:val="single" w:sz="6" w:space="0" w:color="000000" w:themeColor="text1"/>
            </w:tcBorders>
            <w:tcMar>
              <w:left w:w="105" w:type="dxa"/>
              <w:right w:w="105" w:type="dxa"/>
            </w:tcMar>
            <w:vAlign w:val="center"/>
          </w:tcPr>
          <w:p w14:paraId="426661FB" w14:textId="227156B6"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Assessment Points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52AE5AD8" w14:textId="26D58EC4" w:rsidR="59141181" w:rsidRDefault="59141181" w:rsidP="59141181">
            <w:pPr>
              <w:rPr>
                <w:rFonts w:eastAsia="Arial"/>
                <w:szCs w:val="22"/>
              </w:rPr>
            </w:pPr>
            <w:r w:rsidRPr="59141181">
              <w:rPr>
                <w:rFonts w:eastAsia="Arial"/>
                <w:b/>
                <w:bCs/>
                <w:szCs w:val="22"/>
              </w:rPr>
              <w:t>Mid-Point Review</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66A773EA" w14:textId="7399E5B3" w:rsidR="59141181" w:rsidRDefault="59141181" w:rsidP="59141181">
            <w:pPr>
              <w:rPr>
                <w:rFonts w:eastAsia="Arial"/>
                <w:szCs w:val="22"/>
              </w:rPr>
            </w:pPr>
            <w:r w:rsidRPr="59141181">
              <w:rPr>
                <w:rFonts w:eastAsia="Arial"/>
                <w:b/>
                <w:bCs/>
                <w:szCs w:val="22"/>
              </w:rPr>
              <w:t>End of Placement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0BD7F5D" w14:textId="795F87F4" w:rsidR="59141181" w:rsidRDefault="59141181" w:rsidP="59141181">
            <w:pPr>
              <w:rPr>
                <w:rFonts w:eastAsia="Arial"/>
                <w:szCs w:val="22"/>
              </w:rPr>
            </w:pPr>
            <w:r w:rsidRPr="59141181">
              <w:rPr>
                <w:rFonts w:eastAsia="Arial"/>
                <w:b/>
                <w:bCs/>
                <w:szCs w:val="22"/>
              </w:rPr>
              <w:t>Mid-Point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5FC321F" w14:textId="4DDB324F" w:rsidR="59141181" w:rsidRDefault="59141181" w:rsidP="59141181">
            <w:pPr>
              <w:rPr>
                <w:rFonts w:eastAsia="Arial"/>
                <w:szCs w:val="22"/>
              </w:rPr>
            </w:pPr>
            <w:r w:rsidRPr="59141181">
              <w:rPr>
                <w:rFonts w:eastAsia="Arial"/>
                <w:b/>
                <w:bCs/>
                <w:szCs w:val="22"/>
              </w:rPr>
              <w:t>QTS Readiness Assessment</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3D0D5F4A" w14:textId="2C9D16C2" w:rsidR="59141181" w:rsidRDefault="59141181" w:rsidP="59141181">
            <w:pPr>
              <w:rPr>
                <w:rFonts w:eastAsia="Arial"/>
                <w:szCs w:val="22"/>
              </w:rPr>
            </w:pPr>
            <w:r w:rsidRPr="59141181">
              <w:rPr>
                <w:rFonts w:eastAsia="Arial"/>
                <w:b/>
                <w:bCs/>
                <w:szCs w:val="22"/>
              </w:rPr>
              <w:t>End of Placement Review</w:t>
            </w:r>
          </w:p>
        </w:tc>
      </w:tr>
      <w:tr w:rsidR="59141181" w14:paraId="54F44209" w14:textId="77777777" w:rsidTr="00BF6DD2">
        <w:trPr>
          <w:trHeight w:val="300"/>
          <w:jc w:val="center"/>
        </w:trPr>
        <w:tc>
          <w:tcPr>
            <w:tcW w:w="1545" w:type="dxa"/>
            <w:vMerge/>
            <w:tcBorders>
              <w:left w:val="single" w:sz="0" w:space="0" w:color="000000" w:themeColor="text1"/>
              <w:right w:val="single" w:sz="0" w:space="0" w:color="000000" w:themeColor="text1"/>
            </w:tcBorders>
            <w:vAlign w:val="center"/>
          </w:tcPr>
          <w:p w14:paraId="7D915A6D" w14:textId="77777777" w:rsidR="004905CE" w:rsidRDefault="004905CE"/>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1FE4FEA" w14:textId="5304B85E" w:rsidR="59141181" w:rsidRDefault="59141181" w:rsidP="59141181">
            <w:pPr>
              <w:rPr>
                <w:rFonts w:eastAsia="Arial"/>
                <w:szCs w:val="22"/>
              </w:rPr>
            </w:pPr>
            <w:r w:rsidRPr="59141181">
              <w:rPr>
                <w:rFonts w:eastAsia="Arial"/>
                <w:b/>
                <w:bCs/>
                <w:szCs w:val="22"/>
              </w:rPr>
              <w:t>December</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D03AA08" w14:textId="687803BE" w:rsidR="59141181" w:rsidRDefault="59141181" w:rsidP="59141181">
            <w:pPr>
              <w:rPr>
                <w:rFonts w:eastAsia="Arial"/>
                <w:szCs w:val="22"/>
              </w:rPr>
            </w:pPr>
            <w:r w:rsidRPr="59141181">
              <w:rPr>
                <w:rFonts w:eastAsia="Arial"/>
                <w:b/>
                <w:bCs/>
                <w:szCs w:val="22"/>
              </w:rPr>
              <w:t>February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2BF1484" w14:textId="0222B38E" w:rsidR="59141181" w:rsidRDefault="59141181" w:rsidP="59141181">
            <w:pPr>
              <w:rPr>
                <w:rFonts w:eastAsia="Arial"/>
                <w:szCs w:val="22"/>
              </w:rPr>
            </w:pPr>
            <w:r w:rsidRPr="59141181">
              <w:rPr>
                <w:rFonts w:eastAsia="Arial"/>
                <w:b/>
                <w:bCs/>
                <w:szCs w:val="22"/>
              </w:rPr>
              <w:t>April</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63672F9" w14:textId="3B3DF548" w:rsidR="59141181" w:rsidRDefault="59141181" w:rsidP="59141181">
            <w:pPr>
              <w:rPr>
                <w:rFonts w:eastAsia="Arial"/>
                <w:szCs w:val="22"/>
              </w:rPr>
            </w:pPr>
            <w:r w:rsidRPr="59141181">
              <w:rPr>
                <w:rFonts w:eastAsia="Arial"/>
                <w:b/>
                <w:bCs/>
                <w:szCs w:val="22"/>
              </w:rPr>
              <w:t>May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56730050" w14:textId="446D6F9A" w:rsidR="59141181" w:rsidRDefault="59141181" w:rsidP="59141181">
            <w:pPr>
              <w:rPr>
                <w:rFonts w:eastAsia="Arial"/>
                <w:szCs w:val="22"/>
              </w:rPr>
            </w:pPr>
            <w:r w:rsidRPr="59141181">
              <w:rPr>
                <w:rFonts w:eastAsia="Arial"/>
                <w:b/>
                <w:bCs/>
                <w:szCs w:val="22"/>
              </w:rPr>
              <w:t>July</w:t>
            </w:r>
          </w:p>
        </w:tc>
      </w:tr>
      <w:tr w:rsidR="59141181" w14:paraId="4DB86E89" w14:textId="77777777" w:rsidTr="00BF6DD2">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D210DF" w14:textId="42571877"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Expected Minimum Progress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135842E" w14:textId="5A704874"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016327B5" w14:textId="02D88002" w:rsidR="59141181" w:rsidRDefault="59141181" w:rsidP="59141181">
            <w:pPr>
              <w:rPr>
                <w:rFonts w:eastAsia="Arial"/>
                <w:szCs w:val="22"/>
              </w:rPr>
            </w:pPr>
            <w:r w:rsidRPr="59141181">
              <w:rPr>
                <w:rFonts w:eastAsia="Arial"/>
                <w:szCs w:val="22"/>
              </w:rPr>
              <w:t> </w:t>
            </w:r>
          </w:p>
          <w:p w14:paraId="65366535" w14:textId="3CA86F0B" w:rsidR="59141181" w:rsidRDefault="59141181" w:rsidP="59141181">
            <w:pPr>
              <w:rPr>
                <w:rFonts w:eastAsia="Arial"/>
                <w:szCs w:val="22"/>
              </w:rPr>
            </w:pPr>
            <w:r w:rsidRPr="59141181">
              <w:rPr>
                <w:rFonts w:eastAsia="Arial"/>
                <w:szCs w:val="22"/>
              </w:rPr>
              <w:t>Progress shown towards criteria across all BCU themes.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0C64485E" w14:textId="2E5C67FB"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Towards</w:t>
            </w:r>
            <w:r w:rsidRPr="59141181">
              <w:rPr>
                <w:rFonts w:eastAsia="Arial"/>
                <w:szCs w:val="22"/>
              </w:rPr>
              <w:t>’</w:t>
            </w:r>
          </w:p>
          <w:p w14:paraId="1567798C" w14:textId="02F29163" w:rsidR="59141181" w:rsidRDefault="59141181" w:rsidP="59141181">
            <w:pPr>
              <w:rPr>
                <w:rFonts w:eastAsia="Arial"/>
                <w:szCs w:val="22"/>
              </w:rPr>
            </w:pPr>
          </w:p>
          <w:p w14:paraId="04016772" w14:textId="3606DFA8"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70BA6EB3" w14:textId="6D4150AE"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69A08431" w14:textId="2C1AEF66" w:rsidR="59141181" w:rsidRDefault="59141181" w:rsidP="59141181">
            <w:pPr>
              <w:rPr>
                <w:rFonts w:eastAsia="Arial"/>
                <w:szCs w:val="22"/>
              </w:rPr>
            </w:pPr>
          </w:p>
          <w:p w14:paraId="280D32E6" w14:textId="6EDD1DF4" w:rsidR="59141181" w:rsidRDefault="59141181" w:rsidP="59141181">
            <w:pPr>
              <w:rPr>
                <w:rFonts w:eastAsia="Arial"/>
                <w:szCs w:val="22"/>
              </w:rPr>
            </w:pPr>
            <w:r w:rsidRPr="59141181">
              <w:rPr>
                <w:rFonts w:eastAsia="Arial"/>
                <w:szCs w:val="22"/>
              </w:rPr>
              <w:t>Progress shown towards criteria across all BCU themes.</w:t>
            </w:r>
          </w:p>
          <w:p w14:paraId="1AAB35F6" w14:textId="63D3E066"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64AB43D8" w14:textId="37E51B49"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47C39CBE" w14:textId="342D4C3A"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CF1BC54" w14:textId="165DAADA"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57EDF1F0" w14:textId="0D0E1AD0" w:rsidR="59141181" w:rsidRDefault="59141181" w:rsidP="59141181">
            <w:pPr>
              <w:rPr>
                <w:rFonts w:eastAsia="Arial"/>
                <w:szCs w:val="22"/>
              </w:rPr>
            </w:pPr>
          </w:p>
          <w:p w14:paraId="56D366A4" w14:textId="548D39D5" w:rsidR="59141181" w:rsidRDefault="59141181" w:rsidP="59141181">
            <w:pPr>
              <w:rPr>
                <w:rFonts w:eastAsia="Arial"/>
                <w:szCs w:val="22"/>
              </w:rPr>
            </w:pPr>
            <w:r w:rsidRPr="59141181">
              <w:rPr>
                <w:rFonts w:eastAsia="Arial"/>
                <w:szCs w:val="22"/>
              </w:rPr>
              <w:t>Some Associate Teachers may evidence 'Working Beyond' as they approach QTS and ECT</w:t>
            </w:r>
          </w:p>
        </w:tc>
      </w:tr>
    </w:tbl>
    <w:p w14:paraId="2EFCA0DC" w14:textId="579526B5" w:rsidR="00B76AB9" w:rsidRDefault="00B76AB9" w:rsidP="59141181">
      <w:pPr>
        <w:tabs>
          <w:tab w:val="left" w:pos="4160"/>
        </w:tabs>
      </w:pPr>
    </w:p>
    <w:p w14:paraId="050AD755" w14:textId="456F842F" w:rsidR="00954B93" w:rsidRDefault="00954B93" w:rsidP="59141181">
      <w:pPr>
        <w:tabs>
          <w:tab w:val="left" w:pos="4160"/>
        </w:tabs>
      </w:pPr>
    </w:p>
    <w:p w14:paraId="53D78FA2" w14:textId="342DD06E" w:rsidR="00B76AB9" w:rsidRDefault="00B76AB9" w:rsidP="59141181">
      <w:pPr>
        <w:tabs>
          <w:tab w:val="left" w:pos="4160"/>
        </w:tabs>
      </w:pPr>
    </w:p>
    <w:p w14:paraId="2C761FAE" w14:textId="77777777" w:rsidR="00CE7929" w:rsidRDefault="00CE7929" w:rsidP="59141181">
      <w:pPr>
        <w:tabs>
          <w:tab w:val="left" w:pos="4160"/>
        </w:tabs>
      </w:pPr>
    </w:p>
    <w:p w14:paraId="7B0876AA" w14:textId="77777777" w:rsidR="00CE7929" w:rsidRDefault="00CE7929" w:rsidP="59141181">
      <w:pPr>
        <w:tabs>
          <w:tab w:val="left" w:pos="4160"/>
        </w:tabs>
      </w:pPr>
    </w:p>
    <w:p w14:paraId="0DC24E20" w14:textId="77777777" w:rsidR="00CE7929" w:rsidRDefault="00CE7929" w:rsidP="59141181">
      <w:pPr>
        <w:tabs>
          <w:tab w:val="left" w:pos="4160"/>
        </w:tabs>
      </w:pPr>
    </w:p>
    <w:p w14:paraId="7C2EBAD4" w14:textId="77777777" w:rsidR="00CE7929" w:rsidRDefault="00CE7929" w:rsidP="59141181">
      <w:pPr>
        <w:tabs>
          <w:tab w:val="left" w:pos="4160"/>
        </w:tabs>
      </w:pPr>
    </w:p>
    <w:p w14:paraId="670300CB" w14:textId="77777777" w:rsidR="00CE7929" w:rsidRDefault="00CE7929" w:rsidP="59141181">
      <w:pPr>
        <w:tabs>
          <w:tab w:val="left" w:pos="4160"/>
        </w:tabs>
      </w:pPr>
    </w:p>
    <w:p w14:paraId="021A9323" w14:textId="77777777" w:rsidR="00CE7929" w:rsidRDefault="00CE7929" w:rsidP="59141181">
      <w:pPr>
        <w:tabs>
          <w:tab w:val="left" w:pos="4160"/>
        </w:tabs>
      </w:pPr>
    </w:p>
    <w:p w14:paraId="1866BF4A" w14:textId="1DC1A89E" w:rsidR="00B76AB9" w:rsidRDefault="00B76AB9" w:rsidP="59141181">
      <w:pPr>
        <w:tabs>
          <w:tab w:val="left" w:pos="4160"/>
        </w:tabs>
      </w:pPr>
    </w:p>
    <w:p w14:paraId="4E67852C" w14:textId="77777777" w:rsidR="00BF6DD2" w:rsidRDefault="00BF6DD2" w:rsidP="59141181">
      <w:pPr>
        <w:rPr>
          <w:rFonts w:asciiTheme="minorHAnsi" w:hAnsiTheme="minorHAnsi" w:cstheme="minorBidi"/>
          <w:b/>
          <w:bCs/>
          <w:color w:val="2E74B5" w:themeColor="accent1" w:themeShade="BF"/>
          <w:sz w:val="32"/>
          <w:szCs w:val="32"/>
        </w:rPr>
      </w:pPr>
    </w:p>
    <w:p w14:paraId="2FF4AE4C" w14:textId="4F641ADE" w:rsidR="00B76AB9" w:rsidRPr="00BF6DD2" w:rsidRDefault="5E2D73B0" w:rsidP="00BF6DD2">
      <w:pPr>
        <w:pStyle w:val="Heading6"/>
        <w:rPr>
          <w:rFonts w:asciiTheme="minorHAnsi" w:hAnsiTheme="minorHAnsi" w:cstheme="minorHAnsi"/>
          <w:color w:val="0070C0"/>
          <w:sz w:val="32"/>
          <w:szCs w:val="32"/>
        </w:rPr>
      </w:pPr>
      <w:bookmarkStart w:id="3" w:name="_Associate_Teacher_Progress"/>
      <w:bookmarkEnd w:id="3"/>
      <w:r w:rsidRPr="00BF6DD2">
        <w:rPr>
          <w:rFonts w:asciiTheme="minorHAnsi" w:hAnsiTheme="minorHAnsi" w:cstheme="minorHAnsi"/>
          <w:color w:val="0070C0"/>
          <w:sz w:val="32"/>
          <w:szCs w:val="32"/>
        </w:rPr>
        <w:t>Associate Teacher Progress Review Record</w:t>
      </w:r>
    </w:p>
    <w:p w14:paraId="2C17AB67" w14:textId="52F0B614" w:rsidR="00B76AB9" w:rsidRDefault="001387AA" w:rsidP="59141181">
      <w:pPr>
        <w:rPr>
          <w:rFonts w:asciiTheme="minorHAnsi" w:hAnsiTheme="minorHAnsi" w:cstheme="minorBidi"/>
          <w:b/>
          <w:bCs/>
          <w:sz w:val="32"/>
          <w:szCs w:val="32"/>
        </w:rPr>
      </w:pPr>
      <w:r w:rsidRPr="59141181">
        <w:rPr>
          <w:rFonts w:asciiTheme="minorHAnsi" w:hAnsiTheme="minorHAnsi" w:cstheme="minorBidi"/>
          <w:b/>
          <w:bCs/>
          <w:sz w:val="32"/>
          <w:szCs w:val="32"/>
        </w:rPr>
        <w:t xml:space="preserve">To be completed by the Associate Teacher to record mentor judgements as progress is made throughout the course. </w:t>
      </w:r>
    </w:p>
    <w:p w14:paraId="2075ECD8" w14:textId="77777777" w:rsidR="00B76AB9" w:rsidRDefault="00B76AB9" w:rsidP="59141181">
      <w:pPr>
        <w:rPr>
          <w:rFonts w:asciiTheme="minorHAnsi" w:hAnsiTheme="minorHAnsi" w:cstheme="minorBidi"/>
          <w:b/>
          <w:bCs/>
          <w:color w:val="2E74B5" w:themeColor="accent1" w:themeShade="BF"/>
          <w:sz w:val="32"/>
          <w:szCs w:val="32"/>
        </w:rPr>
      </w:pPr>
    </w:p>
    <w:tbl>
      <w:tblPr>
        <w:tblStyle w:val="TableGrid"/>
        <w:tblW w:w="0" w:type="auto"/>
        <w:jc w:val="center"/>
        <w:tblLook w:val="04A0" w:firstRow="1" w:lastRow="0" w:firstColumn="1" w:lastColumn="0" w:noHBand="0" w:noVBand="1"/>
      </w:tblPr>
      <w:tblGrid>
        <w:gridCol w:w="3114"/>
        <w:gridCol w:w="1984"/>
        <w:gridCol w:w="1985"/>
        <w:gridCol w:w="1984"/>
        <w:gridCol w:w="1843"/>
        <w:gridCol w:w="1961"/>
      </w:tblGrid>
      <w:tr w:rsidR="59141181" w14:paraId="1FFE0B5D" w14:textId="77777777" w:rsidTr="00BF6DD2">
        <w:trPr>
          <w:trHeight w:val="300"/>
          <w:jc w:val="center"/>
        </w:trPr>
        <w:tc>
          <w:tcPr>
            <w:tcW w:w="3114" w:type="dxa"/>
            <w:vMerge w:val="restart"/>
            <w:shd w:val="clear" w:color="auto" w:fill="DEEAF6" w:themeFill="accent1" w:themeFillTint="33"/>
          </w:tcPr>
          <w:p w14:paraId="1DD930A8" w14:textId="77777777" w:rsidR="59141181" w:rsidRDefault="59141181" w:rsidP="59141181">
            <w:pPr>
              <w:jc w:val="center"/>
              <w:rPr>
                <w:rFonts w:asciiTheme="minorHAnsi" w:hAnsiTheme="minorHAnsi" w:cstheme="minorBidi"/>
                <w:b/>
                <w:bCs/>
                <w:color w:val="2E74B5" w:themeColor="accent1" w:themeShade="BF"/>
                <w:sz w:val="32"/>
                <w:szCs w:val="32"/>
              </w:rPr>
            </w:pPr>
          </w:p>
          <w:p w14:paraId="00150B7F" w14:textId="77777777" w:rsidR="59141181" w:rsidRDefault="59141181" w:rsidP="59141181">
            <w:pPr>
              <w:jc w:val="center"/>
              <w:rPr>
                <w:rFonts w:asciiTheme="minorHAnsi" w:hAnsiTheme="minorHAnsi" w:cstheme="minorBidi"/>
                <w:b/>
                <w:bCs/>
                <w:color w:val="2E74B5" w:themeColor="accent1" w:themeShade="BF"/>
                <w:sz w:val="32"/>
                <w:szCs w:val="32"/>
              </w:rPr>
            </w:pPr>
          </w:p>
          <w:p w14:paraId="465A7936" w14:textId="206AFF69"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14:paraId="1FB01A1D" w14:textId="6F310D21"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Placement Review Assessment </w:t>
            </w:r>
          </w:p>
        </w:tc>
      </w:tr>
      <w:tr w:rsidR="59141181" w14:paraId="1D6666C5" w14:textId="77777777" w:rsidTr="00BF6DD2">
        <w:trPr>
          <w:trHeight w:val="300"/>
          <w:jc w:val="center"/>
        </w:trPr>
        <w:tc>
          <w:tcPr>
            <w:tcW w:w="3114" w:type="dxa"/>
            <w:vMerge/>
          </w:tcPr>
          <w:p w14:paraId="42004E48" w14:textId="77777777" w:rsidR="004905CE" w:rsidRDefault="004905CE"/>
        </w:tc>
        <w:tc>
          <w:tcPr>
            <w:tcW w:w="3969" w:type="dxa"/>
            <w:gridSpan w:val="2"/>
          </w:tcPr>
          <w:p w14:paraId="2A054295" w14:textId="4F654BA3"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1</w:t>
            </w:r>
          </w:p>
        </w:tc>
        <w:tc>
          <w:tcPr>
            <w:tcW w:w="5788" w:type="dxa"/>
            <w:gridSpan w:val="3"/>
          </w:tcPr>
          <w:p w14:paraId="6AEA814B" w14:textId="7C873CFB"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2</w:t>
            </w:r>
          </w:p>
        </w:tc>
      </w:tr>
      <w:tr w:rsidR="59141181" w14:paraId="13D6E9CA" w14:textId="77777777" w:rsidTr="00BF6DD2">
        <w:trPr>
          <w:trHeight w:val="300"/>
          <w:jc w:val="center"/>
        </w:trPr>
        <w:tc>
          <w:tcPr>
            <w:tcW w:w="3114" w:type="dxa"/>
            <w:vMerge/>
          </w:tcPr>
          <w:p w14:paraId="6C688D20" w14:textId="77777777" w:rsidR="004905CE" w:rsidRDefault="004905CE"/>
        </w:tc>
        <w:tc>
          <w:tcPr>
            <w:tcW w:w="1984" w:type="dxa"/>
          </w:tcPr>
          <w:p w14:paraId="3C5DAB4C" w14:textId="77865917" w:rsidR="59141181" w:rsidRDefault="59141181" w:rsidP="59141181">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985" w:type="dxa"/>
          </w:tcPr>
          <w:p w14:paraId="4A9ABA06" w14:textId="7814B160"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c>
          <w:tcPr>
            <w:tcW w:w="1984" w:type="dxa"/>
          </w:tcPr>
          <w:p w14:paraId="07F72DBD" w14:textId="3CD7C656" w:rsidR="59141181" w:rsidRDefault="59141181" w:rsidP="59141181">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843" w:type="dxa"/>
          </w:tcPr>
          <w:p w14:paraId="171098E8" w14:textId="368CC448"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QTS Readiness Assessment</w:t>
            </w:r>
          </w:p>
        </w:tc>
        <w:tc>
          <w:tcPr>
            <w:tcW w:w="1961" w:type="dxa"/>
          </w:tcPr>
          <w:p w14:paraId="0CC20384" w14:textId="33C40B14"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r>
      <w:tr w:rsidR="59141181" w14:paraId="493627BE" w14:textId="77777777" w:rsidTr="00BF6DD2">
        <w:trPr>
          <w:trHeight w:val="300"/>
          <w:jc w:val="center"/>
        </w:trPr>
        <w:tc>
          <w:tcPr>
            <w:tcW w:w="3114" w:type="dxa"/>
            <w:shd w:val="clear" w:color="auto" w:fill="DEEAF6" w:themeFill="accent1" w:themeFillTint="33"/>
          </w:tcPr>
          <w:p w14:paraId="2B2B19B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A</w:t>
            </w:r>
          </w:p>
          <w:p w14:paraId="27740E62" w14:textId="1DC3A062"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Critical Enquiry &amp; Research</w:t>
            </w:r>
          </w:p>
        </w:tc>
        <w:tc>
          <w:tcPr>
            <w:tcW w:w="1984" w:type="dxa"/>
          </w:tcPr>
          <w:p w14:paraId="6FF81329" w14:textId="242DF3E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tc>
        <w:tc>
          <w:tcPr>
            <w:tcW w:w="1985" w:type="dxa"/>
          </w:tcPr>
          <w:sdt>
            <w:sdtPr>
              <w:rPr>
                <w:rFonts w:asciiTheme="minorHAnsi" w:hAnsiTheme="minorHAnsi" w:cstheme="minorBidi"/>
                <w:color w:val="404040" w:themeColor="text1" w:themeTint="BF"/>
                <w:sz w:val="32"/>
                <w:szCs w:val="32"/>
              </w:rPr>
              <w:id w:val="137632224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7C57D19" w14:textId="3A5261C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1219839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DB4F72B" w14:textId="6D2BA55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26704761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01A4C35" w14:textId="763E7B08"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8220531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0B97568" w14:textId="08F26C0E"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CB486" w14:textId="77777777" w:rsidTr="00BF6DD2">
        <w:trPr>
          <w:trHeight w:val="300"/>
          <w:jc w:val="center"/>
        </w:trPr>
        <w:tc>
          <w:tcPr>
            <w:tcW w:w="3114" w:type="dxa"/>
            <w:shd w:val="clear" w:color="auto" w:fill="DEEAF6" w:themeFill="accent1" w:themeFillTint="33"/>
          </w:tcPr>
          <w:p w14:paraId="595EBB22"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B</w:t>
            </w:r>
          </w:p>
          <w:p w14:paraId="58C305E6" w14:textId="32175338"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Behaviour and Wellbeing</w:t>
            </w:r>
          </w:p>
        </w:tc>
        <w:tc>
          <w:tcPr>
            <w:tcW w:w="1984" w:type="dxa"/>
          </w:tcPr>
          <w:sdt>
            <w:sdtPr>
              <w:rPr>
                <w:rFonts w:asciiTheme="minorHAnsi" w:hAnsiTheme="minorHAnsi" w:cstheme="minorBidi"/>
                <w:color w:val="404040" w:themeColor="text1" w:themeTint="BF"/>
                <w:sz w:val="32"/>
                <w:szCs w:val="32"/>
              </w:rPr>
              <w:id w:val="68968707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A5C0E84" w14:textId="596C124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66876681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D2C5159" w14:textId="5592881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06889859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89A11DD" w14:textId="01E6707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42453273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BAEA10B" w14:textId="6E4E33C6"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9990809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4B3DBA6" w14:textId="7E2F8BB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46C8FA36" w14:textId="77777777" w:rsidTr="00BF6DD2">
        <w:trPr>
          <w:trHeight w:val="300"/>
          <w:jc w:val="center"/>
        </w:trPr>
        <w:tc>
          <w:tcPr>
            <w:tcW w:w="3114" w:type="dxa"/>
            <w:shd w:val="clear" w:color="auto" w:fill="DEEAF6" w:themeFill="accent1" w:themeFillTint="33"/>
          </w:tcPr>
          <w:p w14:paraId="0F161174"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C</w:t>
            </w:r>
          </w:p>
          <w:p w14:paraId="3404F506" w14:textId="1C547BEB"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Subject Knowledge &amp; Pedagogy </w:t>
            </w:r>
          </w:p>
        </w:tc>
        <w:tc>
          <w:tcPr>
            <w:tcW w:w="1984" w:type="dxa"/>
          </w:tcPr>
          <w:sdt>
            <w:sdtPr>
              <w:rPr>
                <w:rFonts w:asciiTheme="minorHAnsi" w:hAnsiTheme="minorHAnsi" w:cstheme="minorBidi"/>
                <w:color w:val="404040" w:themeColor="text1" w:themeTint="BF"/>
                <w:sz w:val="32"/>
                <w:szCs w:val="32"/>
              </w:rPr>
              <w:id w:val="196076300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E57BC9B" w14:textId="2BC5ADA1"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72420478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FFC478F" w14:textId="6E76AB2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96797232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A2E2EA0" w14:textId="2EB5A1B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83516312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80B2ABF" w14:textId="04B10A39"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769970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9163584" w14:textId="1468106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68FCE94F" w14:textId="77777777" w:rsidTr="00BF6DD2">
        <w:trPr>
          <w:trHeight w:val="300"/>
          <w:jc w:val="center"/>
        </w:trPr>
        <w:tc>
          <w:tcPr>
            <w:tcW w:w="3114" w:type="dxa"/>
            <w:shd w:val="clear" w:color="auto" w:fill="DEEAF6" w:themeFill="accent1" w:themeFillTint="33"/>
          </w:tcPr>
          <w:p w14:paraId="10530B59"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D</w:t>
            </w:r>
          </w:p>
          <w:p w14:paraId="69D226B1" w14:textId="0E9C6153"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Planning &amp; Assessment</w:t>
            </w:r>
          </w:p>
        </w:tc>
        <w:tc>
          <w:tcPr>
            <w:tcW w:w="1984" w:type="dxa"/>
          </w:tcPr>
          <w:sdt>
            <w:sdtPr>
              <w:rPr>
                <w:rFonts w:asciiTheme="minorHAnsi" w:hAnsiTheme="minorHAnsi" w:cstheme="minorBidi"/>
                <w:color w:val="404040" w:themeColor="text1" w:themeTint="BF"/>
                <w:sz w:val="32"/>
                <w:szCs w:val="32"/>
              </w:rPr>
              <w:id w:val="160367310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DECBB08" w14:textId="1F70090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88472485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CCEE953" w14:textId="26B24CA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35028768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EE46FE1" w14:textId="36B880F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199712374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2E2A4F7" w14:textId="202BCAC2"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9990793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3234ACE0" w14:textId="14F3AA2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29C1644D" w14:textId="77777777" w:rsidTr="00BF6DD2">
        <w:trPr>
          <w:trHeight w:val="300"/>
          <w:jc w:val="center"/>
        </w:trPr>
        <w:tc>
          <w:tcPr>
            <w:tcW w:w="3114" w:type="dxa"/>
            <w:shd w:val="clear" w:color="auto" w:fill="DEEAF6" w:themeFill="accent1" w:themeFillTint="33"/>
          </w:tcPr>
          <w:p w14:paraId="50F0CEF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E</w:t>
            </w:r>
          </w:p>
          <w:p w14:paraId="46BD4387" w14:textId="66FD83A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Adaptive Teaching</w:t>
            </w:r>
          </w:p>
        </w:tc>
        <w:tc>
          <w:tcPr>
            <w:tcW w:w="1984" w:type="dxa"/>
          </w:tcPr>
          <w:sdt>
            <w:sdtPr>
              <w:rPr>
                <w:rFonts w:asciiTheme="minorHAnsi" w:hAnsiTheme="minorHAnsi" w:cstheme="minorBidi"/>
                <w:color w:val="404040" w:themeColor="text1" w:themeTint="BF"/>
                <w:sz w:val="32"/>
                <w:szCs w:val="32"/>
              </w:rPr>
              <w:id w:val="30989533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CCC1B09" w14:textId="1319F1A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96660178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A4190A5" w14:textId="2BA2BE2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3395809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65130F4" w14:textId="5F0030C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95455722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6E930E36" w14:textId="013A76D1"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8575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2379D99" w14:textId="7FD55547"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FD544" w14:textId="77777777" w:rsidTr="00BF6DD2">
        <w:trPr>
          <w:trHeight w:val="300"/>
          <w:jc w:val="center"/>
        </w:trPr>
        <w:tc>
          <w:tcPr>
            <w:tcW w:w="3114" w:type="dxa"/>
            <w:shd w:val="clear" w:color="auto" w:fill="DEEAF6" w:themeFill="accent1" w:themeFillTint="33"/>
          </w:tcPr>
          <w:p w14:paraId="5F722067"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F</w:t>
            </w:r>
          </w:p>
          <w:p w14:paraId="2DED1478" w14:textId="25AB75C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Professional Behaviours </w:t>
            </w:r>
          </w:p>
        </w:tc>
        <w:tc>
          <w:tcPr>
            <w:tcW w:w="1984" w:type="dxa"/>
          </w:tcPr>
          <w:sdt>
            <w:sdtPr>
              <w:rPr>
                <w:rFonts w:asciiTheme="minorHAnsi" w:hAnsiTheme="minorHAnsi" w:cstheme="minorBidi"/>
                <w:color w:val="404040" w:themeColor="text1" w:themeTint="BF"/>
                <w:sz w:val="32"/>
                <w:szCs w:val="32"/>
              </w:rPr>
              <w:id w:val="129827105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0A7D9C5" w14:textId="6B3E7D6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71169197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8457708" w14:textId="6FBBAC2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739106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11FF944" w14:textId="05D909B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71038826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349426EA" w14:textId="14D7362E"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01673476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048A70D" w14:textId="5965E97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bl>
    <w:p w14:paraId="45987E1B" w14:textId="77777777" w:rsidR="00B76AB9" w:rsidRDefault="00B76AB9" w:rsidP="59141181">
      <w:pPr>
        <w:rPr>
          <w:rFonts w:asciiTheme="minorHAnsi" w:hAnsiTheme="minorHAnsi" w:cstheme="minorBidi"/>
          <w:b/>
          <w:bCs/>
          <w:color w:val="2E74B5" w:themeColor="accent1" w:themeShade="BF"/>
          <w:sz w:val="32"/>
          <w:szCs w:val="32"/>
        </w:rPr>
      </w:pPr>
    </w:p>
    <w:p w14:paraId="302EB1CF" w14:textId="3CBC14D4" w:rsidR="00B76AB9" w:rsidRDefault="00B76AB9" w:rsidP="59141181">
      <w:pPr>
        <w:spacing w:after="160" w:line="259" w:lineRule="auto"/>
        <w:rPr>
          <w:rFonts w:asciiTheme="minorHAnsi" w:hAnsiTheme="minorHAnsi" w:cstheme="minorBidi"/>
          <w:b/>
          <w:color w:val="2E74B5" w:themeColor="accent1" w:themeShade="BF"/>
          <w:sz w:val="32"/>
          <w:szCs w:val="32"/>
        </w:rPr>
      </w:pPr>
      <w:r w:rsidRPr="59141181">
        <w:rPr>
          <w:rFonts w:asciiTheme="minorHAnsi" w:hAnsiTheme="minorHAnsi" w:cstheme="minorBidi"/>
          <w:b/>
          <w:bCs/>
          <w:color w:val="2E74B5" w:themeColor="accent1" w:themeShade="BF"/>
          <w:sz w:val="32"/>
          <w:szCs w:val="32"/>
        </w:rPr>
        <w:br w:type="page"/>
      </w:r>
    </w:p>
    <w:p w14:paraId="1317A5DB" w14:textId="33C83FF3" w:rsidR="5A303EAE" w:rsidRPr="00050A64" w:rsidRDefault="00BF6DD2" w:rsidP="00050A64">
      <w:pPr>
        <w:pStyle w:val="Heading6"/>
        <w:rPr>
          <w:rFonts w:asciiTheme="minorHAnsi" w:hAnsiTheme="minorHAnsi" w:cstheme="minorHAnsi"/>
          <w:color w:val="0070C0"/>
          <w:sz w:val="32"/>
          <w:szCs w:val="32"/>
        </w:rPr>
      </w:pPr>
      <w:bookmarkStart w:id="4" w:name="_The_BCU_ITE"/>
      <w:bookmarkEnd w:id="4"/>
      <w:r w:rsidRPr="00BF6DD2">
        <w:rPr>
          <w:rFonts w:asciiTheme="minorHAnsi" w:hAnsiTheme="minorHAnsi" w:cstheme="minorHAnsi"/>
          <w:color w:val="0070C0"/>
          <w:sz w:val="32"/>
          <w:szCs w:val="32"/>
        </w:rPr>
        <w:lastRenderedPageBreak/>
        <w:t>The BCU ITE Assessment Tracker</w:t>
      </w:r>
    </w:p>
    <w:tbl>
      <w:tblPr>
        <w:tblStyle w:val="TableGrid"/>
        <w:tblpPr w:leftFromText="180" w:rightFromText="180" w:vertAnchor="page" w:horzAnchor="margin" w:tblpY="1196"/>
        <w:tblW w:w="15446" w:type="dxa"/>
        <w:tblLook w:val="04A0" w:firstRow="1" w:lastRow="0" w:firstColumn="1" w:lastColumn="0" w:noHBand="0" w:noVBand="1"/>
      </w:tblPr>
      <w:tblGrid>
        <w:gridCol w:w="4673"/>
        <w:gridCol w:w="4961"/>
        <w:gridCol w:w="5812"/>
      </w:tblGrid>
      <w:tr w:rsidR="00B066CE" w:rsidRPr="003534B4" w14:paraId="0B465AF8" w14:textId="77777777" w:rsidTr="0017153E">
        <w:tc>
          <w:tcPr>
            <w:tcW w:w="15446" w:type="dxa"/>
            <w:gridSpan w:val="3"/>
            <w:shd w:val="clear" w:color="auto" w:fill="FFFFFF" w:themeFill="background1"/>
          </w:tcPr>
          <w:p w14:paraId="644A23A5" w14:textId="1F08F92C" w:rsidR="00B066CE" w:rsidRPr="003534B4" w:rsidRDefault="00AD6309" w:rsidP="0017153E">
            <w:pPr>
              <w:rPr>
                <w:rFonts w:asciiTheme="minorHAnsi" w:hAnsiTheme="minorHAnsi" w:cstheme="minorBidi"/>
                <w:b/>
                <w:bCs/>
                <w:sz w:val="18"/>
                <w:szCs w:val="18"/>
              </w:rPr>
            </w:pPr>
            <w:r>
              <w:rPr>
                <w:noProof/>
              </w:rPr>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A:  </w:t>
            </w:r>
            <w:bookmarkStart w:id="5" w:name="_Hlk200531647"/>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 xml:space="preserve">e                                                                                                                                                  </w:t>
            </w:r>
            <w:r w:rsidR="2A060226" w:rsidRPr="42519064">
              <w:rPr>
                <w:rFonts w:asciiTheme="minorHAnsi" w:hAnsiTheme="minorHAnsi" w:cstheme="minorBidi"/>
                <w:b/>
                <w:bCs/>
                <w:color w:val="1F4E79" w:themeColor="accent1" w:themeShade="80"/>
                <w:sz w:val="18"/>
                <w:szCs w:val="18"/>
              </w:rPr>
              <w:t xml:space="preserve">                                                                                                            </w:t>
            </w:r>
            <w:r w:rsidR="75956D3D" w:rsidRPr="42519064">
              <w:rPr>
                <w:rFonts w:asciiTheme="minorHAnsi" w:hAnsiTheme="minorHAnsi" w:cstheme="minorBidi"/>
                <w:b/>
                <w:bCs/>
                <w:color w:val="1F4E79" w:themeColor="accent1" w:themeShade="80"/>
                <w:sz w:val="18"/>
                <w:szCs w:val="18"/>
              </w:rPr>
              <w:t xml:space="preserve">                                                                          </w:t>
            </w:r>
            <w:r w:rsidR="2A060226" w:rsidRPr="42519064">
              <w:rPr>
                <w:rFonts w:asciiTheme="minorHAnsi" w:hAnsiTheme="minorHAnsi" w:cstheme="minorBidi"/>
                <w:b/>
                <w:bCs/>
                <w:color w:val="1F4E79" w:themeColor="accent1" w:themeShade="80"/>
                <w:sz w:val="18"/>
                <w:szCs w:val="18"/>
              </w:rPr>
              <w:t xml:space="preserve">   </w:t>
            </w:r>
            <w:r w:rsidR="795F04B1" w:rsidRPr="42519064">
              <w:rPr>
                <w:rFonts w:asciiTheme="minorHAnsi" w:hAnsiTheme="minorHAnsi" w:cstheme="minorBidi"/>
                <w:b/>
                <w:bCs/>
                <w:color w:val="1F4E79" w:themeColor="accent1" w:themeShade="80"/>
                <w:sz w:val="18"/>
                <w:szCs w:val="18"/>
              </w:rPr>
              <w:t xml:space="preserve"> </w:t>
            </w:r>
            <w:bookmarkEnd w:id="5"/>
            <w:r w:rsidR="00567818"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 learning</w:t>
            </w:r>
            <w:r w:rsidR="00127356" w:rsidRPr="42519064">
              <w:rPr>
                <w:rFonts w:asciiTheme="minorHAnsi" w:hAnsiTheme="minorHAnsi" w:cstheme="minorBidi"/>
                <w:b/>
                <w:bCs/>
                <w:sz w:val="18"/>
                <w:szCs w:val="18"/>
              </w:rPr>
              <w:t>.</w:t>
            </w:r>
            <w:r w:rsidR="00805881" w:rsidRPr="42519064">
              <w:rPr>
                <w:rFonts w:asciiTheme="minorHAnsi" w:hAnsiTheme="minorHAnsi" w:cstheme="minorBidi"/>
                <w:b/>
                <w:bCs/>
                <w:sz w:val="18"/>
                <w:szCs w:val="18"/>
              </w:rPr>
              <w:t xml:space="preserve"> </w:t>
            </w:r>
            <w:r w:rsidR="1AEF1A13"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2DAFDC3D"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21">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00B066CE"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2">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0017153E">
        <w:tc>
          <w:tcPr>
            <w:tcW w:w="4673" w:type="dxa"/>
            <w:shd w:val="clear" w:color="auto" w:fill="FBE4D5" w:themeFill="accent2" w:themeFillTint="33"/>
          </w:tcPr>
          <w:p w14:paraId="32779D69" w14:textId="63D44DBC" w:rsidR="00B066CE" w:rsidRPr="003534B4" w:rsidRDefault="1F6166A0" w:rsidP="0017153E">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017153E">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14:paraId="7A9AD55F" w14:textId="13E2290C" w:rsidR="00B066CE" w:rsidRPr="003534B4" w:rsidRDefault="1F6166A0" w:rsidP="0017153E">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17153E">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3CCA2E8C" w14:textId="292E7F8E" w:rsidR="00B066CE" w:rsidRPr="003534B4" w:rsidRDefault="1F6166A0" w:rsidP="0017153E">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17153E">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0017153E">
        <w:trPr>
          <w:trHeight w:val="300"/>
        </w:trPr>
        <w:tc>
          <w:tcPr>
            <w:tcW w:w="4673" w:type="dxa"/>
            <w:shd w:val="clear" w:color="auto" w:fill="FBE4D5" w:themeFill="accent2" w:themeFillTint="33"/>
          </w:tcPr>
          <w:p w14:paraId="4F0957F2" w14:textId="3A4AAC1C" w:rsidR="00567818" w:rsidRPr="0017153E" w:rsidRDefault="008D1953" w:rsidP="0017153E">
            <w:pPr>
              <w:spacing w:after="0"/>
              <w:ind w:left="-20" w:right="-20"/>
              <w:rPr>
                <w:rFonts w:ascii="Calibri" w:eastAsia="Calibri" w:hAnsi="Calibri" w:cs="Calibri"/>
                <w:sz w:val="18"/>
                <w:szCs w:val="18"/>
              </w:rPr>
            </w:pPr>
            <w:r w:rsidRPr="0017153E">
              <w:rPr>
                <w:rFonts w:ascii="Calibri" w:eastAsia="Calibri" w:hAnsi="Calibri" w:cs="Calibri"/>
                <w:sz w:val="18"/>
                <w:szCs w:val="18"/>
              </w:rPr>
              <w:t>E</w:t>
            </w:r>
            <w:r w:rsidR="66463582" w:rsidRPr="0017153E">
              <w:rPr>
                <w:rFonts w:ascii="Calibri" w:eastAsia="Calibri" w:hAnsi="Calibri" w:cs="Calibri"/>
                <w:sz w:val="18"/>
                <w:szCs w:val="18"/>
              </w:rPr>
              <w:t xml:space="preserve">ngage with relevant research and policy relating </w:t>
            </w:r>
            <w:r w:rsidR="000E3BA3" w:rsidRPr="0017153E">
              <w:rPr>
                <w:rFonts w:ascii="Calibri" w:eastAsia="Calibri" w:hAnsi="Calibri" w:cs="Calibri"/>
                <w:sz w:val="18"/>
                <w:szCs w:val="18"/>
              </w:rPr>
              <w:t>to subject</w:t>
            </w:r>
            <w:r w:rsidR="66463582" w:rsidRPr="0017153E">
              <w:rPr>
                <w:rFonts w:ascii="Calibri" w:eastAsia="Calibri" w:hAnsi="Calibri" w:cs="Calibri"/>
                <w:sz w:val="18"/>
                <w:szCs w:val="18"/>
              </w:rPr>
              <w:t xml:space="preserve"> and pedagogical knowledge</w:t>
            </w:r>
            <w:r w:rsidR="00567818" w:rsidRPr="0017153E">
              <w:rPr>
                <w:rFonts w:ascii="Calibri" w:eastAsia="Calibri" w:hAnsi="Calibri" w:cs="Calibri"/>
                <w:sz w:val="18"/>
                <w:szCs w:val="18"/>
              </w:rPr>
              <w:t>.</w:t>
            </w:r>
            <w:r w:rsidR="008E3E7B" w:rsidRPr="0017153E">
              <w:rPr>
                <w:rFonts w:ascii="Calibri" w:eastAsia="Calibri" w:hAnsi="Calibri" w:cs="Calibri"/>
                <w:sz w:val="18"/>
                <w:szCs w:val="18"/>
              </w:rPr>
              <w:t xml:space="preserve"> </w:t>
            </w:r>
          </w:p>
          <w:p w14:paraId="258E96E1" w14:textId="5DB98B15" w:rsidR="00567818" w:rsidRPr="0017153E" w:rsidRDefault="008E3E7B" w:rsidP="0017153E">
            <w:pPr>
              <w:spacing w:after="0"/>
              <w:ind w:left="-20" w:right="-20"/>
              <w:rPr>
                <w:rFonts w:ascii="Calibri" w:hAnsi="Calibri" w:cs="Calibri"/>
                <w:color w:val="4472C4" w:themeColor="accent5"/>
                <w:sz w:val="18"/>
                <w:szCs w:val="18"/>
              </w:rPr>
            </w:pPr>
            <w:r w:rsidRPr="0017153E">
              <w:rPr>
                <w:rFonts w:ascii="Calibri" w:hAnsi="Calibri" w:cs="Calibri"/>
                <w:color w:val="4472C4" w:themeColor="accent5"/>
                <w:sz w:val="18"/>
                <w:szCs w:val="18"/>
              </w:rPr>
              <w:t>E.g. Identify curriculum sources and teaching strategies within the department</w:t>
            </w:r>
          </w:p>
          <w:p w14:paraId="4B15A063" w14:textId="77777777" w:rsidR="00EC5648" w:rsidRPr="0017153E" w:rsidRDefault="00EC5648" w:rsidP="0017153E">
            <w:pPr>
              <w:spacing w:after="0"/>
              <w:ind w:left="-20" w:right="-20"/>
              <w:rPr>
                <w:rFonts w:ascii="Calibri" w:eastAsia="Calibri" w:hAnsi="Calibri" w:cs="Calibri"/>
                <w:sz w:val="18"/>
                <w:szCs w:val="18"/>
              </w:rPr>
            </w:pPr>
          </w:p>
          <w:p w14:paraId="54B6CEE9" w14:textId="0C547FD6" w:rsidR="66463582" w:rsidRPr="0017153E" w:rsidRDefault="00567818" w:rsidP="0017153E">
            <w:pPr>
              <w:spacing w:after="0"/>
              <w:ind w:left="-20" w:right="-20"/>
              <w:rPr>
                <w:rFonts w:ascii="Calibri" w:eastAsia="Calibri" w:hAnsi="Calibri" w:cs="Calibri"/>
                <w:sz w:val="18"/>
                <w:szCs w:val="18"/>
              </w:rPr>
            </w:pPr>
            <w:r w:rsidRPr="0017153E">
              <w:rPr>
                <w:rFonts w:ascii="Calibri" w:eastAsia="Calibri" w:hAnsi="Calibri" w:cs="Calibri"/>
                <w:sz w:val="18"/>
                <w:szCs w:val="18"/>
              </w:rPr>
              <w:t>U</w:t>
            </w:r>
            <w:r w:rsidR="00A06B65" w:rsidRPr="0017153E">
              <w:rPr>
                <w:rFonts w:ascii="Calibri" w:eastAsia="Calibri" w:hAnsi="Calibri" w:cs="Calibri"/>
                <w:sz w:val="18"/>
                <w:szCs w:val="18"/>
              </w:rPr>
              <w:t>se identified resources and reading to support learning in the subject.</w:t>
            </w:r>
          </w:p>
          <w:p w14:paraId="3D5D8229" w14:textId="77777777" w:rsidR="00A06B65" w:rsidRPr="0017153E" w:rsidRDefault="00A06B65" w:rsidP="0017153E">
            <w:pPr>
              <w:spacing w:after="0" w:line="257" w:lineRule="auto"/>
              <w:ind w:left="-20" w:right="-20"/>
              <w:rPr>
                <w:rFonts w:ascii="Calibri" w:eastAsia="Calibri" w:hAnsi="Calibri" w:cs="Calibri"/>
                <w:sz w:val="18"/>
                <w:szCs w:val="18"/>
              </w:rPr>
            </w:pPr>
          </w:p>
          <w:p w14:paraId="123ACA05" w14:textId="35143ADD" w:rsidR="00A06B65" w:rsidRPr="0017153E" w:rsidRDefault="00A06B65" w:rsidP="0017153E">
            <w:pPr>
              <w:spacing w:after="0" w:line="257" w:lineRule="auto"/>
              <w:ind w:left="-20" w:right="-20"/>
              <w:rPr>
                <w:rFonts w:ascii="Calibri" w:eastAsia="Calibri" w:hAnsi="Calibri" w:cs="Calibri"/>
                <w:sz w:val="18"/>
                <w:szCs w:val="18"/>
              </w:rPr>
            </w:pPr>
          </w:p>
        </w:tc>
        <w:tc>
          <w:tcPr>
            <w:tcW w:w="4961" w:type="dxa"/>
            <w:shd w:val="clear" w:color="auto" w:fill="FFF2CC" w:themeFill="accent4" w:themeFillTint="33"/>
          </w:tcPr>
          <w:p w14:paraId="0C88057A" w14:textId="583EA870" w:rsidR="66463582" w:rsidRPr="0017153E" w:rsidRDefault="008D1953" w:rsidP="0017153E">
            <w:pPr>
              <w:spacing w:after="0"/>
              <w:ind w:right="-20"/>
              <w:rPr>
                <w:rFonts w:ascii="Calibri" w:eastAsia="Calibri" w:hAnsi="Calibri" w:cs="Calibri"/>
                <w:sz w:val="18"/>
                <w:szCs w:val="18"/>
              </w:rPr>
            </w:pPr>
            <w:r w:rsidRPr="0017153E">
              <w:rPr>
                <w:rFonts w:ascii="Calibri" w:eastAsia="Calibri" w:hAnsi="Calibri" w:cs="Calibri"/>
                <w:sz w:val="18"/>
                <w:szCs w:val="18"/>
              </w:rPr>
              <w:t>C</w:t>
            </w:r>
            <w:r w:rsidR="66463582" w:rsidRPr="0017153E">
              <w:rPr>
                <w:rFonts w:ascii="Calibri" w:eastAsia="Calibri" w:hAnsi="Calibri" w:cs="Calibri"/>
                <w:sz w:val="18"/>
                <w:szCs w:val="18"/>
              </w:rPr>
              <w:t xml:space="preserve">ritically evaluate identified </w:t>
            </w:r>
            <w:r w:rsidR="00A06B65" w:rsidRPr="0017153E">
              <w:rPr>
                <w:rFonts w:ascii="Calibri" w:eastAsia="Calibri" w:hAnsi="Calibri" w:cs="Calibri"/>
                <w:sz w:val="18"/>
                <w:szCs w:val="18"/>
              </w:rPr>
              <w:t xml:space="preserve">reading and </w:t>
            </w:r>
            <w:r w:rsidR="66463582" w:rsidRPr="0017153E">
              <w:rPr>
                <w:rFonts w:ascii="Calibri" w:eastAsia="Calibri" w:hAnsi="Calibri" w:cs="Calibri"/>
                <w:sz w:val="18"/>
                <w:szCs w:val="18"/>
              </w:rPr>
              <w:t>resource</w:t>
            </w:r>
            <w:r w:rsidR="00567818" w:rsidRPr="0017153E">
              <w:rPr>
                <w:rFonts w:ascii="Calibri" w:eastAsia="Calibri" w:hAnsi="Calibri" w:cs="Calibri"/>
                <w:sz w:val="18"/>
                <w:szCs w:val="18"/>
              </w:rPr>
              <w:t xml:space="preserve">s </w:t>
            </w:r>
            <w:r w:rsidR="00A06B65" w:rsidRPr="0017153E">
              <w:rPr>
                <w:rFonts w:ascii="Calibri" w:eastAsia="Calibri" w:hAnsi="Calibri" w:cs="Calibri"/>
                <w:sz w:val="18"/>
                <w:szCs w:val="18"/>
              </w:rPr>
              <w:t>to develop subject and pedagogical knowledge that can be applied into the planning, teaching and assessment cycle</w:t>
            </w:r>
            <w:r w:rsidR="00710A6B" w:rsidRPr="0017153E">
              <w:rPr>
                <w:rFonts w:ascii="Calibri" w:eastAsia="Calibri" w:hAnsi="Calibri" w:cs="Calibri"/>
                <w:sz w:val="18"/>
                <w:szCs w:val="18"/>
              </w:rPr>
              <w:t xml:space="preserve"> </w:t>
            </w:r>
            <w:r w:rsidR="00A06B65" w:rsidRPr="0017153E">
              <w:rPr>
                <w:rFonts w:ascii="Calibri" w:eastAsia="Calibri" w:hAnsi="Calibri" w:cs="Calibri"/>
                <w:sz w:val="18"/>
                <w:szCs w:val="18"/>
              </w:rPr>
              <w:t xml:space="preserve">as a result.  </w:t>
            </w:r>
            <w:r w:rsidR="0070570D" w:rsidRPr="0017153E">
              <w:rPr>
                <w:rFonts w:ascii="Calibri" w:hAnsi="Calibri" w:cs="Calibri"/>
                <w:color w:val="4472C4" w:themeColor="accent5"/>
                <w:sz w:val="18"/>
                <w:szCs w:val="18"/>
              </w:rPr>
              <w:t xml:space="preserve"> </w:t>
            </w:r>
            <w:r w:rsidR="0070570D" w:rsidRPr="0017153E">
              <w:rPr>
                <w:rFonts w:ascii="Calibri" w:hAnsi="Calibri" w:cs="Calibri"/>
                <w:color w:val="4472C4" w:themeColor="accent5"/>
                <w:sz w:val="18"/>
                <w:szCs w:val="18"/>
              </w:rPr>
              <w:t>E.g. Read the Ofsted 2021 RE Research Review and identify where the subject ‘ways of knowing’ are seen in your lesson planning and resourcing.</w:t>
            </w:r>
          </w:p>
          <w:p w14:paraId="39795784" w14:textId="306B26BC" w:rsidR="3A9389B6" w:rsidRPr="0017153E" w:rsidRDefault="3A9389B6" w:rsidP="0017153E">
            <w:pPr>
              <w:spacing w:after="0"/>
              <w:ind w:right="-20"/>
              <w:rPr>
                <w:rFonts w:ascii="Calibri" w:eastAsia="Calibri" w:hAnsi="Calibri" w:cs="Calibri"/>
                <w:sz w:val="18"/>
                <w:szCs w:val="18"/>
              </w:rPr>
            </w:pPr>
          </w:p>
          <w:p w14:paraId="46E31928" w14:textId="4F4A3C23" w:rsidR="00A71C00" w:rsidRPr="0017153E" w:rsidRDefault="008D1953" w:rsidP="0017153E">
            <w:pPr>
              <w:spacing w:after="0"/>
              <w:ind w:right="-20"/>
              <w:rPr>
                <w:rFonts w:ascii="Calibri" w:eastAsia="Calibri" w:hAnsi="Calibri" w:cs="Calibri"/>
                <w:sz w:val="18"/>
                <w:szCs w:val="18"/>
              </w:rPr>
            </w:pPr>
            <w:r w:rsidRPr="0017153E">
              <w:rPr>
                <w:rFonts w:ascii="Calibri" w:eastAsia="Calibri" w:hAnsi="Calibri" w:cs="Calibri"/>
                <w:sz w:val="18"/>
                <w:szCs w:val="18"/>
              </w:rPr>
              <w:t>I</w:t>
            </w:r>
            <w:r w:rsidR="77A95827" w:rsidRPr="0017153E">
              <w:rPr>
                <w:rFonts w:ascii="Calibri" w:eastAsia="Calibri" w:hAnsi="Calibri" w:cs="Calibri"/>
                <w:sz w:val="18"/>
                <w:szCs w:val="18"/>
              </w:rPr>
              <w:t>dentify applicable</w:t>
            </w:r>
            <w:r w:rsidR="00567818" w:rsidRPr="0017153E">
              <w:rPr>
                <w:rFonts w:ascii="Calibri" w:eastAsia="Calibri" w:hAnsi="Calibri" w:cs="Calibri"/>
                <w:sz w:val="18"/>
                <w:szCs w:val="18"/>
              </w:rPr>
              <w:t xml:space="preserve"> research</w:t>
            </w:r>
            <w:r w:rsidR="77A95827" w:rsidRPr="0017153E">
              <w:rPr>
                <w:rFonts w:ascii="Calibri" w:eastAsia="Calibri" w:hAnsi="Calibri" w:cs="Calibri"/>
                <w:sz w:val="18"/>
                <w:szCs w:val="18"/>
              </w:rPr>
              <w:t xml:space="preserve"> for </w:t>
            </w:r>
            <w:r w:rsidRPr="0017153E">
              <w:rPr>
                <w:rFonts w:ascii="Calibri" w:eastAsia="Calibri" w:hAnsi="Calibri" w:cs="Calibri"/>
                <w:sz w:val="18"/>
                <w:szCs w:val="18"/>
              </w:rPr>
              <w:t xml:space="preserve">the </w:t>
            </w:r>
            <w:r w:rsidR="77A95827" w:rsidRPr="0017153E">
              <w:rPr>
                <w:rFonts w:ascii="Calibri" w:eastAsia="Calibri" w:hAnsi="Calibri" w:cs="Calibri"/>
                <w:sz w:val="18"/>
                <w:szCs w:val="18"/>
              </w:rPr>
              <w:t>current stage of development</w:t>
            </w:r>
            <w:r w:rsidR="34150980" w:rsidRPr="0017153E">
              <w:rPr>
                <w:rFonts w:ascii="Calibri" w:eastAsia="Calibri" w:hAnsi="Calibri" w:cs="Calibri"/>
                <w:sz w:val="18"/>
                <w:szCs w:val="18"/>
              </w:rPr>
              <w:t xml:space="preserve"> and articulate why the research is valid and reliable for supporting the development of a particular area of practice</w:t>
            </w:r>
            <w:r w:rsidR="00567818" w:rsidRPr="0017153E">
              <w:rPr>
                <w:rFonts w:ascii="Calibri" w:eastAsia="Calibri" w:hAnsi="Calibri" w:cs="Calibri"/>
                <w:sz w:val="18"/>
                <w:szCs w:val="18"/>
              </w:rPr>
              <w:t>. S</w:t>
            </w:r>
            <w:r w:rsidR="00A71C00" w:rsidRPr="0017153E">
              <w:rPr>
                <w:rFonts w:ascii="Calibri" w:eastAsia="Calibri" w:hAnsi="Calibri" w:cs="Calibri"/>
                <w:sz w:val="18"/>
                <w:szCs w:val="18"/>
              </w:rPr>
              <w:t>how an understanding of reliability</w:t>
            </w:r>
            <w:r w:rsidR="005E3C61" w:rsidRPr="0017153E">
              <w:rPr>
                <w:rFonts w:ascii="Calibri" w:eastAsia="Calibri" w:hAnsi="Calibri" w:cs="Calibri"/>
                <w:sz w:val="18"/>
                <w:szCs w:val="18"/>
              </w:rPr>
              <w:t xml:space="preserve"> and </w:t>
            </w:r>
            <w:r w:rsidR="00A71C00" w:rsidRPr="0017153E">
              <w:rPr>
                <w:rFonts w:ascii="Calibri" w:eastAsia="Calibri" w:hAnsi="Calibri" w:cs="Calibri"/>
                <w:sz w:val="18"/>
                <w:szCs w:val="18"/>
              </w:rPr>
              <w:t>bias limitations in education-based research.</w:t>
            </w:r>
          </w:p>
          <w:p w14:paraId="512DFEDD" w14:textId="151C1884" w:rsidR="005E3C61" w:rsidRPr="0017153E" w:rsidRDefault="005E3C61" w:rsidP="0017153E">
            <w:pPr>
              <w:spacing w:after="0"/>
              <w:ind w:right="-20"/>
              <w:rPr>
                <w:rFonts w:ascii="Calibri" w:eastAsia="Calibri" w:hAnsi="Calibri" w:cs="Calibri"/>
                <w:sz w:val="18"/>
                <w:szCs w:val="18"/>
              </w:rPr>
            </w:pPr>
            <w:r w:rsidRPr="0017153E">
              <w:rPr>
                <w:rFonts w:ascii="Calibri" w:eastAsia="Calibri" w:hAnsi="Calibri" w:cs="Calibri"/>
                <w:sz w:val="18"/>
                <w:szCs w:val="18"/>
              </w:rPr>
              <w:t xml:space="preserve"> </w:t>
            </w:r>
          </w:p>
        </w:tc>
        <w:tc>
          <w:tcPr>
            <w:tcW w:w="5812" w:type="dxa"/>
            <w:shd w:val="clear" w:color="auto" w:fill="E2EFD9" w:themeFill="accent6" w:themeFillTint="33"/>
          </w:tcPr>
          <w:p w14:paraId="5F390D76" w14:textId="7263CFB6" w:rsidR="00567818" w:rsidRPr="0017153E" w:rsidRDefault="00FD744F" w:rsidP="0017153E">
            <w:pPr>
              <w:spacing w:after="0"/>
              <w:ind w:left="-20" w:right="-20"/>
              <w:rPr>
                <w:rFonts w:ascii="Calibri" w:eastAsia="Calibri" w:hAnsi="Calibri" w:cs="Calibri"/>
                <w:sz w:val="18"/>
                <w:szCs w:val="18"/>
              </w:rPr>
            </w:pPr>
            <w:r w:rsidRPr="0017153E">
              <w:rPr>
                <w:rFonts w:ascii="Calibri" w:eastAsia="Calibri" w:hAnsi="Calibri" w:cs="Calibri"/>
                <w:sz w:val="18"/>
                <w:szCs w:val="18"/>
              </w:rPr>
              <w:t xml:space="preserve">Demonstrate a commitment to research </w:t>
            </w:r>
            <w:r w:rsidR="002B77D8" w:rsidRPr="0017153E">
              <w:rPr>
                <w:rFonts w:ascii="Calibri" w:eastAsia="Calibri" w:hAnsi="Calibri" w:cs="Calibri"/>
                <w:sz w:val="18"/>
                <w:szCs w:val="18"/>
              </w:rPr>
              <w:t xml:space="preserve">by making informed pedagogical choices based on reading, research, and intended impact on pupils’ learning. </w:t>
            </w:r>
            <w:r w:rsidR="00EB4B96" w:rsidRPr="0017153E">
              <w:rPr>
                <w:rFonts w:ascii="Calibri" w:hAnsi="Calibri" w:cs="Calibri"/>
                <w:sz w:val="18"/>
                <w:szCs w:val="18"/>
              </w:rPr>
              <w:t xml:space="preserve"> </w:t>
            </w:r>
            <w:r w:rsidR="00EB4B96" w:rsidRPr="0017153E">
              <w:rPr>
                <w:rFonts w:ascii="Calibri" w:hAnsi="Calibri" w:cs="Calibri"/>
                <w:color w:val="4472C4" w:themeColor="accent5"/>
                <w:sz w:val="18"/>
                <w:szCs w:val="18"/>
              </w:rPr>
              <w:t>E.g. Use and comment on the effectiveness of research and pedagogy in lesson plans.</w:t>
            </w:r>
            <w:r w:rsidR="002B77D8" w:rsidRPr="0017153E">
              <w:rPr>
                <w:rFonts w:ascii="Calibri" w:eastAsia="Calibri" w:hAnsi="Calibri" w:cs="Calibri"/>
                <w:sz w:val="18"/>
                <w:szCs w:val="18"/>
              </w:rPr>
              <w:t xml:space="preserve"> </w:t>
            </w:r>
          </w:p>
          <w:p w14:paraId="13F8C13D" w14:textId="77777777" w:rsidR="00567818" w:rsidRPr="0017153E" w:rsidRDefault="00567818" w:rsidP="0017153E">
            <w:pPr>
              <w:spacing w:after="0"/>
              <w:ind w:left="-20" w:right="-20"/>
              <w:rPr>
                <w:rFonts w:ascii="Calibri" w:eastAsia="Calibri" w:hAnsi="Calibri" w:cs="Calibri"/>
                <w:sz w:val="18"/>
                <w:szCs w:val="18"/>
              </w:rPr>
            </w:pPr>
          </w:p>
          <w:p w14:paraId="03F8E0D2" w14:textId="6C753A3A" w:rsidR="00567818" w:rsidRPr="0017153E" w:rsidRDefault="00567818" w:rsidP="0017153E">
            <w:pPr>
              <w:spacing w:after="0"/>
              <w:ind w:left="-20" w:right="-20"/>
              <w:rPr>
                <w:rFonts w:ascii="Calibri" w:eastAsia="Calibri" w:hAnsi="Calibri" w:cs="Calibri"/>
                <w:sz w:val="18"/>
                <w:szCs w:val="18"/>
              </w:rPr>
            </w:pPr>
          </w:p>
          <w:p w14:paraId="2E8A2BB9" w14:textId="69C785AD" w:rsidR="66463582" w:rsidRPr="0017153E" w:rsidRDefault="002B77D8" w:rsidP="0017153E">
            <w:pPr>
              <w:spacing w:after="0"/>
              <w:ind w:left="-20" w:right="-20"/>
              <w:rPr>
                <w:rFonts w:ascii="Calibri" w:eastAsia="Calibri" w:hAnsi="Calibri" w:cs="Calibri"/>
                <w:sz w:val="18"/>
                <w:szCs w:val="18"/>
              </w:rPr>
            </w:pPr>
            <w:r w:rsidRPr="0017153E">
              <w:rPr>
                <w:rFonts w:ascii="Calibri" w:eastAsia="Calibri" w:hAnsi="Calibri" w:cs="Calibri"/>
                <w:sz w:val="18"/>
                <w:szCs w:val="18"/>
              </w:rPr>
              <w:t>Inform</w:t>
            </w:r>
            <w:r w:rsidR="00FD744F" w:rsidRPr="0017153E">
              <w:rPr>
                <w:rFonts w:ascii="Calibri" w:eastAsia="Calibri" w:hAnsi="Calibri" w:cs="Calibri"/>
                <w:sz w:val="18"/>
                <w:szCs w:val="18"/>
              </w:rPr>
              <w:t xml:space="preserve"> practice through c</w:t>
            </w:r>
            <w:r w:rsidR="66463582" w:rsidRPr="0017153E">
              <w:rPr>
                <w:rFonts w:ascii="Calibri" w:eastAsia="Calibri" w:hAnsi="Calibri" w:cs="Calibri"/>
                <w:sz w:val="18"/>
                <w:szCs w:val="18"/>
              </w:rPr>
              <w:t>ritical</w:t>
            </w:r>
            <w:r w:rsidR="00FD744F" w:rsidRPr="0017153E">
              <w:rPr>
                <w:rFonts w:ascii="Calibri" w:eastAsia="Calibri" w:hAnsi="Calibri" w:cs="Calibri"/>
                <w:sz w:val="18"/>
                <w:szCs w:val="18"/>
              </w:rPr>
              <w:t xml:space="preserve"> </w:t>
            </w:r>
            <w:r w:rsidR="00FC5E45" w:rsidRPr="0017153E">
              <w:rPr>
                <w:rFonts w:ascii="Calibri" w:eastAsia="Calibri" w:hAnsi="Calibri" w:cs="Calibri"/>
                <w:sz w:val="18"/>
                <w:szCs w:val="18"/>
              </w:rPr>
              <w:t>evaluat</w:t>
            </w:r>
            <w:r w:rsidR="00FD744F" w:rsidRPr="0017153E">
              <w:rPr>
                <w:rFonts w:ascii="Calibri" w:eastAsia="Calibri" w:hAnsi="Calibri" w:cs="Calibri"/>
                <w:sz w:val="18"/>
                <w:szCs w:val="18"/>
              </w:rPr>
              <w:t>ion of</w:t>
            </w:r>
            <w:r w:rsidR="00FC5E45" w:rsidRPr="0017153E">
              <w:rPr>
                <w:rFonts w:ascii="Calibri" w:eastAsia="Calibri" w:hAnsi="Calibri" w:cs="Calibri"/>
                <w:sz w:val="18"/>
                <w:szCs w:val="18"/>
              </w:rPr>
              <w:t xml:space="preserve"> reading</w:t>
            </w:r>
            <w:r w:rsidR="66463582" w:rsidRPr="0017153E">
              <w:rPr>
                <w:rFonts w:ascii="Calibri" w:eastAsia="Calibri" w:hAnsi="Calibri" w:cs="Calibri"/>
                <w:sz w:val="18"/>
                <w:szCs w:val="18"/>
              </w:rPr>
              <w:t xml:space="preserve"> and researc</w:t>
            </w:r>
            <w:r w:rsidR="00FD744F" w:rsidRPr="0017153E">
              <w:rPr>
                <w:rFonts w:ascii="Calibri" w:eastAsia="Calibri" w:hAnsi="Calibri" w:cs="Calibri"/>
                <w:sz w:val="18"/>
                <w:szCs w:val="18"/>
              </w:rPr>
              <w:t>h, considering its</w:t>
            </w:r>
            <w:r w:rsidR="4B450251" w:rsidRPr="0017153E">
              <w:rPr>
                <w:rFonts w:ascii="Calibri" w:eastAsia="Calibri" w:hAnsi="Calibri" w:cs="Calibri"/>
                <w:sz w:val="18"/>
                <w:szCs w:val="18"/>
              </w:rPr>
              <w:t xml:space="preserve"> reliability</w:t>
            </w:r>
            <w:r w:rsidR="00FD744F" w:rsidRPr="0017153E">
              <w:rPr>
                <w:rFonts w:ascii="Calibri" w:eastAsia="Calibri" w:hAnsi="Calibri" w:cs="Calibri"/>
                <w:sz w:val="18"/>
                <w:szCs w:val="18"/>
              </w:rPr>
              <w:t xml:space="preserve"> and bias limitations</w:t>
            </w:r>
            <w:r w:rsidR="66463582" w:rsidRPr="0017153E">
              <w:rPr>
                <w:rFonts w:ascii="Calibri" w:eastAsia="Calibri" w:hAnsi="Calibri" w:cs="Calibri"/>
                <w:sz w:val="18"/>
                <w:szCs w:val="18"/>
              </w:rPr>
              <w:t xml:space="preserve"> to</w:t>
            </w:r>
            <w:r w:rsidR="00FD744F" w:rsidRPr="0017153E">
              <w:rPr>
                <w:rFonts w:ascii="Calibri" w:eastAsia="Calibri" w:hAnsi="Calibri" w:cs="Calibri"/>
                <w:sz w:val="18"/>
                <w:szCs w:val="18"/>
              </w:rPr>
              <w:t xml:space="preserve"> justify its use for</w:t>
            </w:r>
            <w:r w:rsidR="66463582" w:rsidRPr="0017153E">
              <w:rPr>
                <w:rFonts w:ascii="Calibri" w:eastAsia="Calibri" w:hAnsi="Calibri" w:cs="Calibri"/>
                <w:sz w:val="18"/>
                <w:szCs w:val="18"/>
              </w:rPr>
              <w:t xml:space="preserve"> continue</w:t>
            </w:r>
            <w:r w:rsidR="00FD744F" w:rsidRPr="0017153E">
              <w:rPr>
                <w:rFonts w:ascii="Calibri" w:eastAsia="Calibri" w:hAnsi="Calibri" w:cs="Calibri"/>
                <w:sz w:val="18"/>
                <w:szCs w:val="18"/>
              </w:rPr>
              <w:t>d</w:t>
            </w:r>
            <w:r w:rsidR="008D1953" w:rsidRPr="0017153E">
              <w:rPr>
                <w:rFonts w:ascii="Calibri" w:eastAsia="Calibri" w:hAnsi="Calibri" w:cs="Calibri"/>
                <w:sz w:val="18"/>
                <w:szCs w:val="18"/>
              </w:rPr>
              <w:t xml:space="preserve"> </w:t>
            </w:r>
            <w:r w:rsidR="66463582" w:rsidRPr="0017153E">
              <w:rPr>
                <w:rFonts w:ascii="Calibri" w:eastAsia="Calibri" w:hAnsi="Calibri" w:cs="Calibri"/>
                <w:sz w:val="18"/>
                <w:szCs w:val="18"/>
              </w:rPr>
              <w:t>professional development</w:t>
            </w:r>
            <w:r w:rsidR="00FD744F" w:rsidRPr="0017153E">
              <w:rPr>
                <w:rFonts w:ascii="Calibri" w:eastAsia="Calibri" w:hAnsi="Calibri" w:cs="Calibri"/>
                <w:sz w:val="18"/>
                <w:szCs w:val="18"/>
              </w:rPr>
              <w:t>, and its application when designing informed planning and teaching.</w:t>
            </w:r>
          </w:p>
          <w:p w14:paraId="50FDEF71" w14:textId="77777777" w:rsidR="002B77D8" w:rsidRPr="0017153E" w:rsidRDefault="002B77D8" w:rsidP="0017153E">
            <w:pPr>
              <w:spacing w:after="0"/>
              <w:ind w:left="-20" w:right="-20"/>
              <w:rPr>
                <w:rFonts w:ascii="Calibri" w:eastAsia="Calibri" w:hAnsi="Calibri" w:cs="Calibri"/>
                <w:sz w:val="18"/>
                <w:szCs w:val="18"/>
              </w:rPr>
            </w:pPr>
          </w:p>
          <w:p w14:paraId="69FE8A2A" w14:textId="2A60F75B" w:rsidR="00A71C00" w:rsidRPr="0017153E" w:rsidRDefault="00A71C00" w:rsidP="0017153E">
            <w:pPr>
              <w:rPr>
                <w:rFonts w:ascii="Calibri" w:eastAsia="Calibri" w:hAnsi="Calibri" w:cs="Calibri"/>
                <w:sz w:val="18"/>
                <w:szCs w:val="18"/>
              </w:rPr>
            </w:pPr>
          </w:p>
        </w:tc>
      </w:tr>
      <w:tr w:rsidR="00420891" w:rsidRPr="003534B4" w14:paraId="49D4BBA9" w14:textId="77777777" w:rsidTr="0017153E">
        <w:trPr>
          <w:trHeight w:val="300"/>
        </w:trPr>
        <w:tc>
          <w:tcPr>
            <w:tcW w:w="4673" w:type="dxa"/>
            <w:shd w:val="clear" w:color="auto" w:fill="FBE4D5" w:themeFill="accent2" w:themeFillTint="33"/>
          </w:tcPr>
          <w:p w14:paraId="67844CFA" w14:textId="77777777" w:rsidR="002D5888" w:rsidRPr="0017153E" w:rsidRDefault="38B29DED" w:rsidP="0017153E">
            <w:pPr>
              <w:spacing w:after="0"/>
              <w:ind w:left="-20" w:right="-20"/>
              <w:rPr>
                <w:rFonts w:ascii="Calibri" w:hAnsi="Calibri" w:cs="Calibri"/>
                <w:color w:val="4472C4" w:themeColor="accent5"/>
                <w:sz w:val="18"/>
                <w:szCs w:val="18"/>
              </w:rPr>
            </w:pPr>
            <w:r w:rsidRPr="0017153E">
              <w:rPr>
                <w:rFonts w:ascii="Calibri" w:eastAsia="Calibri" w:hAnsi="Calibri" w:cs="Calibri"/>
                <w:sz w:val="18"/>
                <w:szCs w:val="18"/>
              </w:rPr>
              <w:t>R</w:t>
            </w:r>
            <w:r w:rsidR="35D09E31" w:rsidRPr="0017153E">
              <w:rPr>
                <w:rFonts w:ascii="Calibri" w:eastAsia="Calibri" w:hAnsi="Calibri" w:cs="Calibri"/>
                <w:sz w:val="18"/>
                <w:szCs w:val="18"/>
              </w:rPr>
              <w:t xml:space="preserve">eflect on </w:t>
            </w:r>
            <w:r w:rsidRPr="0017153E">
              <w:rPr>
                <w:rFonts w:ascii="Calibri" w:eastAsia="Calibri" w:hAnsi="Calibri" w:cs="Calibri"/>
                <w:sz w:val="18"/>
                <w:szCs w:val="18"/>
              </w:rPr>
              <w:t xml:space="preserve">taught </w:t>
            </w:r>
            <w:r w:rsidR="35D09E31" w:rsidRPr="0017153E">
              <w:rPr>
                <w:rFonts w:ascii="Calibri" w:eastAsia="Calibri" w:hAnsi="Calibri" w:cs="Calibri"/>
                <w:sz w:val="18"/>
                <w:szCs w:val="18"/>
              </w:rPr>
              <w:t>lessons</w:t>
            </w:r>
            <w:r w:rsidRPr="0017153E">
              <w:rPr>
                <w:rFonts w:ascii="Calibri" w:eastAsia="Calibri" w:hAnsi="Calibri" w:cs="Calibri"/>
                <w:sz w:val="18"/>
                <w:szCs w:val="18"/>
              </w:rPr>
              <w:t>,</w:t>
            </w:r>
            <w:r w:rsidR="35D09E31" w:rsidRPr="0017153E">
              <w:rPr>
                <w:rFonts w:ascii="Calibri" w:eastAsia="Calibri" w:hAnsi="Calibri" w:cs="Calibri"/>
                <w:sz w:val="18"/>
                <w:szCs w:val="18"/>
              </w:rPr>
              <w:t xml:space="preserve"> </w:t>
            </w:r>
            <w:r w:rsidRPr="0017153E">
              <w:rPr>
                <w:rFonts w:ascii="Calibri" w:eastAsia="Calibri" w:hAnsi="Calibri" w:cs="Calibri"/>
                <w:sz w:val="18"/>
                <w:szCs w:val="18"/>
              </w:rPr>
              <w:t>including</w:t>
            </w:r>
            <w:r w:rsidR="35D09E31" w:rsidRPr="0017153E">
              <w:rPr>
                <w:rFonts w:ascii="Calibri" w:eastAsia="Calibri" w:hAnsi="Calibri" w:cs="Calibri"/>
                <w:sz w:val="18"/>
                <w:szCs w:val="18"/>
              </w:rPr>
              <w:t xml:space="preserve"> those of expert colleagues</w:t>
            </w:r>
            <w:r w:rsidR="52E71955" w:rsidRPr="0017153E">
              <w:rPr>
                <w:rFonts w:ascii="Calibri" w:eastAsia="Calibri" w:hAnsi="Calibri" w:cs="Calibri"/>
                <w:sz w:val="18"/>
                <w:szCs w:val="18"/>
              </w:rPr>
              <w:t>,</w:t>
            </w:r>
            <w:r w:rsidR="35D09E31" w:rsidRPr="0017153E">
              <w:rPr>
                <w:rFonts w:ascii="Calibri" w:eastAsia="Calibri" w:hAnsi="Calibri" w:cs="Calibri"/>
                <w:sz w:val="18"/>
                <w:szCs w:val="18"/>
              </w:rPr>
              <w:t xml:space="preserve"> making links to theory and practice explored in sessions and observed in </w:t>
            </w:r>
            <w:r w:rsidR="189E4B18" w:rsidRPr="0017153E">
              <w:rPr>
                <w:rFonts w:ascii="Calibri" w:eastAsia="Calibri" w:hAnsi="Calibri" w:cs="Calibri"/>
                <w:sz w:val="18"/>
                <w:szCs w:val="18"/>
              </w:rPr>
              <w:t>the</w:t>
            </w:r>
            <w:r w:rsidR="30B4F064" w:rsidRPr="0017153E">
              <w:rPr>
                <w:rFonts w:ascii="Calibri" w:eastAsia="Calibri" w:hAnsi="Calibri" w:cs="Calibri"/>
                <w:sz w:val="18"/>
                <w:szCs w:val="18"/>
              </w:rPr>
              <w:t xml:space="preserve"> placement school/s</w:t>
            </w:r>
            <w:r w:rsidR="361BFA66" w:rsidRPr="0017153E">
              <w:rPr>
                <w:rFonts w:ascii="Calibri" w:eastAsia="Calibri" w:hAnsi="Calibri" w:cs="Calibri"/>
                <w:sz w:val="18"/>
                <w:szCs w:val="18"/>
              </w:rPr>
              <w:t>.</w:t>
            </w:r>
            <w:r w:rsidR="002D5888" w:rsidRPr="0017153E">
              <w:rPr>
                <w:rFonts w:ascii="Calibri" w:eastAsia="Calibri" w:hAnsi="Calibri" w:cs="Calibri"/>
                <w:sz w:val="18"/>
                <w:szCs w:val="18"/>
              </w:rPr>
              <w:t xml:space="preserve"> </w:t>
            </w:r>
            <w:r w:rsidR="002D5888" w:rsidRPr="0017153E">
              <w:rPr>
                <w:rFonts w:ascii="Calibri" w:hAnsi="Calibri" w:cs="Calibri"/>
                <w:color w:val="4472C4" w:themeColor="accent5"/>
                <w:sz w:val="18"/>
                <w:szCs w:val="18"/>
              </w:rPr>
              <w:t xml:space="preserve"> </w:t>
            </w:r>
          </w:p>
          <w:p w14:paraId="79404252" w14:textId="38491A57" w:rsidR="00420891" w:rsidRPr="0017153E" w:rsidRDefault="002D5888" w:rsidP="0017153E">
            <w:pPr>
              <w:spacing w:after="0"/>
              <w:ind w:left="-20" w:right="-20"/>
              <w:rPr>
                <w:rFonts w:ascii="Calibri" w:eastAsia="Calibri" w:hAnsi="Calibri" w:cs="Calibri"/>
                <w:sz w:val="18"/>
                <w:szCs w:val="18"/>
              </w:rPr>
            </w:pPr>
            <w:r w:rsidRPr="0017153E">
              <w:rPr>
                <w:rFonts w:ascii="Calibri" w:hAnsi="Calibri" w:cs="Calibri"/>
                <w:color w:val="4472C4" w:themeColor="accent5"/>
                <w:sz w:val="18"/>
                <w:szCs w:val="18"/>
              </w:rPr>
              <w:t>E.g. observe and reflect on how an expert RE teacher balances the academic, social and personal aspects of the subject.</w:t>
            </w:r>
          </w:p>
        </w:tc>
        <w:tc>
          <w:tcPr>
            <w:tcW w:w="4961" w:type="dxa"/>
            <w:shd w:val="clear" w:color="auto" w:fill="FFF2CC" w:themeFill="accent4" w:themeFillTint="33"/>
          </w:tcPr>
          <w:p w14:paraId="58B43FFF" w14:textId="77777777" w:rsidR="00420891" w:rsidRPr="0017153E" w:rsidRDefault="00FD744F" w:rsidP="0017153E">
            <w:pPr>
              <w:spacing w:after="0"/>
              <w:ind w:left="-20" w:right="-20"/>
              <w:rPr>
                <w:rFonts w:ascii="Calibri" w:eastAsia="Calibri" w:hAnsi="Calibri" w:cs="Calibri"/>
                <w:sz w:val="18"/>
                <w:szCs w:val="18"/>
              </w:rPr>
            </w:pPr>
            <w:r w:rsidRPr="0017153E">
              <w:rPr>
                <w:rFonts w:ascii="Calibri" w:eastAsia="Calibri" w:hAnsi="Calibri" w:cs="Calibri"/>
                <w:sz w:val="18"/>
                <w:szCs w:val="18"/>
              </w:rPr>
              <w:t>R</w:t>
            </w:r>
            <w:r w:rsidR="008D1953" w:rsidRPr="0017153E">
              <w:rPr>
                <w:rFonts w:ascii="Calibri" w:eastAsia="Calibri" w:hAnsi="Calibri" w:cs="Calibri"/>
                <w:sz w:val="18"/>
                <w:szCs w:val="18"/>
              </w:rPr>
              <w:t>eflect critically to deconstruct elements of practice and articulate how practice links to the evidence base or research that informed it</w:t>
            </w:r>
            <w:r w:rsidRPr="0017153E">
              <w:rPr>
                <w:rFonts w:ascii="Calibri" w:eastAsia="Calibri" w:hAnsi="Calibri" w:cs="Calibri"/>
                <w:sz w:val="18"/>
                <w:szCs w:val="18"/>
              </w:rPr>
              <w:t>.</w:t>
            </w:r>
          </w:p>
          <w:p w14:paraId="5BE10341" w14:textId="77777777" w:rsidR="00C339EE" w:rsidRPr="0017153E" w:rsidRDefault="00C339EE" w:rsidP="0017153E">
            <w:pPr>
              <w:spacing w:after="0"/>
              <w:ind w:left="-20" w:right="-20"/>
              <w:rPr>
                <w:rFonts w:ascii="Calibri" w:eastAsia="Calibri" w:hAnsi="Calibri" w:cs="Calibri"/>
                <w:sz w:val="18"/>
                <w:szCs w:val="18"/>
              </w:rPr>
            </w:pPr>
          </w:p>
          <w:p w14:paraId="4C3DAE36" w14:textId="77777777" w:rsidR="00567818" w:rsidRPr="0017153E" w:rsidRDefault="00567818" w:rsidP="0017153E">
            <w:pPr>
              <w:spacing w:after="0"/>
              <w:ind w:left="-20" w:right="-20"/>
              <w:rPr>
                <w:rFonts w:ascii="Calibri" w:eastAsia="Calibri" w:hAnsi="Calibri" w:cs="Calibri"/>
                <w:sz w:val="18"/>
                <w:szCs w:val="18"/>
              </w:rPr>
            </w:pPr>
            <w:r w:rsidRPr="0017153E">
              <w:rPr>
                <w:rFonts w:ascii="Calibri" w:eastAsia="Calibri" w:hAnsi="Calibri" w:cs="Calibri"/>
                <w:sz w:val="18"/>
                <w:szCs w:val="18"/>
              </w:rPr>
              <w:t>Identify the impact of their practice on pupils’ learning and discuss with expert colleagues how to develop practice as a result</w:t>
            </w:r>
            <w:r w:rsidR="00A91D54" w:rsidRPr="0017153E">
              <w:rPr>
                <w:rFonts w:ascii="Calibri" w:eastAsia="Calibri" w:hAnsi="Calibri" w:cs="Calibri"/>
                <w:sz w:val="18"/>
                <w:szCs w:val="18"/>
              </w:rPr>
              <w:t>.</w:t>
            </w:r>
          </w:p>
          <w:p w14:paraId="26B3ADB5" w14:textId="77777777" w:rsidR="00C339EE" w:rsidRPr="0017153E" w:rsidRDefault="00C339EE" w:rsidP="0017153E">
            <w:pPr>
              <w:spacing w:after="0"/>
              <w:ind w:left="-20" w:right="-20"/>
              <w:rPr>
                <w:rFonts w:ascii="Calibri" w:eastAsia="Calibri" w:hAnsi="Calibri" w:cs="Calibri"/>
                <w:sz w:val="18"/>
                <w:szCs w:val="18"/>
              </w:rPr>
            </w:pPr>
            <w:r w:rsidRPr="0017153E">
              <w:rPr>
                <w:rFonts w:ascii="Calibri" w:hAnsi="Calibri" w:cs="Calibri"/>
                <w:color w:val="4472C4" w:themeColor="accent5"/>
                <w:sz w:val="18"/>
                <w:szCs w:val="18"/>
              </w:rPr>
              <w:t xml:space="preserve">E.g. Map links between theory, pedagogy and practice; such as Vygotsky’s social constructivism applied through Cooling’s concept cracking as delivered through an example lesson or series of lessons.    </w:t>
            </w:r>
          </w:p>
          <w:p w14:paraId="313D299E" w14:textId="4B6A533D" w:rsidR="00C339EE" w:rsidRPr="0017153E" w:rsidRDefault="00C339EE" w:rsidP="0017153E">
            <w:pPr>
              <w:spacing w:after="0"/>
              <w:ind w:left="-20" w:right="-20"/>
              <w:rPr>
                <w:rFonts w:ascii="Calibri" w:eastAsia="Calibri" w:hAnsi="Calibri" w:cs="Calibri"/>
                <w:sz w:val="18"/>
                <w:szCs w:val="18"/>
              </w:rPr>
            </w:pPr>
          </w:p>
        </w:tc>
        <w:tc>
          <w:tcPr>
            <w:tcW w:w="5812" w:type="dxa"/>
            <w:shd w:val="clear" w:color="auto" w:fill="E2EFD9" w:themeFill="accent6" w:themeFillTint="33"/>
          </w:tcPr>
          <w:p w14:paraId="15AE24D2" w14:textId="77777777" w:rsidR="00FD744F" w:rsidRPr="0017153E" w:rsidRDefault="00B75A6F" w:rsidP="0017153E">
            <w:pPr>
              <w:spacing w:after="0" w:line="257" w:lineRule="auto"/>
              <w:ind w:left="-20" w:right="-20"/>
              <w:rPr>
                <w:rFonts w:ascii="Calibri" w:eastAsia="Calibri" w:hAnsi="Calibri" w:cs="Calibri"/>
                <w:sz w:val="18"/>
                <w:szCs w:val="18"/>
              </w:rPr>
            </w:pPr>
            <w:r w:rsidRPr="0017153E">
              <w:rPr>
                <w:rFonts w:ascii="Calibri" w:eastAsia="Calibri" w:hAnsi="Calibri" w:cs="Calibri"/>
                <w:sz w:val="18"/>
                <w:szCs w:val="18"/>
              </w:rPr>
              <w:t>J</w:t>
            </w:r>
            <w:r w:rsidR="008D1953" w:rsidRPr="0017153E">
              <w:rPr>
                <w:rFonts w:ascii="Calibri" w:eastAsia="Calibri" w:hAnsi="Calibri" w:cs="Calibri"/>
                <w:sz w:val="18"/>
                <w:szCs w:val="18"/>
              </w:rPr>
              <w:t xml:space="preserve">ustify </w:t>
            </w:r>
            <w:r w:rsidR="00FD744F" w:rsidRPr="0017153E">
              <w:rPr>
                <w:rFonts w:ascii="Calibri" w:eastAsia="Calibri" w:hAnsi="Calibri" w:cs="Calibri"/>
                <w:sz w:val="18"/>
                <w:szCs w:val="18"/>
              </w:rPr>
              <w:t>research informed approaches</w:t>
            </w:r>
            <w:r w:rsidR="00362D27" w:rsidRPr="0017153E">
              <w:rPr>
                <w:rFonts w:ascii="Calibri" w:eastAsia="Calibri" w:hAnsi="Calibri" w:cs="Calibri"/>
                <w:sz w:val="18"/>
                <w:szCs w:val="18"/>
              </w:rPr>
              <w:t xml:space="preserve"> that have been chosen</w:t>
            </w:r>
            <w:r w:rsidR="00E938FB" w:rsidRPr="0017153E">
              <w:rPr>
                <w:rFonts w:ascii="Calibri" w:eastAsia="Calibri" w:hAnsi="Calibri" w:cs="Calibri"/>
                <w:sz w:val="18"/>
                <w:szCs w:val="18"/>
              </w:rPr>
              <w:t>,</w:t>
            </w:r>
            <w:r w:rsidR="008D1953" w:rsidRPr="0017153E">
              <w:rPr>
                <w:rFonts w:ascii="Calibri" w:eastAsia="Calibri" w:hAnsi="Calibri" w:cs="Calibri"/>
                <w:sz w:val="18"/>
                <w:szCs w:val="18"/>
              </w:rPr>
              <w:t xml:space="preserve"> </w:t>
            </w:r>
            <w:r w:rsidR="00FD744F" w:rsidRPr="0017153E">
              <w:rPr>
                <w:rFonts w:ascii="Calibri" w:eastAsia="Calibri" w:hAnsi="Calibri" w:cs="Calibri"/>
                <w:sz w:val="18"/>
                <w:szCs w:val="18"/>
              </w:rPr>
              <w:t xml:space="preserve">analysing their impact on the progress of pupils and ways in which </w:t>
            </w:r>
            <w:r w:rsidR="008B3880" w:rsidRPr="0017153E">
              <w:rPr>
                <w:rFonts w:ascii="Calibri" w:eastAsia="Calibri" w:hAnsi="Calibri" w:cs="Calibri"/>
                <w:sz w:val="18"/>
                <w:szCs w:val="18"/>
              </w:rPr>
              <w:t>approaches may be refined for greater impact.</w:t>
            </w:r>
          </w:p>
          <w:p w14:paraId="1272668C" w14:textId="0EF96B34" w:rsidR="00CF70B6" w:rsidRPr="0017153E" w:rsidRDefault="00CF70B6" w:rsidP="0017153E">
            <w:pPr>
              <w:spacing w:after="0" w:line="257" w:lineRule="auto"/>
              <w:ind w:left="-20" w:right="-20"/>
              <w:rPr>
                <w:rFonts w:ascii="Calibri" w:eastAsia="Calibri" w:hAnsi="Calibri" w:cs="Calibri"/>
                <w:sz w:val="18"/>
                <w:szCs w:val="18"/>
              </w:rPr>
            </w:pPr>
            <w:r w:rsidRPr="0017153E">
              <w:rPr>
                <w:rFonts w:ascii="Calibri" w:hAnsi="Calibri" w:cs="Calibri"/>
                <w:color w:val="4472C4" w:themeColor="accent5"/>
                <w:sz w:val="18"/>
                <w:szCs w:val="18"/>
              </w:rPr>
              <w:t xml:space="preserve">E.g. </w:t>
            </w:r>
            <w:r w:rsidR="00A46408" w:rsidRPr="0017153E">
              <w:rPr>
                <w:rFonts w:ascii="Calibri" w:hAnsi="Calibri" w:cs="Calibri"/>
                <w:color w:val="4472C4" w:themeColor="accent5"/>
                <w:sz w:val="18"/>
                <w:szCs w:val="18"/>
              </w:rPr>
              <w:t xml:space="preserve">In discussion and evaluation explain </w:t>
            </w:r>
            <w:r w:rsidR="00C67871" w:rsidRPr="0017153E">
              <w:rPr>
                <w:rFonts w:ascii="Calibri" w:hAnsi="Calibri" w:cs="Calibri"/>
                <w:color w:val="4472C4" w:themeColor="accent5"/>
                <w:sz w:val="18"/>
                <w:szCs w:val="18"/>
              </w:rPr>
              <w:t xml:space="preserve">what strategies have been put in place to support and target pupil learning, such as </w:t>
            </w:r>
            <w:r w:rsidR="00F57A41" w:rsidRPr="0017153E">
              <w:rPr>
                <w:rFonts w:ascii="Calibri" w:hAnsi="Calibri" w:cs="Calibri"/>
                <w:color w:val="4472C4" w:themeColor="accent5"/>
                <w:sz w:val="18"/>
                <w:szCs w:val="18"/>
              </w:rPr>
              <w:t>dual coding, scaffolding,</w:t>
            </w:r>
            <w:r w:rsidR="0017153E" w:rsidRPr="0017153E">
              <w:rPr>
                <w:rFonts w:ascii="Calibri" w:hAnsi="Calibri" w:cs="Calibri"/>
                <w:color w:val="4472C4" w:themeColor="accent5"/>
                <w:sz w:val="18"/>
                <w:szCs w:val="18"/>
              </w:rPr>
              <w:t xml:space="preserve"> and chunking of subject content.</w:t>
            </w:r>
            <w:r w:rsidR="00F57A41" w:rsidRPr="0017153E">
              <w:rPr>
                <w:rFonts w:ascii="Calibri" w:hAnsi="Calibri" w:cs="Calibri"/>
                <w:color w:val="4472C4" w:themeColor="accent5"/>
                <w:sz w:val="18"/>
                <w:szCs w:val="18"/>
              </w:rPr>
              <w:t xml:space="preserve"> </w:t>
            </w:r>
            <w:r w:rsidRPr="0017153E">
              <w:rPr>
                <w:rFonts w:ascii="Calibri" w:hAnsi="Calibri" w:cs="Calibri"/>
                <w:color w:val="4472C4" w:themeColor="accent5"/>
                <w:sz w:val="18"/>
                <w:szCs w:val="18"/>
              </w:rPr>
              <w:t xml:space="preserve">   </w:t>
            </w:r>
          </w:p>
        </w:tc>
      </w:tr>
      <w:tr w:rsidR="66463582" w:rsidRPr="003534B4" w14:paraId="1EAF82AE" w14:textId="77777777" w:rsidTr="0017153E">
        <w:trPr>
          <w:trHeight w:val="300"/>
        </w:trPr>
        <w:tc>
          <w:tcPr>
            <w:tcW w:w="4673" w:type="dxa"/>
            <w:shd w:val="clear" w:color="auto" w:fill="FBE4D5" w:themeFill="accent2" w:themeFillTint="33"/>
          </w:tcPr>
          <w:p w14:paraId="12EE6A6D" w14:textId="0F488816" w:rsidR="66463582" w:rsidRPr="0017153E" w:rsidRDefault="00567818" w:rsidP="0017153E">
            <w:pPr>
              <w:spacing w:after="0"/>
              <w:ind w:right="-20"/>
              <w:rPr>
                <w:rFonts w:ascii="Calibri" w:eastAsia="Calibri" w:hAnsi="Calibri" w:cs="Calibri"/>
                <w:sz w:val="18"/>
                <w:szCs w:val="18"/>
              </w:rPr>
            </w:pPr>
            <w:r w:rsidRPr="0017153E">
              <w:rPr>
                <w:rFonts w:ascii="Calibri" w:eastAsia="Calibri" w:hAnsi="Calibri" w:cs="Calibri"/>
                <w:sz w:val="18"/>
                <w:szCs w:val="18"/>
              </w:rPr>
              <w:t>T</w:t>
            </w:r>
            <w:r w:rsidR="66463582" w:rsidRPr="0017153E">
              <w:rPr>
                <w:rFonts w:ascii="Calibri" w:eastAsia="Calibri" w:hAnsi="Calibri" w:cs="Calibri"/>
                <w:sz w:val="18"/>
                <w:szCs w:val="18"/>
              </w:rPr>
              <w:t>rack development of curriculum</w:t>
            </w:r>
            <w:r w:rsidR="00615333" w:rsidRPr="0017153E">
              <w:rPr>
                <w:rFonts w:ascii="Calibri" w:eastAsia="Calibri" w:hAnsi="Calibri" w:cs="Calibri"/>
                <w:sz w:val="18"/>
                <w:szCs w:val="18"/>
              </w:rPr>
              <w:t>,</w:t>
            </w:r>
            <w:r w:rsidR="66463582" w:rsidRPr="0017153E">
              <w:rPr>
                <w:rFonts w:ascii="Calibri" w:eastAsia="Calibri" w:hAnsi="Calibri" w:cs="Calibri"/>
                <w:sz w:val="18"/>
                <w:szCs w:val="18"/>
              </w:rPr>
              <w:t xml:space="preserve"> pedagogical knowledge, skills, and understanding.  </w:t>
            </w:r>
          </w:p>
          <w:p w14:paraId="20B41845" w14:textId="2C8B8C49" w:rsidR="66463582" w:rsidRPr="0017153E" w:rsidRDefault="00DC49D1" w:rsidP="0017153E">
            <w:pPr>
              <w:spacing w:after="0"/>
              <w:ind w:right="-20"/>
              <w:rPr>
                <w:rFonts w:ascii="Calibri" w:eastAsia="Calibri" w:hAnsi="Calibri" w:cs="Calibri"/>
                <w:sz w:val="18"/>
                <w:szCs w:val="18"/>
              </w:rPr>
            </w:pPr>
            <w:r w:rsidRPr="0017153E">
              <w:rPr>
                <w:rFonts w:ascii="Calibri" w:hAnsi="Calibri" w:cs="Calibri"/>
                <w:color w:val="4472C4" w:themeColor="accent5"/>
                <w:sz w:val="18"/>
                <w:szCs w:val="18"/>
              </w:rPr>
              <w:t>E.g. Complete and maintain subject</w:t>
            </w:r>
            <w:r w:rsidR="00484819" w:rsidRPr="0017153E">
              <w:rPr>
                <w:rFonts w:ascii="Calibri" w:hAnsi="Calibri" w:cs="Calibri"/>
                <w:color w:val="4472C4" w:themeColor="accent5"/>
                <w:sz w:val="18"/>
                <w:szCs w:val="18"/>
              </w:rPr>
              <w:t xml:space="preserve"> knowledge</w:t>
            </w:r>
            <w:r w:rsidRPr="0017153E">
              <w:rPr>
                <w:rFonts w:ascii="Calibri" w:hAnsi="Calibri" w:cs="Calibri"/>
                <w:color w:val="4472C4" w:themeColor="accent5"/>
                <w:sz w:val="18"/>
                <w:szCs w:val="18"/>
              </w:rPr>
              <w:t xml:space="preserve"> tracker</w:t>
            </w:r>
            <w:r w:rsidR="00484819" w:rsidRPr="0017153E">
              <w:rPr>
                <w:rFonts w:ascii="Calibri" w:hAnsi="Calibri" w:cs="Calibri"/>
                <w:color w:val="4472C4" w:themeColor="accent5"/>
                <w:sz w:val="18"/>
                <w:szCs w:val="18"/>
              </w:rPr>
              <w:t xml:space="preserve"> (SKT)0 and action plan (SKAP)</w:t>
            </w:r>
            <w:r w:rsidRPr="0017153E">
              <w:rPr>
                <w:rFonts w:ascii="Calibri" w:hAnsi="Calibri" w:cs="Calibri"/>
                <w:color w:val="4472C4" w:themeColor="accent5"/>
                <w:sz w:val="18"/>
                <w:szCs w:val="18"/>
              </w:rPr>
              <w:t>.</w:t>
            </w:r>
          </w:p>
        </w:tc>
        <w:tc>
          <w:tcPr>
            <w:tcW w:w="4961" w:type="dxa"/>
            <w:shd w:val="clear" w:color="auto" w:fill="FFF2CC" w:themeFill="accent4" w:themeFillTint="33"/>
          </w:tcPr>
          <w:p w14:paraId="20847820" w14:textId="77777777" w:rsidR="66463582" w:rsidRPr="0017153E" w:rsidRDefault="00B718DA" w:rsidP="0017153E">
            <w:pPr>
              <w:spacing w:after="0"/>
              <w:ind w:left="-20" w:right="-20"/>
              <w:rPr>
                <w:rFonts w:ascii="Calibri" w:eastAsia="Calibri" w:hAnsi="Calibri" w:cs="Calibri"/>
                <w:sz w:val="18"/>
                <w:szCs w:val="18"/>
              </w:rPr>
            </w:pPr>
            <w:r w:rsidRPr="0017153E">
              <w:rPr>
                <w:rFonts w:ascii="Calibri" w:eastAsia="Calibri" w:hAnsi="Calibri" w:cs="Calibri"/>
                <w:sz w:val="18"/>
                <w:szCs w:val="18"/>
              </w:rPr>
              <w:t>U</w:t>
            </w:r>
            <w:r w:rsidR="00615333" w:rsidRPr="0017153E">
              <w:rPr>
                <w:rFonts w:ascii="Calibri" w:eastAsia="Calibri" w:hAnsi="Calibri" w:cs="Calibri"/>
                <w:sz w:val="18"/>
                <w:szCs w:val="18"/>
              </w:rPr>
              <w:t>se subject</w:t>
            </w:r>
            <w:r w:rsidR="66463582" w:rsidRPr="0017153E">
              <w:rPr>
                <w:rFonts w:ascii="Calibri" w:eastAsia="Calibri" w:hAnsi="Calibri" w:cs="Calibri"/>
                <w:sz w:val="18"/>
                <w:szCs w:val="18"/>
              </w:rPr>
              <w:t xml:space="preserve"> audits</w:t>
            </w:r>
            <w:r w:rsidR="000A4A3C" w:rsidRPr="0017153E">
              <w:rPr>
                <w:rFonts w:ascii="Calibri" w:eastAsia="Calibri" w:hAnsi="Calibri" w:cs="Calibri"/>
                <w:sz w:val="18"/>
                <w:szCs w:val="18"/>
              </w:rPr>
              <w:t xml:space="preserve"> to identify areas of current strengths and development,</w:t>
            </w:r>
            <w:r w:rsidR="66463582" w:rsidRPr="0017153E">
              <w:rPr>
                <w:rFonts w:ascii="Calibri" w:eastAsia="Calibri" w:hAnsi="Calibri" w:cs="Calibri"/>
                <w:sz w:val="18"/>
                <w:szCs w:val="18"/>
              </w:rPr>
              <w:t xml:space="preserve"> tracking curriculum</w:t>
            </w:r>
            <w:r w:rsidR="00615333" w:rsidRPr="0017153E">
              <w:rPr>
                <w:rFonts w:ascii="Calibri" w:eastAsia="Calibri" w:hAnsi="Calibri" w:cs="Calibri"/>
                <w:sz w:val="18"/>
                <w:szCs w:val="18"/>
              </w:rPr>
              <w:t xml:space="preserve">, </w:t>
            </w:r>
            <w:r w:rsidR="66463582" w:rsidRPr="0017153E">
              <w:rPr>
                <w:rFonts w:ascii="Calibri" w:eastAsia="Calibri" w:hAnsi="Calibri" w:cs="Calibri"/>
                <w:sz w:val="18"/>
                <w:szCs w:val="18"/>
              </w:rPr>
              <w:t>pedagogical knowledge, skills, and understanding</w:t>
            </w:r>
            <w:r w:rsidR="00DC4555" w:rsidRPr="0017153E">
              <w:rPr>
                <w:rFonts w:ascii="Calibri" w:eastAsia="Calibri" w:hAnsi="Calibri" w:cs="Calibri"/>
                <w:sz w:val="18"/>
                <w:szCs w:val="18"/>
              </w:rPr>
              <w:t xml:space="preserve"> to inform professional development</w:t>
            </w:r>
            <w:r w:rsidR="008B3880" w:rsidRPr="0017153E">
              <w:rPr>
                <w:rFonts w:ascii="Calibri" w:eastAsia="Calibri" w:hAnsi="Calibri" w:cs="Calibri"/>
                <w:sz w:val="18"/>
                <w:szCs w:val="18"/>
              </w:rPr>
              <w:t>.</w:t>
            </w:r>
            <w:r w:rsidR="66463582" w:rsidRPr="0017153E">
              <w:rPr>
                <w:rFonts w:ascii="Calibri" w:eastAsia="Calibri" w:hAnsi="Calibri" w:cs="Calibri"/>
                <w:sz w:val="18"/>
                <w:szCs w:val="18"/>
              </w:rPr>
              <w:t xml:space="preserve">  </w:t>
            </w:r>
          </w:p>
          <w:p w14:paraId="50BB8DF6" w14:textId="150122A5" w:rsidR="00484819" w:rsidRPr="0017153E" w:rsidRDefault="00484819" w:rsidP="0017153E">
            <w:pPr>
              <w:spacing w:after="0"/>
              <w:ind w:left="-20" w:right="-20"/>
              <w:rPr>
                <w:rFonts w:ascii="Calibri" w:eastAsia="Calibri" w:hAnsi="Calibri" w:cs="Calibri"/>
                <w:sz w:val="18"/>
                <w:szCs w:val="18"/>
              </w:rPr>
            </w:pPr>
            <w:r w:rsidRPr="0017153E">
              <w:rPr>
                <w:rFonts w:ascii="Calibri" w:hAnsi="Calibri" w:cs="Calibri"/>
                <w:color w:val="4472C4" w:themeColor="accent5"/>
                <w:sz w:val="18"/>
                <w:szCs w:val="18"/>
              </w:rPr>
              <w:t>E.g. Proactively research and build subject understanding in response to areas of relative weakness in subject tracker/teaching.</w:t>
            </w:r>
          </w:p>
        </w:tc>
        <w:tc>
          <w:tcPr>
            <w:tcW w:w="5812" w:type="dxa"/>
            <w:shd w:val="clear" w:color="auto" w:fill="E2EFD9" w:themeFill="accent6" w:themeFillTint="33"/>
          </w:tcPr>
          <w:p w14:paraId="2A41889B" w14:textId="0846E599" w:rsidR="66463582" w:rsidRPr="0017153E" w:rsidRDefault="00B75A6F" w:rsidP="0017153E">
            <w:pPr>
              <w:spacing w:after="0" w:line="257" w:lineRule="auto"/>
              <w:ind w:left="-20" w:right="-20"/>
              <w:rPr>
                <w:rFonts w:ascii="Calibri" w:eastAsia="Calibri" w:hAnsi="Calibri" w:cs="Calibri"/>
                <w:sz w:val="18"/>
                <w:szCs w:val="18"/>
              </w:rPr>
            </w:pPr>
            <w:r w:rsidRPr="0017153E">
              <w:rPr>
                <w:rFonts w:ascii="Calibri" w:eastAsia="Calibri" w:hAnsi="Calibri" w:cs="Calibri"/>
                <w:sz w:val="18"/>
                <w:szCs w:val="18"/>
              </w:rPr>
              <w:t>C</w:t>
            </w:r>
            <w:r w:rsidR="66463582" w:rsidRPr="0017153E">
              <w:rPr>
                <w:rFonts w:ascii="Calibri" w:eastAsia="Calibri" w:hAnsi="Calibri" w:cs="Calibri"/>
                <w:sz w:val="18"/>
                <w:szCs w:val="18"/>
              </w:rPr>
              <w:t>ritically evaluate the impact of</w:t>
            </w:r>
            <w:r w:rsidR="00425CDD" w:rsidRPr="0017153E">
              <w:rPr>
                <w:rFonts w:ascii="Calibri" w:eastAsia="Calibri" w:hAnsi="Calibri" w:cs="Calibri"/>
                <w:sz w:val="18"/>
                <w:szCs w:val="18"/>
              </w:rPr>
              <w:t xml:space="preserve"> research informed</w:t>
            </w:r>
            <w:r w:rsidR="66463582" w:rsidRPr="0017153E">
              <w:rPr>
                <w:rFonts w:ascii="Calibri" w:eastAsia="Calibri" w:hAnsi="Calibri" w:cs="Calibri"/>
                <w:sz w:val="18"/>
                <w:szCs w:val="18"/>
              </w:rPr>
              <w:t xml:space="preserve"> pedagogical approaches on pupils’ progress</w:t>
            </w:r>
            <w:r w:rsidR="008B3880" w:rsidRPr="0017153E">
              <w:rPr>
                <w:rFonts w:ascii="Calibri" w:eastAsia="Calibri" w:hAnsi="Calibri" w:cs="Calibri"/>
                <w:sz w:val="18"/>
                <w:szCs w:val="18"/>
              </w:rPr>
              <w:t>, identifying ways to improve both professional practice and subject specific practices</w:t>
            </w:r>
            <w:r w:rsidR="66463582" w:rsidRPr="0017153E">
              <w:rPr>
                <w:rFonts w:ascii="Calibri" w:eastAsia="Calibri" w:hAnsi="Calibri" w:cs="Calibri"/>
                <w:sz w:val="18"/>
                <w:szCs w:val="18"/>
              </w:rPr>
              <w:t xml:space="preserve">. </w:t>
            </w:r>
          </w:p>
          <w:p w14:paraId="708A773B" w14:textId="0B0D012E" w:rsidR="00CF70B6" w:rsidRPr="0017153E" w:rsidRDefault="00CF70B6" w:rsidP="0017153E">
            <w:pPr>
              <w:spacing w:after="0" w:line="257" w:lineRule="auto"/>
              <w:ind w:left="-20" w:right="-20"/>
              <w:rPr>
                <w:rFonts w:ascii="Calibri" w:eastAsia="Calibri" w:hAnsi="Calibri" w:cs="Calibri"/>
                <w:sz w:val="18"/>
                <w:szCs w:val="18"/>
              </w:rPr>
            </w:pPr>
            <w:r w:rsidRPr="0017153E">
              <w:rPr>
                <w:rFonts w:ascii="Calibri" w:hAnsi="Calibri" w:cs="Calibri"/>
                <w:color w:val="4472C4" w:themeColor="accent5"/>
                <w:sz w:val="18"/>
                <w:szCs w:val="18"/>
              </w:rPr>
              <w:t xml:space="preserve">E.g. Critically engage with subject reading and research, building understanding of national subject priorities and discussion.   </w:t>
            </w:r>
          </w:p>
          <w:p w14:paraId="3186A0DD" w14:textId="1192720D" w:rsidR="66463582" w:rsidRPr="0017153E" w:rsidRDefault="66463582" w:rsidP="0017153E">
            <w:pPr>
              <w:spacing w:after="0" w:line="257" w:lineRule="auto"/>
              <w:ind w:right="-20"/>
              <w:rPr>
                <w:rFonts w:ascii="Calibri" w:eastAsia="Calibri" w:hAnsi="Calibri" w:cs="Calibri"/>
                <w:sz w:val="18"/>
                <w:szCs w:val="18"/>
              </w:rPr>
            </w:pPr>
          </w:p>
        </w:tc>
      </w:tr>
    </w:tbl>
    <w:p w14:paraId="0F4DD536" w14:textId="5FB65A9F" w:rsidR="0098601B" w:rsidRDefault="0098601B" w:rsidP="5A303EAE">
      <w:pPr>
        <w:jc w:val="right"/>
        <w:rPr>
          <w:rFonts w:asciiTheme="minorHAnsi" w:eastAsia="Calibr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21707432" w:rsidR="0019735B" w:rsidRPr="003534B4" w:rsidRDefault="00AD6309" w:rsidP="79AAFF04">
            <w:pPr>
              <w:rPr>
                <w:rFonts w:asciiTheme="minorHAnsi" w:eastAsia="Calibri" w:hAnsiTheme="minorHAnsi" w:cstheme="minorBidi"/>
                <w:b/>
                <w:bCs/>
                <w:sz w:val="18"/>
                <w:szCs w:val="18"/>
              </w:rPr>
            </w:pPr>
            <w:r>
              <w:rPr>
                <w:noProof/>
              </w:rPr>
              <w:lastRenderedPageBreak/>
              <w:drawing>
                <wp:anchor distT="0" distB="0" distL="114300" distR="114300" simplePos="0" relativeHeight="251658245" behindDoc="0" locked="0" layoutInCell="1" allowOverlap="1" wp14:anchorId="2AF7B7E4" wp14:editId="1951E54D">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3534B4" w:rsidRDefault="00B066CE" w:rsidP="42519064">
            <w:pPr>
              <w:rPr>
                <w:rFonts w:asciiTheme="minorHAnsi" w:eastAsia="Calibri" w:hAnsiTheme="minorHAnsi" w:cstheme="minorBidi"/>
                <w:b/>
                <w:bCs/>
                <w:sz w:val="18"/>
                <w:szCs w:val="18"/>
              </w:rPr>
            </w:pPr>
            <w:r w:rsidRPr="42519064">
              <w:rPr>
                <w:rFonts w:asciiTheme="minorHAnsi" w:eastAsia="Calibri" w:hAnsiTheme="minorHAnsi" w:cstheme="minorBidi"/>
                <w:b/>
                <w:bCs/>
                <w:i/>
                <w:iCs/>
                <w:color w:val="1F4E79" w:themeColor="accent1" w:themeShade="80"/>
                <w:sz w:val="18"/>
                <w:szCs w:val="18"/>
              </w:rPr>
              <w:t>(</w:t>
            </w:r>
            <w:hyperlink r:id="rId23">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4">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79AAFF04">
        <w:trPr>
          <w:trHeight w:val="1092"/>
        </w:trPr>
        <w:tc>
          <w:tcPr>
            <w:tcW w:w="4673" w:type="dxa"/>
            <w:shd w:val="clear" w:color="auto" w:fill="FBE4D5" w:themeFill="accent2" w:themeFillTint="33"/>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F2CC" w:themeFill="accent4" w:themeFillTint="33"/>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E2EFD9" w:themeFill="accent6" w:themeFillTint="33"/>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Pr="00860C14" w:rsidRDefault="604CD2CA" w:rsidP="0DD85416">
            <w:pPr>
              <w:spacing w:after="0"/>
              <w:ind w:left="-20" w:right="-20"/>
              <w:rPr>
                <w:rFonts w:ascii="Calibri" w:eastAsia="Calibri" w:hAnsi="Calibri" w:cs="Calibri"/>
                <w:sz w:val="18"/>
                <w:szCs w:val="18"/>
              </w:rPr>
            </w:pPr>
            <w:r w:rsidRPr="00860C14">
              <w:rPr>
                <w:rFonts w:ascii="Calibri" w:hAnsi="Calibri" w:cs="Calibri"/>
                <w:sz w:val="18"/>
                <w:szCs w:val="18"/>
              </w:rPr>
              <w:t>Observe how expert colleagues establish and reinforc</w:t>
            </w:r>
            <w:r w:rsidR="2C26AEEE" w:rsidRPr="00860C14">
              <w:rPr>
                <w:rFonts w:ascii="Calibri" w:hAnsi="Calibri" w:cs="Calibri"/>
                <w:sz w:val="18"/>
                <w:szCs w:val="18"/>
              </w:rPr>
              <w:t>e</w:t>
            </w:r>
            <w:r w:rsidRPr="00860C14">
              <w:rPr>
                <w:rFonts w:ascii="Calibri" w:hAnsi="Calibri" w:cs="Calibri"/>
                <w:sz w:val="18"/>
                <w:szCs w:val="18"/>
              </w:rPr>
              <w:t xml:space="preserve"> effective classroom routines including creat</w:t>
            </w:r>
            <w:r w:rsidR="73A5F80E" w:rsidRPr="00860C14">
              <w:rPr>
                <w:rFonts w:ascii="Calibri" w:hAnsi="Calibri" w:cs="Calibri"/>
                <w:sz w:val="18"/>
                <w:szCs w:val="18"/>
              </w:rPr>
              <w:t>ing</w:t>
            </w:r>
            <w:r w:rsidRPr="00860C14">
              <w:rPr>
                <w:rFonts w:ascii="Calibri" w:hAnsi="Calibri" w:cs="Calibri"/>
                <w:sz w:val="18"/>
                <w:szCs w:val="18"/>
              </w:rPr>
              <w:t xml:space="preserve"> an effective learning environment</w:t>
            </w:r>
            <w:r w:rsidRPr="00860C14">
              <w:rPr>
                <w:rFonts w:ascii="Calibri" w:eastAsia="Calibri" w:hAnsi="Calibri" w:cs="Calibri"/>
                <w:sz w:val="18"/>
                <w:szCs w:val="18"/>
              </w:rPr>
              <w:t>.</w:t>
            </w:r>
          </w:p>
          <w:p w14:paraId="7E4A40EC" w14:textId="77777777" w:rsidR="007038FC" w:rsidRPr="00860C14" w:rsidRDefault="007038FC" w:rsidP="007038FC">
            <w:pPr>
              <w:spacing w:after="0"/>
              <w:ind w:right="-20"/>
              <w:rPr>
                <w:rFonts w:ascii="Calibri" w:eastAsia="Calibri" w:hAnsi="Calibri" w:cs="Calibri"/>
                <w:sz w:val="18"/>
                <w:szCs w:val="18"/>
              </w:rPr>
            </w:pPr>
          </w:p>
          <w:p w14:paraId="7CC53DDC" w14:textId="77777777" w:rsidR="66463582" w:rsidRPr="00860C14" w:rsidRDefault="00615333" w:rsidP="007038FC">
            <w:pPr>
              <w:spacing w:after="0"/>
              <w:ind w:left="-20" w:right="-20"/>
              <w:rPr>
                <w:rFonts w:ascii="Calibri" w:eastAsia="Calibri" w:hAnsi="Calibri" w:cs="Calibri"/>
                <w:sz w:val="18"/>
                <w:szCs w:val="18"/>
              </w:rPr>
            </w:pPr>
            <w:r w:rsidRPr="00860C14">
              <w:rPr>
                <w:rFonts w:ascii="Calibri" w:eastAsia="Calibri" w:hAnsi="Calibri" w:cs="Calibri"/>
                <w:sz w:val="18"/>
                <w:szCs w:val="18"/>
              </w:rPr>
              <w:t>B</w:t>
            </w:r>
            <w:r w:rsidR="00384994" w:rsidRPr="00860C14">
              <w:rPr>
                <w:rFonts w:ascii="Calibri" w:eastAsia="Calibri" w:hAnsi="Calibri" w:cs="Calibri"/>
                <w:sz w:val="18"/>
                <w:szCs w:val="18"/>
              </w:rPr>
              <w:t xml:space="preserve">e clear about what good behaviour looks like in </w:t>
            </w:r>
            <w:r w:rsidR="002533BF" w:rsidRPr="00860C14">
              <w:rPr>
                <w:rFonts w:ascii="Calibri" w:eastAsia="Calibri" w:hAnsi="Calibri" w:cs="Calibri"/>
                <w:sz w:val="18"/>
                <w:szCs w:val="18"/>
              </w:rPr>
              <w:t>the</w:t>
            </w:r>
            <w:r w:rsidR="00384994" w:rsidRPr="00860C14">
              <w:rPr>
                <w:rFonts w:ascii="Calibri" w:eastAsia="Calibri" w:hAnsi="Calibri" w:cs="Calibri"/>
                <w:sz w:val="18"/>
                <w:szCs w:val="18"/>
              </w:rPr>
              <w:t xml:space="preserve"> placement school</w:t>
            </w:r>
            <w:r w:rsidRPr="00860C14">
              <w:rPr>
                <w:rFonts w:ascii="Calibri" w:eastAsia="Calibri" w:hAnsi="Calibri" w:cs="Calibri"/>
                <w:sz w:val="18"/>
                <w:szCs w:val="18"/>
              </w:rPr>
              <w:t>/s</w:t>
            </w:r>
            <w:r w:rsidR="00384994" w:rsidRPr="00860C14">
              <w:rPr>
                <w:rFonts w:ascii="Calibri" w:eastAsia="Calibri" w:hAnsi="Calibri" w:cs="Calibri"/>
                <w:sz w:val="18"/>
                <w:szCs w:val="18"/>
              </w:rPr>
              <w:t xml:space="preserve"> and prepare for common behaviour issues by observing expert colleagues</w:t>
            </w:r>
            <w:r w:rsidR="00B718DA" w:rsidRPr="00860C14">
              <w:rPr>
                <w:rFonts w:ascii="Calibri" w:eastAsia="Calibri" w:hAnsi="Calibri" w:cs="Calibri"/>
                <w:sz w:val="18"/>
                <w:szCs w:val="18"/>
              </w:rPr>
              <w:t>. P</w:t>
            </w:r>
            <w:r w:rsidR="00384994" w:rsidRPr="00860C14">
              <w:rPr>
                <w:rFonts w:ascii="Calibri" w:eastAsia="Calibri" w:hAnsi="Calibri" w:cs="Calibri"/>
                <w:sz w:val="18"/>
                <w:szCs w:val="18"/>
              </w:rPr>
              <w:t xml:space="preserve">lanning </w:t>
            </w:r>
            <w:r w:rsidR="00DA78D3" w:rsidRPr="00860C14">
              <w:rPr>
                <w:rFonts w:ascii="Calibri" w:eastAsia="Calibri" w:hAnsi="Calibri" w:cs="Calibri"/>
                <w:sz w:val="18"/>
                <w:szCs w:val="18"/>
              </w:rPr>
              <w:t xml:space="preserve">states </w:t>
            </w:r>
            <w:r w:rsidR="00384994" w:rsidRPr="00860C14">
              <w:rPr>
                <w:rFonts w:ascii="Calibri" w:eastAsia="Calibri" w:hAnsi="Calibri" w:cs="Calibri"/>
                <w:sz w:val="18"/>
                <w:szCs w:val="18"/>
              </w:rPr>
              <w:t>how they will be addressed.</w:t>
            </w:r>
            <w:r w:rsidR="005F2117" w:rsidRPr="00860C14">
              <w:rPr>
                <w:rFonts w:ascii="Calibri" w:eastAsia="Calibri" w:hAnsi="Calibri" w:cs="Calibri"/>
                <w:sz w:val="18"/>
                <w:szCs w:val="18"/>
              </w:rPr>
              <w:t xml:space="preserve"> </w:t>
            </w:r>
          </w:p>
          <w:p w14:paraId="4979C0CA" w14:textId="35E30C25" w:rsidR="005F2117" w:rsidRPr="00860C14" w:rsidRDefault="005F2117" w:rsidP="007038FC">
            <w:pPr>
              <w:spacing w:after="0"/>
              <w:ind w:left="-20" w:right="-20"/>
              <w:rPr>
                <w:rFonts w:ascii="Calibri" w:eastAsia="Calibri" w:hAnsi="Calibri" w:cs="Calibri"/>
                <w:sz w:val="18"/>
                <w:szCs w:val="18"/>
              </w:rPr>
            </w:pPr>
            <w:r w:rsidRPr="00860C14">
              <w:rPr>
                <w:rFonts w:ascii="Calibri" w:hAnsi="Calibri" w:cs="Calibri"/>
                <w:color w:val="4472C4" w:themeColor="accent5"/>
                <w:sz w:val="18"/>
                <w:szCs w:val="18"/>
              </w:rPr>
              <w:t>E.g. Set specific expectations for a range of different learning dynamics in the RE classroom; such as independent reflection, group discussion and teacher led Q and A.</w:t>
            </w:r>
          </w:p>
        </w:tc>
        <w:tc>
          <w:tcPr>
            <w:tcW w:w="4961" w:type="dxa"/>
            <w:shd w:val="clear" w:color="auto" w:fill="FFF2CC" w:themeFill="accent4" w:themeFillTint="33"/>
          </w:tcPr>
          <w:p w14:paraId="068CC26F" w14:textId="5D7D51A2" w:rsidR="00384994" w:rsidRPr="00860C14" w:rsidRDefault="00615333" w:rsidP="00A20D9C">
            <w:pPr>
              <w:spacing w:after="0"/>
              <w:ind w:right="-20"/>
              <w:rPr>
                <w:rFonts w:ascii="Calibri" w:eastAsia="Calibri" w:hAnsi="Calibri" w:cs="Calibri"/>
                <w:sz w:val="18"/>
                <w:szCs w:val="18"/>
              </w:rPr>
            </w:pPr>
            <w:r w:rsidRPr="00860C14">
              <w:rPr>
                <w:rFonts w:ascii="Calibri" w:eastAsia="Calibri" w:hAnsi="Calibri" w:cs="Calibri"/>
                <w:sz w:val="18"/>
                <w:szCs w:val="18"/>
              </w:rPr>
              <w:t>E</w:t>
            </w:r>
            <w:r w:rsidR="00384994" w:rsidRPr="00860C14">
              <w:rPr>
                <w:rFonts w:ascii="Calibri" w:eastAsia="Calibri" w:hAnsi="Calibri" w:cs="Calibri"/>
                <w:sz w:val="18"/>
                <w:szCs w:val="18"/>
              </w:rPr>
              <w:t>stablish a supportive and inclusive learning environment by demonstrating clear behavioural expectations and effective classroom routines</w:t>
            </w:r>
            <w:r w:rsidR="00A10BFB" w:rsidRPr="00860C14">
              <w:rPr>
                <w:rFonts w:ascii="Calibri" w:eastAsia="Calibri" w:hAnsi="Calibri" w:cs="Calibri"/>
                <w:sz w:val="18"/>
                <w:szCs w:val="18"/>
              </w:rPr>
              <w:t>,</w:t>
            </w:r>
            <w:r w:rsidR="00384994" w:rsidRPr="00860C14">
              <w:rPr>
                <w:rFonts w:ascii="Calibri" w:eastAsia="Calibri" w:hAnsi="Calibri" w:cs="Calibri"/>
                <w:sz w:val="18"/>
                <w:szCs w:val="18"/>
              </w:rPr>
              <w:t xml:space="preserve"> shar</w:t>
            </w:r>
            <w:r w:rsidR="00DA78D3" w:rsidRPr="00860C14">
              <w:rPr>
                <w:rFonts w:ascii="Calibri" w:eastAsia="Calibri" w:hAnsi="Calibri" w:cs="Calibri"/>
                <w:sz w:val="18"/>
                <w:szCs w:val="18"/>
              </w:rPr>
              <w:t>ing</w:t>
            </w:r>
            <w:r w:rsidR="00384994" w:rsidRPr="00860C14">
              <w:rPr>
                <w:rFonts w:ascii="Calibri" w:eastAsia="Calibri" w:hAnsi="Calibri" w:cs="Calibri"/>
                <w:sz w:val="18"/>
                <w:szCs w:val="18"/>
              </w:rPr>
              <w:t xml:space="preserve"> these values with pupils to support classroom</w:t>
            </w:r>
            <w:r w:rsidR="00DA78D3" w:rsidRPr="00860C14">
              <w:rPr>
                <w:rFonts w:ascii="Calibri" w:eastAsia="Calibri" w:hAnsi="Calibri" w:cs="Calibri"/>
                <w:sz w:val="18"/>
                <w:szCs w:val="18"/>
              </w:rPr>
              <w:t xml:space="preserve"> and</w:t>
            </w:r>
            <w:r w:rsidR="00384994" w:rsidRPr="00860C14">
              <w:rPr>
                <w:rFonts w:ascii="Calibri" w:eastAsia="Calibri" w:hAnsi="Calibri" w:cs="Calibri"/>
                <w:sz w:val="18"/>
                <w:szCs w:val="18"/>
              </w:rPr>
              <w:t xml:space="preserve"> placement culture.</w:t>
            </w:r>
          </w:p>
          <w:p w14:paraId="610BD019" w14:textId="77777777" w:rsidR="00384994" w:rsidRPr="00860C14" w:rsidRDefault="00384994" w:rsidP="00384994">
            <w:pPr>
              <w:spacing w:after="0"/>
              <w:ind w:left="-20" w:right="-20"/>
              <w:rPr>
                <w:rFonts w:ascii="Calibri" w:hAnsi="Calibri" w:cs="Calibri"/>
                <w:sz w:val="18"/>
                <w:szCs w:val="18"/>
              </w:rPr>
            </w:pPr>
          </w:p>
          <w:p w14:paraId="475FBFB0" w14:textId="77777777" w:rsidR="00C118D1" w:rsidRPr="00860C14" w:rsidRDefault="0051664E" w:rsidP="00384994">
            <w:pPr>
              <w:spacing w:after="160" w:line="257" w:lineRule="auto"/>
              <w:ind w:right="-20"/>
              <w:rPr>
                <w:rFonts w:ascii="Calibri" w:eastAsia="Calibri" w:hAnsi="Calibri" w:cs="Calibri"/>
                <w:sz w:val="18"/>
                <w:szCs w:val="18"/>
              </w:rPr>
            </w:pPr>
            <w:r w:rsidRPr="00860C14">
              <w:rPr>
                <w:rFonts w:ascii="Calibri" w:eastAsia="Calibri" w:hAnsi="Calibri" w:cs="Calibri"/>
                <w:sz w:val="18"/>
                <w:szCs w:val="18"/>
              </w:rPr>
              <w:t>M</w:t>
            </w:r>
            <w:r w:rsidR="00384994" w:rsidRPr="00860C14">
              <w:rPr>
                <w:rFonts w:ascii="Calibri" w:eastAsia="Calibri" w:hAnsi="Calibri" w:cs="Calibri"/>
                <w:sz w:val="18"/>
                <w:szCs w:val="18"/>
              </w:rPr>
              <w:t>ake deliberate choices</w:t>
            </w:r>
            <w:r w:rsidR="00B13092" w:rsidRPr="00860C14">
              <w:rPr>
                <w:rFonts w:ascii="Calibri" w:eastAsia="Calibri" w:hAnsi="Calibri" w:cs="Calibri"/>
                <w:sz w:val="18"/>
                <w:szCs w:val="18"/>
              </w:rPr>
              <w:t xml:space="preserve"> being clear and </w:t>
            </w:r>
            <w:r w:rsidR="00B17C8A" w:rsidRPr="00860C14">
              <w:rPr>
                <w:rFonts w:ascii="Calibri" w:eastAsia="Calibri" w:hAnsi="Calibri" w:cs="Calibri"/>
                <w:sz w:val="18"/>
                <w:szCs w:val="18"/>
              </w:rPr>
              <w:t xml:space="preserve">precise </w:t>
            </w:r>
            <w:r w:rsidR="00384994" w:rsidRPr="00860C14">
              <w:rPr>
                <w:rFonts w:ascii="Calibri" w:eastAsia="Calibri" w:hAnsi="Calibri" w:cs="Calibri"/>
                <w:sz w:val="18"/>
                <w:szCs w:val="18"/>
              </w:rPr>
              <w:t xml:space="preserve">when teaching pupils </w:t>
            </w:r>
            <w:r w:rsidR="00B17C8A" w:rsidRPr="00860C14">
              <w:rPr>
                <w:rFonts w:ascii="Calibri" w:eastAsia="Calibri" w:hAnsi="Calibri" w:cs="Calibri"/>
                <w:sz w:val="18"/>
                <w:szCs w:val="18"/>
              </w:rPr>
              <w:t xml:space="preserve">about expectations </w:t>
            </w:r>
            <w:r w:rsidR="00A20D9C" w:rsidRPr="00860C14">
              <w:rPr>
                <w:rFonts w:ascii="Calibri" w:eastAsia="Calibri" w:hAnsi="Calibri" w:cs="Calibri"/>
                <w:sz w:val="18"/>
                <w:szCs w:val="18"/>
              </w:rPr>
              <w:t>of good</w:t>
            </w:r>
            <w:r w:rsidR="00B17C8A" w:rsidRPr="00860C14">
              <w:rPr>
                <w:rFonts w:ascii="Calibri" w:eastAsia="Calibri" w:hAnsi="Calibri" w:cs="Calibri"/>
                <w:sz w:val="18"/>
                <w:szCs w:val="18"/>
              </w:rPr>
              <w:t xml:space="preserve"> behaviour</w:t>
            </w:r>
            <w:r w:rsidR="008B3880" w:rsidRPr="00860C14">
              <w:rPr>
                <w:rFonts w:ascii="Calibri" w:eastAsia="Calibri" w:hAnsi="Calibri" w:cs="Calibri"/>
                <w:sz w:val="18"/>
                <w:szCs w:val="18"/>
              </w:rPr>
              <w:t>.</w:t>
            </w:r>
            <w:r w:rsidR="00AC6A67" w:rsidRPr="00860C14">
              <w:rPr>
                <w:rFonts w:ascii="Calibri" w:eastAsia="Calibri" w:hAnsi="Calibri" w:cs="Calibri"/>
                <w:sz w:val="18"/>
                <w:szCs w:val="18"/>
              </w:rPr>
              <w:t xml:space="preserve"> </w:t>
            </w:r>
          </w:p>
          <w:p w14:paraId="6D584188" w14:textId="3F498C11" w:rsidR="00AC6A67" w:rsidRPr="00860C14" w:rsidRDefault="00AC6A67" w:rsidP="00384994">
            <w:pPr>
              <w:spacing w:after="160" w:line="257" w:lineRule="auto"/>
              <w:ind w:right="-20"/>
              <w:rPr>
                <w:rFonts w:ascii="Calibri" w:eastAsia="Calibri" w:hAnsi="Calibri" w:cs="Calibri"/>
                <w:sz w:val="18"/>
                <w:szCs w:val="18"/>
              </w:rPr>
            </w:pPr>
            <w:r w:rsidRPr="00050A64">
              <w:rPr>
                <w:rFonts w:ascii="Calibri" w:eastAsia="Calibri" w:hAnsi="Calibri" w:cs="Calibri"/>
                <w:color w:val="004792"/>
                <w:sz w:val="18"/>
                <w:szCs w:val="18"/>
              </w:rPr>
              <w:t xml:space="preserve">E.g. Explicitly and consistently share expectations of general good behaviour and subject good practice.  </w:t>
            </w:r>
          </w:p>
        </w:tc>
        <w:tc>
          <w:tcPr>
            <w:tcW w:w="5812" w:type="dxa"/>
            <w:shd w:val="clear" w:color="auto" w:fill="E2EFD9" w:themeFill="accent6" w:themeFillTint="33"/>
          </w:tcPr>
          <w:p w14:paraId="76E05DA9" w14:textId="6AC6B827" w:rsidR="00CC2685" w:rsidRPr="00860C14" w:rsidRDefault="0051664E" w:rsidP="00CC2685">
            <w:pPr>
              <w:spacing w:after="0"/>
              <w:ind w:right="-20"/>
              <w:rPr>
                <w:rFonts w:ascii="Calibri" w:eastAsia="Calibri" w:hAnsi="Calibri" w:cs="Calibri"/>
                <w:color w:val="000000" w:themeColor="text1"/>
                <w:sz w:val="18"/>
                <w:szCs w:val="18"/>
              </w:rPr>
            </w:pPr>
            <w:r w:rsidRPr="00860C14">
              <w:rPr>
                <w:rFonts w:ascii="Calibri" w:eastAsia="Calibri" w:hAnsi="Calibri" w:cs="Calibri"/>
                <w:color w:val="000000" w:themeColor="text1"/>
                <w:sz w:val="18"/>
                <w:szCs w:val="18"/>
              </w:rPr>
              <w:t>D</w:t>
            </w:r>
            <w:r w:rsidR="00DA78D3" w:rsidRPr="00860C14">
              <w:rPr>
                <w:rFonts w:ascii="Calibri" w:eastAsia="Calibri" w:hAnsi="Calibri" w:cs="Calibri"/>
                <w:color w:val="000000" w:themeColor="text1"/>
                <w:sz w:val="18"/>
                <w:szCs w:val="18"/>
              </w:rPr>
              <w:t xml:space="preserve">eliver </w:t>
            </w:r>
            <w:r w:rsidR="66463582" w:rsidRPr="00860C14">
              <w:rPr>
                <w:rFonts w:ascii="Calibri" w:eastAsia="Calibri" w:hAnsi="Calibri" w:cs="Calibri"/>
                <w:color w:val="000000" w:themeColor="text1"/>
                <w:sz w:val="18"/>
                <w:szCs w:val="18"/>
              </w:rPr>
              <w:t xml:space="preserve">high-quality teaching </w:t>
            </w:r>
            <w:r w:rsidR="00DA78D3" w:rsidRPr="00860C14">
              <w:rPr>
                <w:rFonts w:ascii="Calibri" w:eastAsia="Calibri" w:hAnsi="Calibri" w:cs="Calibri"/>
                <w:color w:val="000000" w:themeColor="text1"/>
                <w:sz w:val="18"/>
                <w:szCs w:val="18"/>
              </w:rPr>
              <w:t>with</w:t>
            </w:r>
            <w:r w:rsidR="66463582" w:rsidRPr="00860C14">
              <w:rPr>
                <w:rFonts w:ascii="Calibri" w:eastAsia="Calibri" w:hAnsi="Calibri" w:cs="Calibri"/>
                <w:color w:val="000000" w:themeColor="text1"/>
                <w:sz w:val="18"/>
                <w:szCs w:val="18"/>
              </w:rPr>
              <w:t xml:space="preserve"> behavioural expectations </w:t>
            </w:r>
            <w:r w:rsidR="00C850E7" w:rsidRPr="00860C14">
              <w:rPr>
                <w:rFonts w:ascii="Calibri" w:eastAsia="Calibri" w:hAnsi="Calibri" w:cs="Calibri"/>
                <w:color w:val="000000" w:themeColor="text1"/>
                <w:sz w:val="18"/>
                <w:szCs w:val="18"/>
              </w:rPr>
              <w:t xml:space="preserve">fully </w:t>
            </w:r>
            <w:r w:rsidR="66463582" w:rsidRPr="00860C14">
              <w:rPr>
                <w:rFonts w:ascii="Calibri" w:eastAsia="Calibri" w:hAnsi="Calibri" w:cs="Calibri"/>
                <w:color w:val="000000" w:themeColor="text1"/>
                <w:sz w:val="18"/>
                <w:szCs w:val="18"/>
              </w:rPr>
              <w:t>embedded</w:t>
            </w:r>
            <w:r w:rsidR="00951CAB" w:rsidRPr="00860C14">
              <w:rPr>
                <w:rFonts w:ascii="Calibri" w:eastAsia="Calibri" w:hAnsi="Calibri" w:cs="Calibri"/>
                <w:color w:val="000000" w:themeColor="text1"/>
                <w:sz w:val="18"/>
                <w:szCs w:val="18"/>
              </w:rPr>
              <w:t xml:space="preserve"> to maximise time in the lesson for learning</w:t>
            </w:r>
            <w:r w:rsidR="00A12C26" w:rsidRPr="00860C14">
              <w:rPr>
                <w:rFonts w:ascii="Calibri" w:eastAsia="Calibri" w:hAnsi="Calibri" w:cs="Calibri"/>
                <w:color w:val="000000" w:themeColor="text1"/>
                <w:sz w:val="18"/>
                <w:szCs w:val="18"/>
              </w:rPr>
              <w:t>. Ensure</w:t>
            </w:r>
            <w:r w:rsidR="00431855" w:rsidRPr="00860C14">
              <w:rPr>
                <w:rFonts w:ascii="Calibri" w:eastAsia="Calibri" w:hAnsi="Calibri" w:cs="Calibri"/>
                <w:color w:val="000000" w:themeColor="text1"/>
                <w:sz w:val="18"/>
                <w:szCs w:val="18"/>
              </w:rPr>
              <w:t xml:space="preserve"> </w:t>
            </w:r>
            <w:r w:rsidR="00CC2685" w:rsidRPr="00860C14">
              <w:rPr>
                <w:rFonts w:ascii="Calibri" w:eastAsia="Calibri" w:hAnsi="Calibri" w:cs="Calibri"/>
                <w:color w:val="000000" w:themeColor="text1"/>
                <w:sz w:val="18"/>
                <w:szCs w:val="18"/>
              </w:rPr>
              <w:t>a predictable and secure learning environment via a range of effective behaviour management strategies</w:t>
            </w:r>
            <w:r w:rsidR="000B73B7" w:rsidRPr="00860C14">
              <w:rPr>
                <w:rFonts w:ascii="Calibri" w:eastAsia="Calibri" w:hAnsi="Calibri" w:cs="Calibri"/>
                <w:color w:val="000000" w:themeColor="text1"/>
                <w:sz w:val="18"/>
                <w:szCs w:val="18"/>
              </w:rPr>
              <w:t xml:space="preserve"> </w:t>
            </w:r>
            <w:r w:rsidR="00CC2685" w:rsidRPr="00860C14">
              <w:rPr>
                <w:rFonts w:ascii="Calibri" w:eastAsia="Calibri" w:hAnsi="Calibri" w:cs="Calibri"/>
                <w:color w:val="000000" w:themeColor="text1"/>
                <w:sz w:val="18"/>
                <w:szCs w:val="18"/>
              </w:rPr>
              <w:t xml:space="preserve">that </w:t>
            </w:r>
            <w:r w:rsidR="000B73B7" w:rsidRPr="00860C14">
              <w:rPr>
                <w:rFonts w:ascii="Calibri" w:eastAsia="Calibri" w:hAnsi="Calibri" w:cs="Calibri"/>
                <w:color w:val="000000" w:themeColor="text1"/>
                <w:sz w:val="18"/>
                <w:szCs w:val="18"/>
              </w:rPr>
              <w:t xml:space="preserve">are </w:t>
            </w:r>
            <w:r w:rsidR="00CC2685" w:rsidRPr="00860C14">
              <w:rPr>
                <w:rFonts w:ascii="Calibri" w:eastAsia="Calibri" w:hAnsi="Calibri" w:cs="Calibri"/>
                <w:color w:val="000000" w:themeColor="text1"/>
                <w:sz w:val="18"/>
                <w:szCs w:val="18"/>
              </w:rPr>
              <w:t>supportive, inclusive and fosters resilience for all pupils</w:t>
            </w:r>
            <w:r w:rsidR="00394987" w:rsidRPr="00860C14">
              <w:rPr>
                <w:rFonts w:ascii="Calibri" w:eastAsia="Calibri" w:hAnsi="Calibri" w:cs="Calibri"/>
                <w:color w:val="000000" w:themeColor="text1"/>
                <w:sz w:val="18"/>
                <w:szCs w:val="18"/>
              </w:rPr>
              <w:t>.</w:t>
            </w:r>
          </w:p>
          <w:p w14:paraId="733C7D0E" w14:textId="69AED9F9" w:rsidR="0025132B" w:rsidRPr="00050A64" w:rsidRDefault="0025132B" w:rsidP="00CC2685">
            <w:pPr>
              <w:spacing w:after="0"/>
              <w:ind w:right="-20"/>
              <w:rPr>
                <w:rFonts w:ascii="Calibri" w:eastAsia="Calibri" w:hAnsi="Calibri" w:cs="Calibri"/>
                <w:color w:val="004792"/>
                <w:sz w:val="18"/>
                <w:szCs w:val="18"/>
              </w:rPr>
            </w:pPr>
            <w:r w:rsidRPr="00050A64">
              <w:rPr>
                <w:rFonts w:ascii="Calibri" w:hAnsi="Calibri" w:cs="Calibri"/>
                <w:bCs/>
                <w:color w:val="004792"/>
                <w:sz w:val="18"/>
                <w:szCs w:val="18"/>
              </w:rPr>
              <w:t>E</w:t>
            </w:r>
            <w:r w:rsidR="00050A64">
              <w:rPr>
                <w:rFonts w:ascii="Calibri" w:hAnsi="Calibri" w:cs="Calibri"/>
                <w:bCs/>
                <w:color w:val="004792"/>
                <w:sz w:val="18"/>
                <w:szCs w:val="18"/>
              </w:rPr>
              <w:t>.g.</w:t>
            </w:r>
            <w:r w:rsidRPr="00050A64">
              <w:rPr>
                <w:rFonts w:ascii="Calibri" w:hAnsi="Calibri" w:cs="Calibri"/>
                <w:bCs/>
                <w:color w:val="004792"/>
                <w:sz w:val="18"/>
                <w:szCs w:val="18"/>
              </w:rPr>
              <w:t xml:space="preserve"> Plan opportunities for pupils to be able to form and share their own views and responses to the range of truth claims on the RE curriculum  </w:t>
            </w:r>
          </w:p>
          <w:p w14:paraId="1E564447" w14:textId="2200B294" w:rsidR="66463582" w:rsidRPr="00860C14" w:rsidRDefault="66463582" w:rsidP="00906F65">
            <w:pPr>
              <w:spacing w:after="0"/>
              <w:ind w:left="-20" w:right="-20"/>
              <w:rPr>
                <w:rFonts w:ascii="Calibri" w:eastAsia="Calibri" w:hAnsi="Calibri" w:cs="Calibri"/>
                <w:color w:val="000000" w:themeColor="text1"/>
                <w:sz w:val="18"/>
                <w:szCs w:val="18"/>
              </w:rPr>
            </w:pPr>
          </w:p>
          <w:p w14:paraId="5B306130" w14:textId="0B662F97" w:rsidR="00C118D1" w:rsidRPr="00860C14" w:rsidRDefault="00C118D1" w:rsidP="00951CAB">
            <w:pPr>
              <w:spacing w:after="0"/>
              <w:ind w:left="-20" w:right="-20"/>
              <w:rPr>
                <w:rFonts w:ascii="Calibri" w:hAnsi="Calibri" w:cs="Calibr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860C14" w:rsidRDefault="30B4F064" w:rsidP="297C1C5D">
            <w:pPr>
              <w:spacing w:after="0"/>
              <w:ind w:left="-20" w:right="-20"/>
              <w:rPr>
                <w:rFonts w:ascii="Calibri" w:hAnsi="Calibri" w:cs="Calibri"/>
                <w:sz w:val="18"/>
                <w:szCs w:val="18"/>
              </w:rPr>
            </w:pPr>
            <w:r w:rsidRPr="00860C14">
              <w:rPr>
                <w:rFonts w:ascii="Calibri" w:eastAsia="Calibri" w:hAnsi="Calibri" w:cs="Calibri"/>
                <w:sz w:val="18"/>
                <w:szCs w:val="18"/>
              </w:rPr>
              <w:t>B</w:t>
            </w:r>
            <w:r w:rsidR="73D4987D" w:rsidRPr="00860C14">
              <w:rPr>
                <w:rFonts w:ascii="Calibri" w:eastAsia="Calibri" w:hAnsi="Calibri" w:cs="Calibri"/>
                <w:sz w:val="18"/>
                <w:szCs w:val="18"/>
              </w:rPr>
              <w:t>uild effective relationships with</w:t>
            </w:r>
            <w:r w:rsidR="1328100D" w:rsidRPr="00860C14">
              <w:rPr>
                <w:rFonts w:ascii="Calibri" w:eastAsia="Calibri" w:hAnsi="Calibri" w:cs="Calibri"/>
                <w:sz w:val="18"/>
                <w:szCs w:val="18"/>
              </w:rPr>
              <w:t xml:space="preserve"> all</w:t>
            </w:r>
            <w:r w:rsidR="73D4987D" w:rsidRPr="00860C14">
              <w:rPr>
                <w:rFonts w:ascii="Calibri" w:eastAsia="Calibri" w:hAnsi="Calibri" w:cs="Calibri"/>
                <w:sz w:val="18"/>
                <w:szCs w:val="18"/>
              </w:rPr>
              <w:t xml:space="preserve"> pupils </w:t>
            </w:r>
            <w:r w:rsidR="43509037" w:rsidRPr="00860C14">
              <w:rPr>
                <w:rFonts w:ascii="Calibri" w:eastAsia="Calibri" w:hAnsi="Calibri" w:cs="Calibri"/>
                <w:sz w:val="18"/>
                <w:szCs w:val="18"/>
              </w:rPr>
              <w:t xml:space="preserve">in </w:t>
            </w:r>
            <w:r w:rsidR="5AD2E214" w:rsidRPr="00860C14">
              <w:rPr>
                <w:rFonts w:ascii="Calibri" w:eastAsia="Calibri" w:hAnsi="Calibri" w:cs="Calibri"/>
                <w:sz w:val="18"/>
                <w:szCs w:val="18"/>
              </w:rPr>
              <w:t>the</w:t>
            </w:r>
            <w:r w:rsidR="43509037" w:rsidRPr="00860C14">
              <w:rPr>
                <w:rFonts w:ascii="Calibri" w:eastAsia="Calibri" w:hAnsi="Calibri" w:cs="Calibri"/>
                <w:sz w:val="18"/>
                <w:szCs w:val="18"/>
              </w:rPr>
              <w:t xml:space="preserve"> placement school</w:t>
            </w:r>
            <w:r w:rsidRPr="00860C14">
              <w:rPr>
                <w:rFonts w:ascii="Calibri" w:eastAsia="Calibri" w:hAnsi="Calibri" w:cs="Calibri"/>
                <w:sz w:val="18"/>
                <w:szCs w:val="18"/>
              </w:rPr>
              <w:t>/s</w:t>
            </w:r>
            <w:r w:rsidR="43509037" w:rsidRPr="00860C14">
              <w:rPr>
                <w:rFonts w:ascii="Calibri" w:eastAsia="Calibri" w:hAnsi="Calibri" w:cs="Calibri"/>
                <w:sz w:val="18"/>
                <w:szCs w:val="18"/>
              </w:rPr>
              <w:t xml:space="preserve"> </w:t>
            </w:r>
            <w:r w:rsidR="73D4987D" w:rsidRPr="00860C14">
              <w:rPr>
                <w:rFonts w:ascii="Calibri" w:eastAsia="Calibri" w:hAnsi="Calibri" w:cs="Calibri"/>
                <w:sz w:val="18"/>
                <w:szCs w:val="18"/>
              </w:rPr>
              <w:t>based on an ethos of mutual trust and respect</w:t>
            </w:r>
            <w:r w:rsidR="6F1B0414" w:rsidRPr="00860C14">
              <w:rPr>
                <w:rFonts w:ascii="Calibri" w:eastAsia="Calibri" w:hAnsi="Calibri" w:cs="Calibri"/>
                <w:sz w:val="18"/>
                <w:szCs w:val="18"/>
              </w:rPr>
              <w:t xml:space="preserve">. </w:t>
            </w:r>
          </w:p>
          <w:p w14:paraId="7E882FE2" w14:textId="6BA97F03" w:rsidR="66463582" w:rsidRPr="00860C14" w:rsidRDefault="66463582" w:rsidP="297C1C5D">
            <w:pPr>
              <w:spacing w:after="0"/>
              <w:ind w:left="-20" w:right="-20"/>
              <w:rPr>
                <w:rFonts w:ascii="Calibri" w:eastAsia="Calibri" w:hAnsi="Calibri" w:cs="Calibri"/>
                <w:color w:val="000000" w:themeColor="text1"/>
                <w:sz w:val="18"/>
                <w:szCs w:val="18"/>
              </w:rPr>
            </w:pPr>
          </w:p>
          <w:p w14:paraId="60A66291" w14:textId="77777777" w:rsidR="66463582" w:rsidRPr="00860C14" w:rsidRDefault="6F1B0414" w:rsidP="297C1C5D">
            <w:pPr>
              <w:spacing w:after="0"/>
              <w:ind w:left="-20" w:right="-20"/>
              <w:rPr>
                <w:rFonts w:ascii="Calibri" w:eastAsia="Calibri" w:hAnsi="Calibri" w:cs="Calibri"/>
                <w:sz w:val="18"/>
                <w:szCs w:val="18"/>
              </w:rPr>
            </w:pPr>
            <w:r w:rsidRPr="00860C14">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00860C14">
              <w:rPr>
                <w:rFonts w:ascii="Calibri" w:eastAsia="Calibri" w:hAnsi="Calibri" w:cs="Calibri"/>
                <w:sz w:val="18"/>
                <w:szCs w:val="18"/>
              </w:rPr>
              <w:t xml:space="preserve"> demonstrating that pupils’ feelings are considered and understood.</w:t>
            </w:r>
          </w:p>
          <w:p w14:paraId="74B231B6" w14:textId="5D6AC790" w:rsidR="000D2302" w:rsidRPr="00860C14" w:rsidRDefault="000D2302" w:rsidP="297C1C5D">
            <w:pPr>
              <w:spacing w:after="0"/>
              <w:ind w:left="-20" w:right="-20"/>
              <w:rPr>
                <w:rFonts w:ascii="Calibri" w:hAnsi="Calibri" w:cs="Calibri"/>
                <w:sz w:val="18"/>
                <w:szCs w:val="18"/>
              </w:rPr>
            </w:pPr>
          </w:p>
        </w:tc>
        <w:tc>
          <w:tcPr>
            <w:tcW w:w="4961" w:type="dxa"/>
            <w:shd w:val="clear" w:color="auto" w:fill="FFF2CC" w:themeFill="accent4" w:themeFillTint="33"/>
          </w:tcPr>
          <w:p w14:paraId="1AF34CC7" w14:textId="7B08F266" w:rsidR="66463582" w:rsidRPr="00860C14" w:rsidRDefault="582E9C15" w:rsidP="297C1C5D">
            <w:pPr>
              <w:spacing w:after="0"/>
              <w:ind w:left="-20" w:right="-20"/>
              <w:rPr>
                <w:rFonts w:ascii="Calibri" w:hAnsi="Calibri" w:cs="Calibri"/>
                <w:sz w:val="18"/>
                <w:szCs w:val="18"/>
              </w:rPr>
            </w:pPr>
            <w:r w:rsidRPr="00860C14">
              <w:rPr>
                <w:rFonts w:ascii="Calibri" w:eastAsia="Calibri" w:hAnsi="Calibri" w:cs="Calibri"/>
                <w:sz w:val="18"/>
                <w:szCs w:val="18"/>
              </w:rPr>
              <w:t>P</w:t>
            </w:r>
            <w:r w:rsidR="5703CD3C" w:rsidRPr="00860C14">
              <w:rPr>
                <w:rFonts w:ascii="Calibri" w:eastAsia="Calibri" w:hAnsi="Calibri" w:cs="Calibri"/>
                <w:sz w:val="18"/>
                <w:szCs w:val="18"/>
              </w:rPr>
              <w:t xml:space="preserve">rovide opportunities to exercise self-regulation by </w:t>
            </w:r>
            <w:r w:rsidR="73D4987D" w:rsidRPr="00860C14">
              <w:rPr>
                <w:rFonts w:ascii="Calibri" w:eastAsia="Calibri" w:hAnsi="Calibri" w:cs="Calibri"/>
                <w:sz w:val="18"/>
                <w:szCs w:val="18"/>
              </w:rPr>
              <w:t>role model</w:t>
            </w:r>
            <w:r w:rsidR="5703CD3C" w:rsidRPr="00860C14">
              <w:rPr>
                <w:rFonts w:ascii="Calibri" w:eastAsia="Calibri" w:hAnsi="Calibri" w:cs="Calibri"/>
                <w:sz w:val="18"/>
                <w:szCs w:val="18"/>
              </w:rPr>
              <w:t>ling</w:t>
            </w:r>
            <w:r w:rsidR="73D4987D" w:rsidRPr="00860C14">
              <w:rPr>
                <w:rFonts w:ascii="Calibri" w:eastAsia="Calibri" w:hAnsi="Calibri" w:cs="Calibr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860C14" w:rsidRDefault="66463582" w:rsidP="297C1C5D">
            <w:pPr>
              <w:spacing w:after="0"/>
              <w:ind w:left="-20" w:right="-20"/>
              <w:rPr>
                <w:rFonts w:ascii="Calibri" w:eastAsia="Calibri" w:hAnsi="Calibri" w:cs="Calibri"/>
                <w:sz w:val="18"/>
                <w:szCs w:val="18"/>
              </w:rPr>
            </w:pPr>
          </w:p>
          <w:p w14:paraId="02082C6D" w14:textId="77777777" w:rsidR="66463582" w:rsidRPr="00860C14" w:rsidRDefault="46C7DC46" w:rsidP="297C1C5D">
            <w:pPr>
              <w:spacing w:after="0"/>
              <w:rPr>
                <w:rFonts w:ascii="Calibri" w:eastAsia="Calibri" w:hAnsi="Calibri" w:cs="Calibri"/>
                <w:sz w:val="18"/>
                <w:szCs w:val="18"/>
              </w:rPr>
            </w:pPr>
            <w:r w:rsidRPr="00860C14">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p w14:paraId="020B422B" w14:textId="5BD02170" w:rsidR="00E547F9" w:rsidRPr="00860C14" w:rsidRDefault="00E547F9" w:rsidP="297C1C5D">
            <w:pPr>
              <w:spacing w:after="0"/>
              <w:rPr>
                <w:rFonts w:ascii="Calibri" w:eastAsia="Calibri" w:hAnsi="Calibri" w:cs="Calibri"/>
                <w:sz w:val="18"/>
                <w:szCs w:val="18"/>
              </w:rPr>
            </w:pPr>
          </w:p>
        </w:tc>
        <w:tc>
          <w:tcPr>
            <w:tcW w:w="5812" w:type="dxa"/>
            <w:shd w:val="clear" w:color="auto" w:fill="E2EFD9" w:themeFill="accent6" w:themeFillTint="33"/>
          </w:tcPr>
          <w:p w14:paraId="6F5D47AA" w14:textId="5BB22819" w:rsidR="00156A6E" w:rsidRPr="00860C14" w:rsidRDefault="20397FE0" w:rsidP="297C1C5D">
            <w:pPr>
              <w:spacing w:after="0"/>
              <w:ind w:right="-20"/>
              <w:rPr>
                <w:rFonts w:ascii="Calibri" w:eastAsia="Calibri" w:hAnsi="Calibri" w:cs="Calibri"/>
                <w:color w:val="000000" w:themeColor="text1"/>
                <w:sz w:val="18"/>
                <w:szCs w:val="18"/>
              </w:rPr>
            </w:pPr>
            <w:r w:rsidRPr="00860C14">
              <w:rPr>
                <w:rFonts w:ascii="Calibri" w:eastAsia="Calibri" w:hAnsi="Calibri" w:cs="Calibri"/>
                <w:color w:val="000000" w:themeColor="text1"/>
                <w:sz w:val="18"/>
                <w:szCs w:val="18"/>
              </w:rPr>
              <w:t>D</w:t>
            </w:r>
            <w:r w:rsidR="109575E8" w:rsidRPr="00860C14">
              <w:rPr>
                <w:rFonts w:ascii="Calibri" w:eastAsia="Calibri" w:hAnsi="Calibri" w:cs="Calibri"/>
                <w:color w:val="000000" w:themeColor="text1"/>
                <w:sz w:val="18"/>
                <w:szCs w:val="18"/>
              </w:rPr>
              <w:t xml:space="preserve">evelop an </w:t>
            </w:r>
            <w:r w:rsidR="367A3CE6" w:rsidRPr="00860C14">
              <w:rPr>
                <w:rFonts w:ascii="Calibri" w:eastAsia="Calibri" w:hAnsi="Calibri" w:cs="Calibri"/>
                <w:color w:val="000000" w:themeColor="text1"/>
                <w:sz w:val="18"/>
                <w:szCs w:val="18"/>
              </w:rPr>
              <w:t>excellent climate for learning where pupils practice perseverance</w:t>
            </w:r>
            <w:r w:rsidR="109575E8" w:rsidRPr="00860C14">
              <w:rPr>
                <w:rFonts w:ascii="Calibri" w:eastAsia="Calibri" w:hAnsi="Calibri" w:cs="Calibri"/>
                <w:color w:val="000000" w:themeColor="text1"/>
                <w:sz w:val="18"/>
                <w:szCs w:val="18"/>
              </w:rPr>
              <w:t xml:space="preserve"> and </w:t>
            </w:r>
            <w:r w:rsidR="367A3CE6" w:rsidRPr="00860C14">
              <w:rPr>
                <w:rFonts w:ascii="Calibri" w:eastAsia="Calibri" w:hAnsi="Calibri" w:cs="Calibri"/>
                <w:color w:val="000000" w:themeColor="text1"/>
                <w:sz w:val="18"/>
                <w:szCs w:val="18"/>
              </w:rPr>
              <w:t>learning from mistakes as they continue to practice self-regulati</w:t>
            </w:r>
            <w:r w:rsidR="367A3CE6" w:rsidRPr="00860C14">
              <w:rPr>
                <w:rFonts w:ascii="Calibri" w:eastAsia="Calibri" w:hAnsi="Calibri" w:cs="Calibri"/>
                <w:sz w:val="18"/>
                <w:szCs w:val="18"/>
              </w:rPr>
              <w:t>on.</w:t>
            </w:r>
            <w:r w:rsidR="42A09244" w:rsidRPr="00860C14">
              <w:rPr>
                <w:rFonts w:ascii="Calibri" w:eastAsia="Calibri" w:hAnsi="Calibri" w:cs="Calibri"/>
                <w:sz w:val="18"/>
                <w:szCs w:val="18"/>
              </w:rPr>
              <w:t xml:space="preserve"> </w:t>
            </w:r>
          </w:p>
          <w:p w14:paraId="709CF21A" w14:textId="57C12EEE" w:rsidR="00156A6E" w:rsidRPr="00860C14" w:rsidRDefault="00156A6E" w:rsidP="297C1C5D">
            <w:pPr>
              <w:spacing w:after="0"/>
              <w:ind w:right="-20"/>
              <w:rPr>
                <w:rFonts w:ascii="Calibri" w:eastAsia="Calibri" w:hAnsi="Calibri" w:cs="Calibri"/>
                <w:sz w:val="18"/>
                <w:szCs w:val="18"/>
              </w:rPr>
            </w:pPr>
          </w:p>
          <w:p w14:paraId="1D10EB78" w14:textId="38650001" w:rsidR="00156A6E" w:rsidRPr="00860C14" w:rsidRDefault="42A09244" w:rsidP="0DD85416">
            <w:pPr>
              <w:spacing w:after="0"/>
              <w:ind w:right="-20"/>
              <w:rPr>
                <w:rFonts w:ascii="Calibri" w:eastAsia="Calibri" w:hAnsi="Calibri" w:cs="Calibri"/>
                <w:color w:val="000000" w:themeColor="text1"/>
                <w:sz w:val="18"/>
                <w:szCs w:val="18"/>
              </w:rPr>
            </w:pPr>
            <w:r w:rsidRPr="00860C14">
              <w:rPr>
                <w:rFonts w:ascii="Calibri" w:eastAsia="Calibri" w:hAnsi="Calibri" w:cs="Calibr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860C14" w:rsidRDefault="00615333" w:rsidP="00BB7A16">
            <w:pPr>
              <w:spacing w:after="0"/>
              <w:ind w:right="-20"/>
              <w:rPr>
                <w:rFonts w:ascii="Calibri" w:eastAsia="Calibri" w:hAnsi="Calibri" w:cs="Calibri"/>
                <w:sz w:val="18"/>
                <w:szCs w:val="18"/>
              </w:rPr>
            </w:pPr>
            <w:bookmarkStart w:id="6" w:name="_Hlk168650245"/>
            <w:r w:rsidRPr="00860C14">
              <w:rPr>
                <w:rFonts w:ascii="Calibri" w:eastAsia="Calibri" w:hAnsi="Calibri" w:cs="Calibri"/>
                <w:sz w:val="18"/>
                <w:szCs w:val="18"/>
              </w:rPr>
              <w:t>U</w:t>
            </w:r>
            <w:r w:rsidR="66463582" w:rsidRPr="00860C14">
              <w:rPr>
                <w:rFonts w:ascii="Calibri" w:eastAsia="Calibri" w:hAnsi="Calibri" w:cs="Calibri"/>
                <w:sz w:val="18"/>
                <w:szCs w:val="18"/>
              </w:rPr>
              <w:t>se</w:t>
            </w:r>
            <w:r w:rsidR="002533BF" w:rsidRPr="00860C14">
              <w:rPr>
                <w:rFonts w:ascii="Calibri" w:eastAsia="Calibri" w:hAnsi="Calibri" w:cs="Calibri"/>
                <w:sz w:val="18"/>
                <w:szCs w:val="18"/>
              </w:rPr>
              <w:t xml:space="preserve"> the </w:t>
            </w:r>
            <w:r w:rsidR="00FC5E45" w:rsidRPr="00860C14">
              <w:rPr>
                <w:rFonts w:ascii="Calibri" w:eastAsia="Calibri" w:hAnsi="Calibri" w:cs="Calibri"/>
                <w:sz w:val="18"/>
                <w:szCs w:val="18"/>
              </w:rPr>
              <w:t>placement school</w:t>
            </w:r>
            <w:r w:rsidRPr="00860C14">
              <w:rPr>
                <w:rFonts w:ascii="Calibri" w:eastAsia="Calibri" w:hAnsi="Calibri" w:cs="Calibri"/>
                <w:sz w:val="18"/>
                <w:szCs w:val="18"/>
              </w:rPr>
              <w:t>’s</w:t>
            </w:r>
            <w:r w:rsidR="00A4101F" w:rsidRPr="00860C14">
              <w:rPr>
                <w:rFonts w:ascii="Calibri" w:eastAsia="Calibri" w:hAnsi="Calibri" w:cs="Calibri"/>
                <w:sz w:val="18"/>
                <w:szCs w:val="18"/>
              </w:rPr>
              <w:t xml:space="preserve"> behaviour management policies</w:t>
            </w:r>
            <w:r w:rsidR="66463582" w:rsidRPr="00860C14">
              <w:rPr>
                <w:rFonts w:ascii="Calibri" w:eastAsia="Calibri" w:hAnsi="Calibri" w:cs="Calibri"/>
                <w:sz w:val="18"/>
                <w:szCs w:val="18"/>
              </w:rPr>
              <w:t xml:space="preserve"> </w:t>
            </w:r>
            <w:r w:rsidR="00A20D9C" w:rsidRPr="00860C14">
              <w:rPr>
                <w:rFonts w:ascii="Calibri" w:eastAsia="Calibri" w:hAnsi="Calibri" w:cs="Calibri"/>
                <w:sz w:val="18"/>
                <w:szCs w:val="18"/>
              </w:rPr>
              <w:t xml:space="preserve">and understand how these should be implemented in the context of </w:t>
            </w:r>
            <w:r w:rsidR="002533BF" w:rsidRPr="00860C14">
              <w:rPr>
                <w:rFonts w:ascii="Calibri" w:eastAsia="Calibri" w:hAnsi="Calibri" w:cs="Calibri"/>
                <w:sz w:val="18"/>
                <w:szCs w:val="18"/>
              </w:rPr>
              <w:t>the</w:t>
            </w:r>
            <w:r w:rsidR="00A20D9C" w:rsidRPr="00860C14">
              <w:rPr>
                <w:rFonts w:ascii="Calibri" w:eastAsia="Calibri" w:hAnsi="Calibri" w:cs="Calibri"/>
                <w:sz w:val="18"/>
                <w:szCs w:val="18"/>
              </w:rPr>
              <w:t xml:space="preserve"> school placement</w:t>
            </w:r>
            <w:r w:rsidR="0051664E" w:rsidRPr="00860C14">
              <w:rPr>
                <w:rFonts w:ascii="Calibri" w:eastAsia="Calibri" w:hAnsi="Calibri" w:cs="Calibri"/>
                <w:sz w:val="18"/>
                <w:szCs w:val="18"/>
              </w:rPr>
              <w:t>.</w:t>
            </w:r>
            <w:r w:rsidR="66463582" w:rsidRPr="00860C14">
              <w:rPr>
                <w:rFonts w:ascii="Calibri" w:eastAsia="Calibri" w:hAnsi="Calibri" w:cs="Calibri"/>
                <w:sz w:val="18"/>
                <w:szCs w:val="18"/>
              </w:rPr>
              <w:t xml:space="preserve"> </w:t>
            </w:r>
          </w:p>
          <w:bookmarkEnd w:id="6"/>
          <w:p w14:paraId="70591848" w14:textId="77777777" w:rsidR="0051664E" w:rsidRPr="00860C14" w:rsidRDefault="0051664E" w:rsidP="00BB7A16">
            <w:pPr>
              <w:spacing w:after="0"/>
              <w:ind w:right="-20"/>
              <w:rPr>
                <w:rFonts w:ascii="Calibri" w:eastAsia="Calibri" w:hAnsi="Calibri" w:cs="Calibri"/>
                <w:sz w:val="18"/>
                <w:szCs w:val="18"/>
              </w:rPr>
            </w:pPr>
          </w:p>
          <w:p w14:paraId="5C555BD6" w14:textId="27A4979D" w:rsidR="66463582" w:rsidRPr="00860C14" w:rsidRDefault="0051664E" w:rsidP="00BB7A16">
            <w:pPr>
              <w:spacing w:after="0"/>
              <w:ind w:right="-20"/>
              <w:rPr>
                <w:rFonts w:ascii="Calibri" w:hAnsi="Calibri" w:cs="Calibri"/>
                <w:sz w:val="18"/>
                <w:szCs w:val="18"/>
                <w:highlight w:val="yellow"/>
              </w:rPr>
            </w:pPr>
            <w:r w:rsidRPr="00860C14">
              <w:rPr>
                <w:rFonts w:ascii="Calibri" w:eastAsia="Calibri" w:hAnsi="Calibri" w:cs="Calibri"/>
                <w:sz w:val="18"/>
                <w:szCs w:val="18"/>
              </w:rPr>
              <w:t>E</w:t>
            </w:r>
            <w:r w:rsidR="003F0AF0" w:rsidRPr="00860C14">
              <w:rPr>
                <w:rFonts w:ascii="Calibri" w:eastAsia="Calibri" w:hAnsi="Calibri" w:cs="Calibri"/>
                <w:sz w:val="18"/>
                <w:szCs w:val="18"/>
              </w:rPr>
              <w:t>valuate how high expectations are demonstrated through praising pupil engagement and progress made.</w:t>
            </w:r>
          </w:p>
        </w:tc>
        <w:tc>
          <w:tcPr>
            <w:tcW w:w="4961" w:type="dxa"/>
            <w:shd w:val="clear" w:color="auto" w:fill="FFF2CC" w:themeFill="accent4" w:themeFillTint="33"/>
          </w:tcPr>
          <w:p w14:paraId="729DE427" w14:textId="77777777" w:rsidR="008A4505" w:rsidRPr="00860C14" w:rsidRDefault="00404F95" w:rsidP="008A4505">
            <w:pPr>
              <w:spacing w:after="0"/>
              <w:ind w:left="-20" w:right="-20"/>
              <w:rPr>
                <w:rFonts w:ascii="Calibri" w:eastAsia="Calibri" w:hAnsi="Calibri" w:cs="Calibri"/>
                <w:sz w:val="18"/>
                <w:szCs w:val="18"/>
              </w:rPr>
            </w:pPr>
            <w:r w:rsidRPr="00860C14">
              <w:rPr>
                <w:rFonts w:ascii="Calibri" w:eastAsia="Calibri" w:hAnsi="Calibri" w:cs="Calibri"/>
                <w:sz w:val="18"/>
                <w:szCs w:val="18"/>
              </w:rPr>
              <w:t>S</w:t>
            </w:r>
            <w:r w:rsidR="008B3880" w:rsidRPr="00860C14">
              <w:rPr>
                <w:rFonts w:ascii="Calibri" w:eastAsia="Calibri" w:hAnsi="Calibri" w:cs="Calibri"/>
                <w:sz w:val="18"/>
                <w:szCs w:val="18"/>
              </w:rPr>
              <w:t>ecure</w:t>
            </w:r>
            <w:r w:rsidR="00156A6E" w:rsidRPr="00860C14">
              <w:rPr>
                <w:rFonts w:ascii="Calibri" w:eastAsia="Calibri" w:hAnsi="Calibri" w:cs="Calibri"/>
                <w:sz w:val="18"/>
                <w:szCs w:val="18"/>
              </w:rPr>
              <w:t xml:space="preserve"> high expectations of</w:t>
            </w:r>
            <w:r w:rsidR="001E05F7" w:rsidRPr="00860C14">
              <w:rPr>
                <w:rFonts w:ascii="Calibri" w:eastAsia="Calibri" w:hAnsi="Calibri" w:cs="Calibri"/>
                <w:sz w:val="18"/>
                <w:szCs w:val="18"/>
              </w:rPr>
              <w:t xml:space="preserve"> good </w:t>
            </w:r>
            <w:r w:rsidR="00156A6E" w:rsidRPr="00860C14">
              <w:rPr>
                <w:rFonts w:ascii="Calibri" w:eastAsia="Calibri" w:hAnsi="Calibri" w:cs="Calibri"/>
                <w:sz w:val="18"/>
                <w:szCs w:val="18"/>
              </w:rPr>
              <w:t>behaviour</w:t>
            </w:r>
            <w:r w:rsidR="00BB0DA8" w:rsidRPr="00860C14">
              <w:rPr>
                <w:rFonts w:ascii="Calibri" w:eastAsia="Calibri" w:hAnsi="Calibri" w:cs="Calibri"/>
                <w:sz w:val="18"/>
                <w:szCs w:val="18"/>
              </w:rPr>
              <w:t xml:space="preserve"> through school</w:t>
            </w:r>
            <w:r w:rsidR="000D01D5" w:rsidRPr="00860C14">
              <w:rPr>
                <w:rFonts w:ascii="Calibri" w:eastAsia="Calibri" w:hAnsi="Calibri" w:cs="Calibri"/>
                <w:sz w:val="18"/>
                <w:szCs w:val="18"/>
              </w:rPr>
              <w:t xml:space="preserve"> behaviour polic</w:t>
            </w:r>
            <w:r w:rsidR="00BB0DA8" w:rsidRPr="00860C14">
              <w:rPr>
                <w:rFonts w:ascii="Calibri" w:eastAsia="Calibri" w:hAnsi="Calibri" w:cs="Calibri"/>
                <w:sz w:val="18"/>
                <w:szCs w:val="18"/>
              </w:rPr>
              <w:t>ies</w:t>
            </w:r>
            <w:r w:rsidR="000D01D5" w:rsidRPr="00860C14">
              <w:rPr>
                <w:rFonts w:ascii="Calibri" w:eastAsia="Calibri" w:hAnsi="Calibri" w:cs="Calibri"/>
                <w:sz w:val="18"/>
                <w:szCs w:val="18"/>
              </w:rPr>
              <w:t xml:space="preserve"> and</w:t>
            </w:r>
            <w:r w:rsidR="00156A6E" w:rsidRPr="00860C14">
              <w:rPr>
                <w:rFonts w:ascii="Calibri" w:eastAsia="Calibri" w:hAnsi="Calibri" w:cs="Calibri"/>
                <w:sz w:val="18"/>
                <w:szCs w:val="18"/>
              </w:rPr>
              <w:t xml:space="preserve"> a predictable and secure system of reward</w:t>
            </w:r>
            <w:r w:rsidR="00C850E7" w:rsidRPr="00860C14">
              <w:rPr>
                <w:rFonts w:ascii="Calibri" w:eastAsia="Calibri" w:hAnsi="Calibri" w:cs="Calibri"/>
                <w:sz w:val="18"/>
                <w:szCs w:val="18"/>
              </w:rPr>
              <w:t>s</w:t>
            </w:r>
            <w:r w:rsidR="00156A6E" w:rsidRPr="00860C14">
              <w:rPr>
                <w:rFonts w:ascii="Calibri" w:eastAsia="Calibri" w:hAnsi="Calibri" w:cs="Calibri"/>
                <w:sz w:val="18"/>
                <w:szCs w:val="18"/>
              </w:rPr>
              <w:t xml:space="preserve"> </w:t>
            </w:r>
            <w:r w:rsidR="00A1292C" w:rsidRPr="00860C14">
              <w:rPr>
                <w:rFonts w:ascii="Calibri" w:eastAsia="Calibri" w:hAnsi="Calibri" w:cs="Calibri"/>
                <w:sz w:val="18"/>
                <w:szCs w:val="18"/>
              </w:rPr>
              <w:t>and</w:t>
            </w:r>
            <w:r w:rsidR="001E05F7" w:rsidRPr="00860C14">
              <w:rPr>
                <w:rFonts w:ascii="Calibri" w:eastAsia="Calibri" w:hAnsi="Calibri" w:cs="Calibri"/>
                <w:sz w:val="18"/>
                <w:szCs w:val="18"/>
              </w:rPr>
              <w:t xml:space="preserve"> strategies appropriate to the needs of pupils</w:t>
            </w:r>
            <w:r w:rsidR="008A4505" w:rsidRPr="00860C14">
              <w:rPr>
                <w:rFonts w:ascii="Calibri" w:eastAsia="Calibri" w:hAnsi="Calibri" w:cs="Calibri"/>
                <w:sz w:val="18"/>
                <w:szCs w:val="18"/>
              </w:rPr>
              <w:t>.</w:t>
            </w:r>
          </w:p>
          <w:p w14:paraId="4B73D132" w14:textId="77777777" w:rsidR="000F13DD" w:rsidRPr="00860C14" w:rsidRDefault="000F13DD" w:rsidP="0DD85416">
            <w:pPr>
              <w:spacing w:after="0"/>
              <w:ind w:right="-20"/>
              <w:rPr>
                <w:rFonts w:ascii="Calibri" w:eastAsia="Calibri" w:hAnsi="Calibri" w:cs="Calibri"/>
                <w:sz w:val="18"/>
                <w:szCs w:val="18"/>
              </w:rPr>
            </w:pPr>
          </w:p>
          <w:p w14:paraId="5BE62213" w14:textId="41393A06" w:rsidR="66463582" w:rsidRPr="00860C14" w:rsidRDefault="00B11271" w:rsidP="00E00B99">
            <w:pPr>
              <w:spacing w:after="0"/>
              <w:ind w:right="-20"/>
              <w:rPr>
                <w:rFonts w:ascii="Calibri" w:eastAsia="Calibri" w:hAnsi="Calibri" w:cs="Calibri"/>
                <w:b/>
                <w:bCs/>
                <w:i/>
                <w:iCs/>
                <w:color w:val="FF0000"/>
                <w:sz w:val="18"/>
                <w:szCs w:val="18"/>
                <w:highlight w:val="yellow"/>
              </w:rPr>
            </w:pPr>
            <w:r w:rsidRPr="00860C14">
              <w:rPr>
                <w:rFonts w:ascii="Calibri" w:eastAsia="Calibri" w:hAnsi="Calibri" w:cs="Calibri"/>
                <w:sz w:val="18"/>
                <w:szCs w:val="18"/>
              </w:rPr>
              <w:t>Use</w:t>
            </w:r>
            <w:r w:rsidR="66463582" w:rsidRPr="00860C14">
              <w:rPr>
                <w:rFonts w:ascii="Calibri" w:eastAsia="Calibri" w:hAnsi="Calibri" w:cs="Calibri"/>
                <w:sz w:val="18"/>
                <w:szCs w:val="18"/>
              </w:rPr>
              <w:t xml:space="preserve"> early and least-intrusive interventions as an initial response to low level disruption</w:t>
            </w:r>
            <w:r w:rsidR="00951CAB" w:rsidRPr="00860C14">
              <w:rPr>
                <w:rFonts w:ascii="Calibri" w:eastAsia="Calibri" w:hAnsi="Calibri" w:cs="Calibr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860C14" w:rsidRDefault="0051664E" w:rsidP="66463582">
            <w:pPr>
              <w:spacing w:after="0"/>
              <w:ind w:left="-20" w:right="-20"/>
              <w:rPr>
                <w:rFonts w:ascii="Calibri" w:hAnsi="Calibri" w:cs="Calibri"/>
                <w:sz w:val="18"/>
                <w:szCs w:val="18"/>
              </w:rPr>
            </w:pPr>
            <w:r w:rsidRPr="00860C14">
              <w:rPr>
                <w:rFonts w:ascii="Calibri" w:eastAsia="Calibri" w:hAnsi="Calibri" w:cs="Calibri"/>
                <w:color w:val="000000" w:themeColor="text1"/>
                <w:sz w:val="18"/>
                <w:szCs w:val="18"/>
              </w:rPr>
              <w:t>C</w:t>
            </w:r>
            <w:r w:rsidR="66463582" w:rsidRPr="00860C14">
              <w:rPr>
                <w:rFonts w:ascii="Calibri" w:eastAsia="Calibri" w:hAnsi="Calibri" w:cs="Calibri"/>
                <w:color w:val="000000" w:themeColor="text1"/>
                <w:sz w:val="18"/>
                <w:szCs w:val="18"/>
              </w:rPr>
              <w:t>onsistently use school behaviour policies</w:t>
            </w:r>
            <w:r w:rsidR="008B3880" w:rsidRPr="00860C14">
              <w:rPr>
                <w:rFonts w:ascii="Calibri" w:eastAsia="Calibri" w:hAnsi="Calibri" w:cs="Calibri"/>
                <w:color w:val="000000" w:themeColor="text1"/>
                <w:sz w:val="18"/>
                <w:szCs w:val="18"/>
              </w:rPr>
              <w:t xml:space="preserve"> to persevere</w:t>
            </w:r>
            <w:r w:rsidR="66463582" w:rsidRPr="00860C14">
              <w:rPr>
                <w:rFonts w:ascii="Calibri" w:eastAsia="Calibri" w:hAnsi="Calibri" w:cs="Calibri"/>
                <w:color w:val="000000" w:themeColor="text1"/>
                <w:sz w:val="18"/>
                <w:szCs w:val="18"/>
              </w:rPr>
              <w:t xml:space="preserve"> </w:t>
            </w:r>
            <w:r w:rsidR="008B3880" w:rsidRPr="00860C14">
              <w:rPr>
                <w:rFonts w:ascii="Calibri" w:eastAsia="Calibri" w:hAnsi="Calibri" w:cs="Calibri"/>
                <w:color w:val="000000" w:themeColor="text1"/>
                <w:sz w:val="18"/>
                <w:szCs w:val="18"/>
              </w:rPr>
              <w:t>in</w:t>
            </w:r>
            <w:r w:rsidR="00A4721D" w:rsidRPr="00860C14">
              <w:rPr>
                <w:rFonts w:ascii="Calibri" w:eastAsia="Calibri" w:hAnsi="Calibri" w:cs="Calibri"/>
                <w:color w:val="000000" w:themeColor="text1"/>
                <w:sz w:val="18"/>
                <w:szCs w:val="18"/>
              </w:rPr>
              <w:t xml:space="preserve"> set</w:t>
            </w:r>
            <w:r w:rsidR="008B3880" w:rsidRPr="00860C14">
              <w:rPr>
                <w:rFonts w:ascii="Calibri" w:eastAsia="Calibri" w:hAnsi="Calibri" w:cs="Calibri"/>
                <w:color w:val="000000" w:themeColor="text1"/>
                <w:sz w:val="18"/>
                <w:szCs w:val="18"/>
              </w:rPr>
              <w:t>ting</w:t>
            </w:r>
            <w:r w:rsidR="00A4721D" w:rsidRPr="00860C14">
              <w:rPr>
                <w:rFonts w:ascii="Calibri" w:eastAsia="Calibri" w:hAnsi="Calibri" w:cs="Calibri"/>
                <w:color w:val="FF0000"/>
                <w:sz w:val="18"/>
                <w:szCs w:val="18"/>
              </w:rPr>
              <w:t xml:space="preserve"> </w:t>
            </w:r>
            <w:r w:rsidR="00A4721D" w:rsidRPr="00860C14">
              <w:rPr>
                <w:rFonts w:ascii="Calibri" w:eastAsia="Calibri" w:hAnsi="Calibri" w:cs="Calibri"/>
                <w:color w:val="000000" w:themeColor="text1"/>
                <w:sz w:val="18"/>
                <w:szCs w:val="18"/>
              </w:rPr>
              <w:t xml:space="preserve">high expectations of behaviour </w:t>
            </w:r>
            <w:r w:rsidR="00EC1772" w:rsidRPr="00860C14">
              <w:rPr>
                <w:rFonts w:ascii="Calibri" w:eastAsia="Calibri" w:hAnsi="Calibri" w:cs="Calibri"/>
                <w:color w:val="000000" w:themeColor="text1"/>
                <w:sz w:val="18"/>
                <w:szCs w:val="18"/>
              </w:rPr>
              <w:t xml:space="preserve">appropriate to the needs of pupils </w:t>
            </w:r>
            <w:r w:rsidR="00B11271" w:rsidRPr="00860C14">
              <w:rPr>
                <w:rFonts w:ascii="Calibri" w:eastAsia="Calibri" w:hAnsi="Calibri" w:cs="Calibri"/>
                <w:color w:val="000000" w:themeColor="text1"/>
                <w:sz w:val="18"/>
                <w:szCs w:val="18"/>
              </w:rPr>
              <w:t xml:space="preserve">using strategies </w:t>
            </w:r>
            <w:r w:rsidR="00A4721D" w:rsidRPr="00860C14">
              <w:rPr>
                <w:rFonts w:ascii="Calibri" w:eastAsia="Calibri" w:hAnsi="Calibri" w:cs="Calibri"/>
                <w:color w:val="000000" w:themeColor="text1"/>
                <w:sz w:val="18"/>
                <w:szCs w:val="18"/>
              </w:rPr>
              <w:t xml:space="preserve">which </w:t>
            </w:r>
            <w:r w:rsidR="00B11271" w:rsidRPr="00860C14">
              <w:rPr>
                <w:rFonts w:ascii="Calibri" w:eastAsia="Calibri" w:hAnsi="Calibri" w:cs="Calibri"/>
                <w:color w:val="000000" w:themeColor="text1"/>
                <w:sz w:val="18"/>
                <w:szCs w:val="18"/>
              </w:rPr>
              <w:t>have</w:t>
            </w:r>
            <w:r w:rsidR="00A4721D" w:rsidRPr="00860C14">
              <w:rPr>
                <w:rFonts w:ascii="Calibri" w:eastAsia="Calibri" w:hAnsi="Calibri" w:cs="Calibri"/>
                <w:color w:val="000000" w:themeColor="text1"/>
                <w:sz w:val="18"/>
                <w:szCs w:val="18"/>
              </w:rPr>
              <w:t xml:space="preserve"> a positive impact on all pupils’ learning</w:t>
            </w:r>
            <w:r w:rsidR="66463582" w:rsidRPr="00860C14">
              <w:rPr>
                <w:rFonts w:ascii="Calibri" w:eastAsia="Calibri" w:hAnsi="Calibri" w:cs="Calibri"/>
                <w:color w:val="000000" w:themeColor="text1"/>
                <w:sz w:val="18"/>
                <w:szCs w:val="18"/>
              </w:rPr>
              <w:t>.</w:t>
            </w:r>
          </w:p>
          <w:p w14:paraId="739981E1" w14:textId="77777777" w:rsidR="00E323BF" w:rsidRPr="00860C14" w:rsidRDefault="00E323BF" w:rsidP="00EC1772">
            <w:pPr>
              <w:spacing w:after="0"/>
              <w:ind w:right="-20"/>
              <w:rPr>
                <w:rFonts w:ascii="Calibri" w:eastAsia="Calibri" w:hAnsi="Calibri" w:cs="Calibri"/>
                <w:color w:val="000000" w:themeColor="text1"/>
                <w:sz w:val="18"/>
                <w:szCs w:val="18"/>
              </w:rPr>
            </w:pPr>
          </w:p>
          <w:p w14:paraId="399C963E" w14:textId="62D875BE" w:rsidR="66463582" w:rsidRPr="00860C14" w:rsidRDefault="0051664E" w:rsidP="00EC1772">
            <w:pPr>
              <w:spacing w:after="0"/>
              <w:ind w:right="-20"/>
              <w:rPr>
                <w:rFonts w:ascii="Calibri" w:hAnsi="Calibri" w:cs="Calibri"/>
                <w:b/>
                <w:bCs/>
                <w:color w:val="FF0000"/>
                <w:sz w:val="18"/>
                <w:szCs w:val="18"/>
              </w:rPr>
            </w:pPr>
            <w:r w:rsidRPr="00860C14">
              <w:rPr>
                <w:rFonts w:ascii="Calibri" w:eastAsia="Calibri" w:hAnsi="Calibri" w:cs="Calibri"/>
                <w:color w:val="000000" w:themeColor="text1"/>
                <w:sz w:val="18"/>
                <w:szCs w:val="18"/>
              </w:rPr>
              <w:t>I</w:t>
            </w:r>
            <w:r w:rsidR="003F0AF0" w:rsidRPr="00860C14">
              <w:rPr>
                <w:rFonts w:ascii="Calibri" w:eastAsia="Calibri" w:hAnsi="Calibri" w:cs="Calibri"/>
                <w:color w:val="000000" w:themeColor="text1"/>
                <w:sz w:val="18"/>
                <w:szCs w:val="18"/>
              </w:rPr>
              <w:t>dentify goals and targets that challenge and stretch all pupils</w:t>
            </w:r>
            <w:r w:rsidR="002175F4" w:rsidRPr="00860C14">
              <w:rPr>
                <w:rFonts w:ascii="Calibri" w:eastAsia="Calibri" w:hAnsi="Calibri" w:cs="Calibri"/>
                <w:color w:val="000000" w:themeColor="text1"/>
                <w:sz w:val="18"/>
                <w:szCs w:val="18"/>
              </w:rPr>
              <w:t xml:space="preserve"> and </w:t>
            </w:r>
            <w:r w:rsidR="003F0AF0" w:rsidRPr="00860C14">
              <w:rPr>
                <w:rFonts w:ascii="Calibri" w:eastAsia="Calibri" w:hAnsi="Calibri" w:cs="Calibri"/>
                <w:color w:val="000000" w:themeColor="text1"/>
                <w:sz w:val="18"/>
                <w:szCs w:val="18"/>
              </w:rPr>
              <w:t>understand</w:t>
            </w:r>
            <w:r w:rsidR="002175F4" w:rsidRPr="00860C14">
              <w:rPr>
                <w:rFonts w:ascii="Calibri" w:eastAsia="Calibri" w:hAnsi="Calibri" w:cs="Calibri"/>
                <w:color w:val="000000" w:themeColor="text1"/>
                <w:sz w:val="18"/>
                <w:szCs w:val="18"/>
              </w:rPr>
              <w:t>ing</w:t>
            </w:r>
            <w:r w:rsidR="003F0AF0" w:rsidRPr="00860C14">
              <w:rPr>
                <w:rFonts w:ascii="Calibri" w:eastAsia="Calibri" w:hAnsi="Calibri" w:cs="Calibri"/>
                <w:color w:val="000000" w:themeColor="text1"/>
                <w:sz w:val="18"/>
                <w:szCs w:val="18"/>
              </w:rPr>
              <w:t xml:space="preserve"> the long-term positive impact of high expectations on pupils’ life chances</w:t>
            </w:r>
            <w:r w:rsidR="00906F65" w:rsidRPr="00860C14">
              <w:rPr>
                <w:rFonts w:ascii="Calibri" w:eastAsia="Calibri" w:hAnsi="Calibri" w:cs="Calibri"/>
                <w:color w:val="000000" w:themeColor="text1"/>
                <w:sz w:val="18"/>
                <w:szCs w:val="18"/>
              </w:rPr>
              <w:t>.</w:t>
            </w:r>
            <w:r w:rsidR="00951CAB" w:rsidRPr="00860C14">
              <w:rPr>
                <w:rFonts w:ascii="Calibri" w:eastAsia="Calibri" w:hAnsi="Calibri" w:cs="Calibr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3C811E1F" w14:textId="77777777" w:rsidR="66463582" w:rsidRPr="00860C14" w:rsidRDefault="0051664E" w:rsidP="00BB7A16">
            <w:pPr>
              <w:spacing w:after="0" w:line="257" w:lineRule="auto"/>
              <w:ind w:left="-20" w:right="-20"/>
              <w:rPr>
                <w:rFonts w:ascii="Calibri" w:eastAsia="Calibri" w:hAnsi="Calibri" w:cs="Calibri"/>
                <w:sz w:val="18"/>
                <w:szCs w:val="18"/>
              </w:rPr>
            </w:pPr>
            <w:r w:rsidRPr="00860C14">
              <w:rPr>
                <w:rFonts w:ascii="Calibri" w:eastAsia="Calibri" w:hAnsi="Calibri" w:cs="Calibri"/>
                <w:color w:val="000000" w:themeColor="text1"/>
                <w:sz w:val="18"/>
                <w:szCs w:val="18"/>
              </w:rPr>
              <w:t>U</w:t>
            </w:r>
            <w:r w:rsidR="66463582" w:rsidRPr="00860C14">
              <w:rPr>
                <w:rFonts w:ascii="Calibri" w:eastAsia="Calibri" w:hAnsi="Calibri" w:cs="Calibri"/>
                <w:color w:val="000000" w:themeColor="text1"/>
                <w:sz w:val="18"/>
                <w:szCs w:val="18"/>
              </w:rPr>
              <w:t>nderstand the impact of positive reinforcement to affect and improve the motivation,</w:t>
            </w:r>
            <w:r w:rsidR="002610B8" w:rsidRPr="00860C14">
              <w:rPr>
                <w:rFonts w:ascii="Calibri" w:eastAsia="Calibri" w:hAnsi="Calibri" w:cs="Calibri"/>
                <w:color w:val="000000" w:themeColor="text1"/>
                <w:sz w:val="18"/>
                <w:szCs w:val="18"/>
              </w:rPr>
              <w:t xml:space="preserve"> successes, behaviour</w:t>
            </w:r>
            <w:r w:rsidR="66463582" w:rsidRPr="00860C14">
              <w:rPr>
                <w:rFonts w:ascii="Calibri" w:eastAsia="Calibri" w:hAnsi="Calibri" w:cs="Calibri"/>
                <w:color w:val="000000" w:themeColor="text1"/>
                <w:sz w:val="18"/>
                <w:szCs w:val="18"/>
              </w:rPr>
              <w:t xml:space="preserve">, and well-being of </w:t>
            </w:r>
            <w:r w:rsidR="66463582" w:rsidRPr="00860C14">
              <w:rPr>
                <w:rFonts w:ascii="Calibri" w:eastAsia="Calibri" w:hAnsi="Calibri" w:cs="Calibri"/>
                <w:sz w:val="18"/>
                <w:szCs w:val="18"/>
              </w:rPr>
              <w:t>pupils</w:t>
            </w:r>
            <w:r w:rsidR="00FC5E45" w:rsidRPr="00860C14">
              <w:rPr>
                <w:rFonts w:ascii="Calibri" w:eastAsia="Calibri" w:hAnsi="Calibri" w:cs="Calibri"/>
                <w:sz w:val="18"/>
                <w:szCs w:val="18"/>
              </w:rPr>
              <w:t xml:space="preserve"> in your placement school</w:t>
            </w:r>
            <w:r w:rsidRPr="00860C14">
              <w:rPr>
                <w:rFonts w:ascii="Calibri" w:eastAsia="Calibri" w:hAnsi="Calibri" w:cs="Calibri"/>
                <w:sz w:val="18"/>
                <w:szCs w:val="18"/>
              </w:rPr>
              <w:t>/s</w:t>
            </w:r>
            <w:r w:rsidR="00906F65" w:rsidRPr="00860C14">
              <w:rPr>
                <w:rFonts w:ascii="Calibri" w:eastAsia="Calibri" w:hAnsi="Calibri" w:cs="Calibri"/>
                <w:sz w:val="18"/>
                <w:szCs w:val="18"/>
              </w:rPr>
              <w:t>.</w:t>
            </w:r>
          </w:p>
          <w:p w14:paraId="539826F3" w14:textId="406D5DD5" w:rsidR="00AB4C1D" w:rsidRPr="00860C14" w:rsidRDefault="00AB4C1D" w:rsidP="00BB7A16">
            <w:pPr>
              <w:spacing w:after="0" w:line="257" w:lineRule="auto"/>
              <w:ind w:left="-20" w:right="-20"/>
              <w:rPr>
                <w:rFonts w:ascii="Calibri" w:hAnsi="Calibri" w:cs="Calibri"/>
                <w:sz w:val="18"/>
                <w:szCs w:val="18"/>
              </w:rPr>
            </w:pPr>
            <w:r w:rsidRPr="00860C14">
              <w:rPr>
                <w:rFonts w:ascii="Calibri" w:hAnsi="Calibri" w:cs="Calibri"/>
                <w:color w:val="4472C4" w:themeColor="accent5"/>
                <w:sz w:val="18"/>
                <w:szCs w:val="18"/>
              </w:rPr>
              <w:t>E.g. Identify what positive engagement looks like in lessons, and ideas of how to support and reward this.</w:t>
            </w:r>
          </w:p>
        </w:tc>
        <w:tc>
          <w:tcPr>
            <w:tcW w:w="4961" w:type="dxa"/>
            <w:shd w:val="clear" w:color="auto" w:fill="FFF2CC" w:themeFill="accent4" w:themeFillTint="33"/>
          </w:tcPr>
          <w:p w14:paraId="4669299D" w14:textId="2D23C0F9" w:rsidR="66463582" w:rsidRPr="00860C14" w:rsidRDefault="00B12731" w:rsidP="66463582">
            <w:pPr>
              <w:spacing w:after="0"/>
              <w:ind w:left="-20" w:right="-20"/>
              <w:rPr>
                <w:rFonts w:ascii="Calibri" w:hAnsi="Calibri" w:cs="Calibri"/>
                <w:sz w:val="18"/>
                <w:szCs w:val="18"/>
              </w:rPr>
            </w:pPr>
            <w:r w:rsidRPr="00860C14">
              <w:rPr>
                <w:rFonts w:ascii="Calibri" w:eastAsia="Calibri" w:hAnsi="Calibri" w:cs="Calibri"/>
                <w:color w:val="000000" w:themeColor="text1"/>
                <w:sz w:val="18"/>
                <w:szCs w:val="18"/>
              </w:rPr>
              <w:t>Begin to</w:t>
            </w:r>
            <w:r w:rsidR="66463582" w:rsidRPr="00860C14">
              <w:rPr>
                <w:rFonts w:ascii="Calibri" w:eastAsia="Calibri" w:hAnsi="Calibri" w:cs="Calibri"/>
                <w:color w:val="000000" w:themeColor="text1"/>
                <w:sz w:val="18"/>
                <w:szCs w:val="18"/>
              </w:rPr>
              <w:t xml:space="preserve"> support pupils to journey from needing extrinsic motivation to being motivated to work intrinsically.</w:t>
            </w:r>
          </w:p>
          <w:p w14:paraId="2ACD72C0" w14:textId="22524FFA" w:rsidR="66463582" w:rsidRPr="00860C14" w:rsidRDefault="00AB4C1D" w:rsidP="66463582">
            <w:pPr>
              <w:spacing w:after="0" w:line="257" w:lineRule="auto"/>
              <w:ind w:left="-20" w:right="-20"/>
              <w:rPr>
                <w:rFonts w:ascii="Calibri" w:hAnsi="Calibri" w:cs="Calibri"/>
                <w:sz w:val="18"/>
                <w:szCs w:val="18"/>
              </w:rPr>
            </w:pPr>
            <w:r w:rsidRPr="00050A64">
              <w:rPr>
                <w:rFonts w:ascii="Calibri" w:eastAsia="Calibri" w:hAnsi="Calibri" w:cs="Calibri"/>
                <w:color w:val="004792"/>
                <w:sz w:val="18"/>
                <w:szCs w:val="18"/>
              </w:rPr>
              <w:t xml:space="preserve">E.g. </w:t>
            </w:r>
            <w:r w:rsidR="00643F45" w:rsidRPr="00050A64">
              <w:rPr>
                <w:rFonts w:ascii="Calibri" w:hAnsi="Calibri" w:cs="Calibri"/>
                <w:color w:val="004792"/>
                <w:sz w:val="18"/>
                <w:szCs w:val="18"/>
              </w:rPr>
              <w:t>I</w:t>
            </w:r>
            <w:r w:rsidR="00643F45" w:rsidRPr="00050A64">
              <w:rPr>
                <w:rFonts w:ascii="Calibri" w:hAnsi="Calibri" w:cs="Calibri"/>
                <w:color w:val="004792"/>
                <w:sz w:val="18"/>
                <w:szCs w:val="18"/>
              </w:rPr>
              <w:t>nclud</w:t>
            </w:r>
            <w:r w:rsidR="00643F45" w:rsidRPr="00050A64">
              <w:rPr>
                <w:rFonts w:ascii="Calibri" w:hAnsi="Calibri" w:cs="Calibri"/>
                <w:color w:val="004792"/>
                <w:sz w:val="18"/>
                <w:szCs w:val="18"/>
              </w:rPr>
              <w:t>e</w:t>
            </w:r>
            <w:r w:rsidR="00643F45" w:rsidRPr="00050A64">
              <w:rPr>
                <w:rFonts w:ascii="Calibri" w:hAnsi="Calibri" w:cs="Calibri"/>
                <w:color w:val="004792"/>
                <w:sz w:val="18"/>
                <w:szCs w:val="18"/>
              </w:rPr>
              <w:t xml:space="preserve"> those of different ability, need, background and worldview</w:t>
            </w:r>
            <w:r w:rsidR="00A16BF9" w:rsidRPr="00050A64">
              <w:rPr>
                <w:rFonts w:ascii="Calibri" w:hAnsi="Calibri" w:cs="Calibri"/>
                <w:color w:val="004792"/>
                <w:sz w:val="18"/>
                <w:szCs w:val="18"/>
              </w:rPr>
              <w:t xml:space="preserve"> throughout lessons/the curriculum</w:t>
            </w:r>
            <w:r w:rsidR="00643F45" w:rsidRPr="00050A64">
              <w:rPr>
                <w:rFonts w:ascii="Calibri" w:hAnsi="Calibri" w:cs="Calibri"/>
                <w:color w:val="004792"/>
                <w:sz w:val="18"/>
                <w:szCs w:val="18"/>
              </w:rPr>
              <w:t xml:space="preserve">. </w:t>
            </w:r>
            <w:r w:rsidRPr="00050A64">
              <w:rPr>
                <w:rFonts w:ascii="Calibri" w:eastAsia="Calibri" w:hAnsi="Calibri" w:cs="Calibri"/>
                <w:color w:val="004792"/>
                <w:sz w:val="18"/>
                <w:szCs w:val="18"/>
              </w:rPr>
              <w:t xml:space="preserve">Model respectful engagement in comparative religions and worldviews with respectful enquiry.  </w:t>
            </w:r>
          </w:p>
        </w:tc>
        <w:tc>
          <w:tcPr>
            <w:tcW w:w="5812" w:type="dxa"/>
            <w:shd w:val="clear" w:color="auto" w:fill="E2EFD9" w:themeFill="accent6" w:themeFillTint="33"/>
          </w:tcPr>
          <w:p w14:paraId="02EF3AE8" w14:textId="66F87F53" w:rsidR="00B718DA" w:rsidRPr="00860C14" w:rsidRDefault="13A740B2" w:rsidP="0DD85416">
            <w:pPr>
              <w:spacing w:after="0"/>
              <w:ind w:left="-20" w:right="-20"/>
              <w:rPr>
                <w:rFonts w:ascii="Calibri" w:eastAsia="Calibri" w:hAnsi="Calibri" w:cs="Calibri"/>
                <w:color w:val="000000" w:themeColor="text1"/>
                <w:sz w:val="18"/>
                <w:szCs w:val="18"/>
              </w:rPr>
            </w:pPr>
            <w:r w:rsidRPr="00860C14">
              <w:rPr>
                <w:rFonts w:ascii="Calibri" w:eastAsia="Calibri" w:hAnsi="Calibri" w:cs="Calibri"/>
                <w:color w:val="000000" w:themeColor="text1"/>
                <w:sz w:val="18"/>
                <w:szCs w:val="18"/>
              </w:rPr>
              <w:t xml:space="preserve">Demonstrate </w:t>
            </w:r>
            <w:r w:rsidR="73D4987D" w:rsidRPr="00860C14">
              <w:rPr>
                <w:rFonts w:ascii="Calibri" w:eastAsia="Calibri" w:hAnsi="Calibri" w:cs="Calibri"/>
                <w:color w:val="000000" w:themeColor="text1"/>
                <w:sz w:val="18"/>
                <w:szCs w:val="18"/>
              </w:rPr>
              <w:t>how to support pupils to journey from needing extrinsic motivation to being motivated to work intrinsically</w:t>
            </w:r>
            <w:r w:rsidR="2685638E" w:rsidRPr="00860C14">
              <w:rPr>
                <w:rFonts w:ascii="Calibri" w:eastAsia="Calibri" w:hAnsi="Calibri" w:cs="Calibri"/>
                <w:color w:val="000000" w:themeColor="text1"/>
                <w:sz w:val="18"/>
                <w:szCs w:val="18"/>
              </w:rPr>
              <w:t>, d</w:t>
            </w:r>
            <w:r w:rsidR="217232D5" w:rsidRPr="00860C14">
              <w:rPr>
                <w:rFonts w:ascii="Calibri" w:eastAsia="Calibri" w:hAnsi="Calibri" w:cs="Calibri"/>
                <w:color w:val="000000" w:themeColor="text1"/>
                <w:sz w:val="18"/>
                <w:szCs w:val="18"/>
              </w:rPr>
              <w:t>emonstrat</w:t>
            </w:r>
            <w:r w:rsidR="2685638E" w:rsidRPr="00860C14">
              <w:rPr>
                <w:rFonts w:ascii="Calibri" w:eastAsia="Calibri" w:hAnsi="Calibri" w:cs="Calibri"/>
                <w:color w:val="000000" w:themeColor="text1"/>
                <w:sz w:val="18"/>
                <w:szCs w:val="18"/>
              </w:rPr>
              <w:t>ing</w:t>
            </w:r>
            <w:r w:rsidR="217232D5" w:rsidRPr="00860C14">
              <w:rPr>
                <w:rFonts w:ascii="Calibri" w:eastAsia="Calibri" w:hAnsi="Calibri" w:cs="Calibri"/>
                <w:color w:val="000000" w:themeColor="text1"/>
                <w:sz w:val="18"/>
                <w:szCs w:val="18"/>
              </w:rPr>
              <w:t xml:space="preserve"> this knowledge through planning and delivery of learning</w:t>
            </w:r>
            <w:r w:rsidR="367A3CE6" w:rsidRPr="00860C14">
              <w:rPr>
                <w:rFonts w:ascii="Calibri" w:eastAsia="Calibri" w:hAnsi="Calibri" w:cs="Calibri"/>
                <w:color w:val="000000" w:themeColor="text1"/>
                <w:sz w:val="18"/>
                <w:szCs w:val="18"/>
              </w:rPr>
              <w:t xml:space="preserve">. </w:t>
            </w:r>
          </w:p>
          <w:p w14:paraId="38682CC6" w14:textId="77777777" w:rsidR="00B718DA" w:rsidRPr="00860C14" w:rsidRDefault="00B718DA" w:rsidP="66463582">
            <w:pPr>
              <w:spacing w:after="0"/>
              <w:ind w:left="-20" w:right="-20"/>
              <w:rPr>
                <w:rFonts w:ascii="Calibri" w:eastAsia="Calibri" w:hAnsi="Calibri" w:cs="Calibri"/>
                <w:color w:val="000000" w:themeColor="text1"/>
                <w:sz w:val="18"/>
                <w:szCs w:val="18"/>
              </w:rPr>
            </w:pPr>
          </w:p>
          <w:p w14:paraId="570C7F73" w14:textId="66DF8EB6" w:rsidR="66463582" w:rsidRPr="00860C14" w:rsidRDefault="00B718DA" w:rsidP="66463582">
            <w:pPr>
              <w:spacing w:after="0"/>
              <w:ind w:left="-20" w:right="-20"/>
              <w:rPr>
                <w:rFonts w:ascii="Calibri" w:eastAsia="Calibri" w:hAnsi="Calibri" w:cs="Calibri"/>
                <w:color w:val="FF0000"/>
                <w:sz w:val="18"/>
                <w:szCs w:val="18"/>
              </w:rPr>
            </w:pPr>
            <w:r w:rsidRPr="00860C14">
              <w:rPr>
                <w:rFonts w:ascii="Calibri" w:eastAsia="Calibri" w:hAnsi="Calibri" w:cs="Calibri"/>
                <w:color w:val="000000" w:themeColor="text1"/>
                <w:sz w:val="18"/>
                <w:szCs w:val="18"/>
              </w:rPr>
              <w:t>Ensure p</w:t>
            </w:r>
            <w:r w:rsidR="00951CAB" w:rsidRPr="00860C14">
              <w:rPr>
                <w:rFonts w:ascii="Calibri" w:eastAsia="Calibri" w:hAnsi="Calibri" w:cs="Calibri"/>
                <w:color w:val="000000" w:themeColor="text1"/>
                <w:sz w:val="18"/>
                <w:szCs w:val="18"/>
              </w:rPr>
              <w:t>upils are confident to participate in lessons and their contributions are valued</w:t>
            </w:r>
            <w:r w:rsidR="00050A64">
              <w:rPr>
                <w:rFonts w:ascii="Calibri" w:eastAsia="Calibri" w:hAnsi="Calibri" w:cs="Calibri"/>
                <w:color w:val="000000" w:themeColor="text1"/>
                <w:sz w:val="18"/>
                <w:szCs w:val="18"/>
              </w:rPr>
              <w:t>.</w:t>
            </w:r>
          </w:p>
          <w:p w14:paraId="0672A413" w14:textId="158231E0" w:rsidR="00FC4045" w:rsidRPr="00860C14" w:rsidRDefault="00FC4045" w:rsidP="66463582">
            <w:pPr>
              <w:spacing w:after="0"/>
              <w:ind w:left="-20" w:right="-20"/>
              <w:rPr>
                <w:rFonts w:ascii="Calibri" w:hAnsi="Calibri" w:cs="Calibri"/>
                <w:sz w:val="18"/>
                <w:szCs w:val="18"/>
              </w:rPr>
            </w:pPr>
            <w:r w:rsidRPr="00050A64">
              <w:rPr>
                <w:rFonts w:ascii="Calibri" w:eastAsia="Calibri" w:hAnsi="Calibri" w:cs="Calibri"/>
                <w:color w:val="004792"/>
                <w:sz w:val="18"/>
                <w:szCs w:val="18"/>
              </w:rPr>
              <w:lastRenderedPageBreak/>
              <w:t xml:space="preserve">E.g. In the context of RE remain aware of comments and judgements made based on lesson content; such as cultural and religious norms and issues such as LGBTQ+ rights.  </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860C14" w:rsidRDefault="0051664E" w:rsidP="66463582">
            <w:pPr>
              <w:spacing w:after="0"/>
              <w:ind w:left="-20" w:right="-20"/>
              <w:rPr>
                <w:rFonts w:ascii="Calibri" w:hAnsi="Calibri" w:cs="Calibri"/>
                <w:sz w:val="18"/>
                <w:szCs w:val="18"/>
              </w:rPr>
            </w:pPr>
            <w:r w:rsidRPr="00860C14">
              <w:rPr>
                <w:rFonts w:ascii="Calibri" w:eastAsia="Calibri" w:hAnsi="Calibri" w:cs="Calibri"/>
                <w:color w:val="000000" w:themeColor="text1"/>
                <w:sz w:val="18"/>
                <w:szCs w:val="18"/>
              </w:rPr>
              <w:lastRenderedPageBreak/>
              <w:t>B</w:t>
            </w:r>
            <w:r w:rsidR="66463582" w:rsidRPr="00860C14">
              <w:rPr>
                <w:rFonts w:ascii="Calibri" w:eastAsia="Calibri" w:hAnsi="Calibri" w:cs="Calibr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72AA9B74" w:rsidR="66463582" w:rsidRPr="00860C14" w:rsidRDefault="0051664E" w:rsidP="66463582">
            <w:pPr>
              <w:spacing w:after="0"/>
              <w:ind w:left="-20" w:right="-20"/>
              <w:rPr>
                <w:rFonts w:ascii="Calibri" w:hAnsi="Calibri" w:cs="Calibri"/>
                <w:sz w:val="18"/>
                <w:szCs w:val="18"/>
              </w:rPr>
            </w:pPr>
            <w:r w:rsidRPr="00860C14">
              <w:rPr>
                <w:rFonts w:ascii="Calibri" w:eastAsia="Calibri" w:hAnsi="Calibri" w:cs="Calibri"/>
                <w:color w:val="000000" w:themeColor="text1"/>
                <w:sz w:val="18"/>
                <w:szCs w:val="18"/>
              </w:rPr>
              <w:t>S</w:t>
            </w:r>
            <w:r w:rsidR="66463582" w:rsidRPr="00860C14">
              <w:rPr>
                <w:rFonts w:ascii="Calibri" w:eastAsia="Calibri" w:hAnsi="Calibri" w:cs="Calibri"/>
                <w:color w:val="000000" w:themeColor="text1"/>
                <w:sz w:val="18"/>
                <w:szCs w:val="18"/>
              </w:rPr>
              <w:t xml:space="preserve">upport pupils’ social and emotional development by teaching and modelling a range of social and emotional skills (e.g. </w:t>
            </w:r>
            <w:r w:rsidR="00231380" w:rsidRPr="00860C14">
              <w:rPr>
                <w:rFonts w:ascii="Calibri" w:eastAsia="Calibri" w:hAnsi="Calibri" w:cs="Calibri"/>
                <w:color w:val="000000" w:themeColor="text1"/>
                <w:sz w:val="18"/>
                <w:szCs w:val="18"/>
              </w:rPr>
              <w:t xml:space="preserve">self-regulation, </w:t>
            </w:r>
            <w:r w:rsidR="66463582" w:rsidRPr="00860C14">
              <w:rPr>
                <w:rFonts w:ascii="Calibri" w:eastAsia="Calibri" w:hAnsi="Calibri" w:cs="Calibr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Pr="00860C14" w:rsidRDefault="0051664E" w:rsidP="00E55729">
            <w:pPr>
              <w:spacing w:after="0" w:line="257" w:lineRule="auto"/>
              <w:ind w:left="-20" w:right="-20"/>
              <w:rPr>
                <w:rFonts w:ascii="Calibri" w:eastAsia="Calibri" w:hAnsi="Calibri" w:cs="Calibri"/>
                <w:color w:val="000000" w:themeColor="text1"/>
                <w:sz w:val="18"/>
                <w:szCs w:val="18"/>
              </w:rPr>
            </w:pPr>
            <w:r w:rsidRPr="00860C14">
              <w:rPr>
                <w:rFonts w:ascii="Calibri" w:eastAsia="Calibri" w:hAnsi="Calibri" w:cs="Calibri"/>
                <w:color w:val="000000" w:themeColor="text1"/>
                <w:sz w:val="18"/>
                <w:szCs w:val="18"/>
              </w:rPr>
              <w:t>S</w:t>
            </w:r>
            <w:r w:rsidR="66463582" w:rsidRPr="00860C14">
              <w:rPr>
                <w:rFonts w:ascii="Calibri" w:eastAsia="Calibri" w:hAnsi="Calibri" w:cs="Calibri"/>
                <w:color w:val="000000" w:themeColor="text1"/>
                <w:sz w:val="18"/>
                <w:szCs w:val="18"/>
              </w:rPr>
              <w:t xml:space="preserve">upport pupils to believe that their feelings will be considered and understood. </w:t>
            </w:r>
            <w:r w:rsidR="00B718DA" w:rsidRPr="00860C14">
              <w:rPr>
                <w:rFonts w:ascii="Calibri" w:eastAsia="Calibri" w:hAnsi="Calibri" w:cs="Calibri"/>
                <w:color w:val="000000" w:themeColor="text1"/>
                <w:sz w:val="18"/>
                <w:szCs w:val="18"/>
              </w:rPr>
              <w:t xml:space="preserve">Consistently encourage pupils </w:t>
            </w:r>
            <w:r w:rsidR="00951CAB" w:rsidRPr="00860C14">
              <w:rPr>
                <w:rFonts w:ascii="Calibri" w:eastAsia="Calibri" w:hAnsi="Calibri" w:cs="Calibri"/>
                <w:color w:val="000000" w:themeColor="text1"/>
                <w:sz w:val="18"/>
                <w:szCs w:val="18"/>
              </w:rPr>
              <w:t>to take pride in their work, appearance and school.</w:t>
            </w:r>
          </w:p>
          <w:p w14:paraId="5CA4D600" w14:textId="71127C6E" w:rsidR="66463582" w:rsidRPr="00860C14" w:rsidRDefault="0051664E" w:rsidP="00B22DE3">
            <w:pPr>
              <w:spacing w:after="0" w:line="257" w:lineRule="auto"/>
              <w:ind w:right="-20"/>
              <w:rPr>
                <w:rFonts w:ascii="Calibri" w:eastAsia="Calibri" w:hAnsi="Calibri" w:cs="Calibri"/>
                <w:color w:val="000000" w:themeColor="text1"/>
                <w:sz w:val="18"/>
                <w:szCs w:val="18"/>
              </w:rPr>
            </w:pPr>
            <w:r w:rsidRPr="00860C14">
              <w:rPr>
                <w:rFonts w:ascii="Calibri" w:eastAsia="Calibri" w:hAnsi="Calibri" w:cs="Calibri"/>
                <w:color w:val="000000" w:themeColor="text1"/>
                <w:sz w:val="18"/>
                <w:szCs w:val="18"/>
              </w:rPr>
              <w:t>R</w:t>
            </w:r>
            <w:r w:rsidR="66463582" w:rsidRPr="00860C14">
              <w:rPr>
                <w:rFonts w:ascii="Calibri" w:eastAsia="Calibri" w:hAnsi="Calibri" w:cs="Calibri"/>
                <w:color w:val="000000" w:themeColor="text1"/>
                <w:sz w:val="18"/>
                <w:szCs w:val="18"/>
              </w:rPr>
              <w:t>espond with authority to any behaviour or bullying that threatens emotional and/or physical safety.</w:t>
            </w:r>
            <w:r w:rsidR="66463582" w:rsidRPr="00860C14">
              <w:rPr>
                <w:rFonts w:ascii="Calibri" w:eastAsia="Calibri" w:hAnsi="Calibri" w:cs="Calibri"/>
                <w:sz w:val="18"/>
                <w:szCs w:val="18"/>
              </w:rPr>
              <w:t xml:space="preserve"> </w:t>
            </w:r>
          </w:p>
        </w:tc>
      </w:tr>
    </w:tbl>
    <w:p w14:paraId="233659D1" w14:textId="41B7E6E7" w:rsidR="00AB588D" w:rsidRDefault="00AB588D" w:rsidP="7C5007D2">
      <w:pPr>
        <w:rPr>
          <w:rFonts w:asciiTheme="minorHAnsi" w:hAnsiTheme="minorHAnsi" w:cstheme="minorBidi"/>
        </w:rPr>
      </w:pPr>
    </w:p>
    <w:p w14:paraId="45843D65" w14:textId="77777777" w:rsidR="00050A64" w:rsidRDefault="00050A64" w:rsidP="7C5007D2">
      <w:pPr>
        <w:rPr>
          <w:rFonts w:asciiTheme="minorHAnsi" w:hAnsiTheme="minorHAnsi" w:cstheme="minorBidi"/>
        </w:rPr>
      </w:pPr>
    </w:p>
    <w:p w14:paraId="5628D1B6" w14:textId="77777777" w:rsidR="00050A64" w:rsidRDefault="00050A64" w:rsidP="7C5007D2">
      <w:pPr>
        <w:rPr>
          <w:rFonts w:asciiTheme="minorHAnsi" w:hAnsiTheme="minorHAnsi" w:cstheme="minorBidi"/>
        </w:rPr>
      </w:pPr>
    </w:p>
    <w:p w14:paraId="28F0B40D" w14:textId="77777777" w:rsidR="00050A64" w:rsidRDefault="00050A64" w:rsidP="7C5007D2">
      <w:pPr>
        <w:rPr>
          <w:rFonts w:asciiTheme="minorHAnsi" w:hAnsiTheme="minorHAnsi" w:cstheme="minorBidi"/>
        </w:rPr>
      </w:pPr>
    </w:p>
    <w:p w14:paraId="4561705E" w14:textId="77777777" w:rsidR="00050A64" w:rsidRDefault="00050A64" w:rsidP="7C5007D2">
      <w:pPr>
        <w:rPr>
          <w:rFonts w:asciiTheme="minorHAnsi" w:hAnsiTheme="minorHAnsi" w:cstheme="minorBidi"/>
        </w:rPr>
      </w:pPr>
    </w:p>
    <w:p w14:paraId="6C16C50C" w14:textId="77777777" w:rsidR="00050A64" w:rsidRDefault="00050A64" w:rsidP="7C5007D2">
      <w:pPr>
        <w:rPr>
          <w:rFonts w:asciiTheme="minorHAnsi" w:hAnsiTheme="minorHAnsi" w:cstheme="minorBidi"/>
        </w:rPr>
      </w:pPr>
    </w:p>
    <w:p w14:paraId="466D597A" w14:textId="77777777" w:rsidR="00050A64" w:rsidRDefault="00050A64" w:rsidP="7C5007D2">
      <w:pPr>
        <w:rPr>
          <w:rFonts w:asciiTheme="minorHAnsi" w:hAnsiTheme="minorHAnsi" w:cstheme="minorBidi"/>
        </w:rPr>
      </w:pPr>
    </w:p>
    <w:p w14:paraId="045136CD" w14:textId="77777777" w:rsidR="00050A64" w:rsidRDefault="00050A64" w:rsidP="7C5007D2">
      <w:pPr>
        <w:rPr>
          <w:rFonts w:asciiTheme="minorHAnsi" w:hAnsiTheme="minorHAnsi" w:cstheme="minorBidi"/>
        </w:rPr>
      </w:pPr>
    </w:p>
    <w:p w14:paraId="0D10513F" w14:textId="77777777" w:rsidR="00050A64" w:rsidRDefault="00050A64" w:rsidP="7C5007D2">
      <w:pPr>
        <w:rPr>
          <w:rFonts w:asciiTheme="minorHAnsi" w:hAnsiTheme="minorHAnsi" w:cstheme="minorBidi"/>
        </w:rPr>
      </w:pPr>
    </w:p>
    <w:p w14:paraId="7B1CCBCB" w14:textId="77777777" w:rsidR="00050A64" w:rsidRDefault="00050A64" w:rsidP="7C5007D2">
      <w:pPr>
        <w:rPr>
          <w:rFonts w:asciiTheme="minorHAnsi" w:hAnsiTheme="minorHAnsi" w:cstheme="minorBidi"/>
        </w:rPr>
      </w:pPr>
    </w:p>
    <w:p w14:paraId="4D78B0D5" w14:textId="77777777" w:rsidR="00050A64" w:rsidRDefault="00050A64" w:rsidP="7C5007D2">
      <w:pPr>
        <w:rPr>
          <w:rFonts w:asciiTheme="minorHAnsi" w:hAnsiTheme="minorHAnsi" w:cstheme="minorBidi"/>
        </w:rPr>
      </w:pPr>
    </w:p>
    <w:p w14:paraId="5E8248EB" w14:textId="77777777" w:rsidR="00050A64" w:rsidRDefault="00050A64" w:rsidP="7C5007D2">
      <w:pPr>
        <w:rPr>
          <w:rFonts w:asciiTheme="minorHAnsi" w:hAnsiTheme="minorHAnsi" w:cstheme="minorBidi"/>
        </w:rPr>
      </w:pPr>
    </w:p>
    <w:p w14:paraId="3B1EABCC" w14:textId="77777777" w:rsidR="00050A64" w:rsidRDefault="00050A64" w:rsidP="7C5007D2">
      <w:pPr>
        <w:rPr>
          <w:rFonts w:asciiTheme="minorHAnsi" w:hAnsiTheme="minorHAnsi" w:cstheme="minorBidi"/>
        </w:rPr>
      </w:pPr>
    </w:p>
    <w:p w14:paraId="0E0756A7" w14:textId="77777777" w:rsidR="00050A64" w:rsidRDefault="00050A64" w:rsidP="7C5007D2">
      <w:pPr>
        <w:rPr>
          <w:rFonts w:asciiTheme="minorHAnsi" w:hAnsiTheme="minorHAnsi" w:cstheme="minorBidi"/>
        </w:rPr>
      </w:pPr>
    </w:p>
    <w:p w14:paraId="2C8BF39F" w14:textId="77777777" w:rsidR="00050A64" w:rsidRDefault="00050A64" w:rsidP="7C5007D2">
      <w:pPr>
        <w:rPr>
          <w:rFonts w:asciiTheme="minorHAnsi" w:hAnsiTheme="minorHAnsi" w:cstheme="minorBidi"/>
        </w:rPr>
      </w:pPr>
    </w:p>
    <w:p w14:paraId="7DA220D6" w14:textId="77777777" w:rsidR="00050A64" w:rsidRDefault="00050A64" w:rsidP="7C5007D2">
      <w:pPr>
        <w:rPr>
          <w:rFonts w:asciiTheme="minorHAnsi" w:hAnsiTheme="minorHAnsi" w:cstheme="minorBidi"/>
        </w:rPr>
      </w:pPr>
    </w:p>
    <w:p w14:paraId="602F8C2D" w14:textId="77777777" w:rsidR="00050A64" w:rsidRDefault="00050A64" w:rsidP="7C5007D2">
      <w:pPr>
        <w:rPr>
          <w:rFonts w:asciiTheme="minorHAnsi" w:hAnsiTheme="minorHAnsi" w:cstheme="minorBidi"/>
        </w:rPr>
      </w:pPr>
    </w:p>
    <w:p w14:paraId="6E8FBA4E" w14:textId="77777777" w:rsidR="00050A64" w:rsidRDefault="00050A64" w:rsidP="7C5007D2">
      <w:pPr>
        <w:rPr>
          <w:rFonts w:asciiTheme="minorHAnsi" w:hAnsiTheme="minorHAnsi" w:cstheme="minorBidi"/>
        </w:rPr>
      </w:pPr>
    </w:p>
    <w:p w14:paraId="4AAD049C" w14:textId="77777777" w:rsidR="00050A64" w:rsidRDefault="00050A64" w:rsidP="7C5007D2">
      <w:pPr>
        <w:rPr>
          <w:rFonts w:asciiTheme="minorHAnsi" w:hAnsiTheme="minorHAnsi" w:cstheme="minorBidi"/>
        </w:rPr>
      </w:pPr>
    </w:p>
    <w:p w14:paraId="34D3A52E" w14:textId="77777777" w:rsidR="00050A64" w:rsidRDefault="00050A64" w:rsidP="7C5007D2">
      <w:pPr>
        <w:rPr>
          <w:rFonts w:asciiTheme="minorHAnsi" w:hAnsiTheme="minorHAnsi" w:cstheme="minorBidi"/>
        </w:rPr>
      </w:pPr>
    </w:p>
    <w:p w14:paraId="359964BB" w14:textId="77777777" w:rsidR="00050A64" w:rsidRPr="00C53E0E" w:rsidRDefault="00050A64" w:rsidP="7C5007D2">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79AAFF04">
        <w:trPr>
          <w:trHeight w:val="300"/>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29A8D6A9" w:rsidR="297C1C5D" w:rsidRDefault="00B22DE3" w:rsidP="297C1C5D">
            <w:pPr>
              <w:shd w:val="clear" w:color="auto" w:fill="FFFFFF" w:themeFill="background1"/>
            </w:pPr>
            <w:r>
              <w:rPr>
                <w:noProof/>
              </w:rPr>
              <w:lastRenderedPageBreak/>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78DD7A8" w14:textId="77777777" w:rsidR="297C1C5D" w:rsidRDefault="128F3861" w:rsidP="297C1C5D">
            <w:pPr>
              <w:rPr>
                <w:rFonts w:ascii="Calibri" w:eastAsia="Calibri" w:hAnsi="Calibri" w:cs="Calibri"/>
                <w:b/>
                <w:bCs/>
                <w:i/>
                <w:iCs/>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p w14:paraId="354BA274" w14:textId="77777777" w:rsidR="006071CD" w:rsidRDefault="006071CD" w:rsidP="006071CD">
            <w:pPr>
              <w:pStyle w:val="ListParagraph"/>
              <w:shd w:val="clear" w:color="auto" w:fill="FFFFFF" w:themeFill="background1"/>
              <w:spacing w:line="257" w:lineRule="auto"/>
              <w:rPr>
                <w:rFonts w:asciiTheme="minorHAnsi" w:hAnsiTheme="minorHAnsi" w:cstheme="minorHAnsi"/>
                <w:sz w:val="20"/>
              </w:rPr>
            </w:pPr>
          </w:p>
          <w:p w14:paraId="279719EE" w14:textId="57BAD35E"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14:paraId="6ACA8764"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14:paraId="76B8EF8D"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14:paraId="2FCAE78A"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14:paraId="16216197"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14:paraId="19A9AA23"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14:paraId="1CF0B0BF"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14:paraId="58B9536C"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14:paraId="58C22D60"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14:paraId="62F631A5" w14:textId="77777777"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14:paraId="0F413F99" w14:textId="5C0FBDEE"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14:paraId="445921EF" w14:textId="77777777" w:rsidTr="79AAFF0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297C1C5D"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7C02063" w14:textId="77777777" w:rsidR="001F026E" w:rsidRPr="00860C14" w:rsidRDefault="001F026E" w:rsidP="001F026E">
            <w:pPr>
              <w:spacing w:after="0"/>
              <w:ind w:left="-20" w:right="-20"/>
              <w:rPr>
                <w:rFonts w:ascii="Calibri" w:hAnsi="Calibri" w:cs="Calibri"/>
                <w:b/>
                <w:bCs/>
                <w:sz w:val="18"/>
                <w:szCs w:val="18"/>
              </w:rPr>
            </w:pPr>
            <w:r w:rsidRPr="00860C14">
              <w:rPr>
                <w:rFonts w:ascii="Calibri" w:hAnsi="Calibri" w:cs="Calibri"/>
                <w:b/>
                <w:bCs/>
                <w:sz w:val="18"/>
                <w:szCs w:val="18"/>
              </w:rPr>
              <w:t xml:space="preserve">Secure subject understanding across religion and worldviews </w:t>
            </w:r>
          </w:p>
          <w:p w14:paraId="30A76310" w14:textId="77777777" w:rsidR="001F026E" w:rsidRPr="00860C14" w:rsidRDefault="001F026E" w:rsidP="001F026E">
            <w:pPr>
              <w:spacing w:after="0"/>
              <w:ind w:left="-20" w:right="-20"/>
              <w:rPr>
                <w:rFonts w:ascii="Calibri" w:hAnsi="Calibri" w:cs="Calibri"/>
                <w:sz w:val="18"/>
                <w:szCs w:val="18"/>
              </w:rPr>
            </w:pPr>
            <w:r w:rsidRPr="00860C14">
              <w:rPr>
                <w:rFonts w:ascii="Calibri" w:hAnsi="Calibri" w:cs="Calibri"/>
                <w:sz w:val="18"/>
                <w:szCs w:val="18"/>
              </w:rPr>
              <w:t xml:space="preserve">Reflect on the necessary breadth and depth of subject understanding, identifying areas of strength and prioritising areas for development. This process includes the use of the Subject Knowledge Tracker (SKT). </w:t>
            </w:r>
          </w:p>
          <w:p w14:paraId="20902246" w14:textId="77777777" w:rsidR="001F026E" w:rsidRPr="00860C14" w:rsidRDefault="001F026E" w:rsidP="001F026E">
            <w:pPr>
              <w:spacing w:after="0"/>
              <w:ind w:left="-20" w:right="-20"/>
              <w:rPr>
                <w:rFonts w:ascii="Calibri" w:hAnsi="Calibri" w:cs="Calibri"/>
                <w:sz w:val="18"/>
                <w:szCs w:val="18"/>
              </w:rPr>
            </w:pPr>
            <w:r w:rsidRPr="00860C14">
              <w:rPr>
                <w:rFonts w:ascii="Calibri" w:hAnsi="Calibri" w:cs="Calibri"/>
                <w:sz w:val="18"/>
                <w:szCs w:val="18"/>
              </w:rPr>
              <w:t>With guidance develop substantive and disciplinary knowledge in relation to key concepts within the placement school curriculum. </w:t>
            </w:r>
          </w:p>
          <w:p w14:paraId="4F2A4536" w14:textId="77777777" w:rsidR="006047F5" w:rsidRPr="00860C14" w:rsidRDefault="006047F5" w:rsidP="001F026E">
            <w:pPr>
              <w:spacing w:after="0"/>
              <w:ind w:left="-20" w:right="-20"/>
              <w:rPr>
                <w:rFonts w:ascii="Calibri" w:hAnsi="Calibri" w:cs="Calibri"/>
                <w:sz w:val="18"/>
                <w:szCs w:val="18"/>
              </w:rPr>
            </w:pPr>
          </w:p>
          <w:p w14:paraId="40B2DBAD" w14:textId="77777777" w:rsidR="297C1C5D" w:rsidRPr="00860C14" w:rsidRDefault="001F026E" w:rsidP="001F026E">
            <w:pPr>
              <w:spacing w:after="0"/>
              <w:ind w:left="-20" w:right="-20"/>
              <w:rPr>
                <w:rFonts w:ascii="Calibri" w:hAnsi="Calibri" w:cs="Calibri"/>
                <w:sz w:val="18"/>
                <w:szCs w:val="18"/>
              </w:rPr>
            </w:pPr>
            <w:r w:rsidRPr="00860C14">
              <w:rPr>
                <w:rFonts w:ascii="Calibri" w:hAnsi="Calibri" w:cs="Calibri"/>
                <w:sz w:val="18"/>
                <w:szCs w:val="18"/>
              </w:rPr>
              <w:t>Begin to identify common misconceptions within curriculum areas they are observing and teaching and attempt to address these in their planning and delivery</w:t>
            </w:r>
          </w:p>
          <w:p w14:paraId="5A8C8106" w14:textId="28A24C9F" w:rsidR="00B50CC2" w:rsidRPr="00860C14" w:rsidRDefault="00B50CC2" w:rsidP="001F026E">
            <w:pPr>
              <w:spacing w:after="0"/>
              <w:ind w:left="-20" w:right="-20"/>
              <w:rPr>
                <w:rFonts w:ascii="Calibri" w:hAnsi="Calibri" w:cs="Calibri"/>
                <w:sz w:val="18"/>
                <w:szCs w:val="18"/>
              </w:rPr>
            </w:pPr>
            <w:r w:rsidRPr="00050A64">
              <w:rPr>
                <w:rFonts w:ascii="Calibri" w:eastAsia="Calibri" w:hAnsi="Calibri" w:cs="Calibri"/>
                <w:color w:val="004792"/>
                <w:sz w:val="18"/>
                <w:szCs w:val="18"/>
              </w:rPr>
              <w:lastRenderedPageBreak/>
              <w:t xml:space="preserve">E.g. Be aware of sources of RE curriculum from the RE Review (2013) the </w:t>
            </w:r>
            <w:proofErr w:type="spellStart"/>
            <w:r w:rsidRPr="00050A64">
              <w:rPr>
                <w:rFonts w:ascii="Calibri" w:eastAsia="Calibri" w:hAnsi="Calibri" w:cs="Calibri"/>
                <w:color w:val="004792"/>
                <w:sz w:val="18"/>
                <w:szCs w:val="18"/>
              </w:rPr>
              <w:t>CoRE</w:t>
            </w:r>
            <w:proofErr w:type="spellEnd"/>
            <w:r w:rsidRPr="00050A64">
              <w:rPr>
                <w:rFonts w:ascii="Calibri" w:eastAsia="Calibri" w:hAnsi="Calibri" w:cs="Calibri"/>
                <w:color w:val="004792"/>
                <w:sz w:val="18"/>
                <w:szCs w:val="18"/>
              </w:rPr>
              <w:t xml:space="preserve"> Report (2018), as well as the locally agreed (2022) Birmingham SACRE guidance.</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440FDA95" w14:textId="77777777" w:rsidR="00F52ECF" w:rsidRPr="00860C14" w:rsidRDefault="00F52ECF" w:rsidP="00F52ECF">
            <w:pPr>
              <w:spacing w:after="0"/>
              <w:ind w:right="-20"/>
              <w:rPr>
                <w:rFonts w:ascii="Calibri" w:hAnsi="Calibri" w:cs="Calibri"/>
                <w:b/>
                <w:bCs/>
                <w:sz w:val="18"/>
                <w:szCs w:val="18"/>
              </w:rPr>
            </w:pPr>
            <w:r w:rsidRPr="00860C14">
              <w:rPr>
                <w:rFonts w:ascii="Calibri" w:hAnsi="Calibri" w:cs="Calibri"/>
                <w:b/>
                <w:bCs/>
                <w:sz w:val="18"/>
                <w:szCs w:val="18"/>
              </w:rPr>
              <w:lastRenderedPageBreak/>
              <w:t>Secure subject understanding across religion and worldviews</w:t>
            </w:r>
          </w:p>
          <w:p w14:paraId="2F417027" w14:textId="6F8D7898" w:rsidR="00F52ECF" w:rsidRPr="00860C14" w:rsidRDefault="00F52ECF" w:rsidP="00F52ECF">
            <w:pPr>
              <w:spacing w:after="0"/>
              <w:ind w:right="-20"/>
              <w:rPr>
                <w:rFonts w:ascii="Calibri" w:hAnsi="Calibri" w:cs="Calibri"/>
                <w:sz w:val="18"/>
                <w:szCs w:val="18"/>
              </w:rPr>
            </w:pPr>
            <w:r w:rsidRPr="00860C14">
              <w:rPr>
                <w:rFonts w:ascii="Calibri" w:hAnsi="Calibri" w:cs="Calibri"/>
                <w:sz w:val="18"/>
                <w:szCs w:val="18"/>
              </w:rPr>
              <w:t>Track and develop subject knowledge across a religion and worldviews curriculum to maintain a professionally secure subject understanding in preparation for teaching.  This will be reflected in the use of the Subject Knowledge Tracker (SKT)</w:t>
            </w:r>
            <w:r w:rsidR="00E070B5" w:rsidRPr="00860C14">
              <w:rPr>
                <w:rFonts w:ascii="Calibri" w:hAnsi="Calibri" w:cs="Calibri"/>
                <w:sz w:val="18"/>
                <w:szCs w:val="18"/>
              </w:rPr>
              <w:t xml:space="preserve"> and Subject Knowledge Action Plan (SKAP)</w:t>
            </w:r>
            <w:r w:rsidRPr="00860C14">
              <w:rPr>
                <w:rFonts w:ascii="Calibri" w:hAnsi="Calibri" w:cs="Calibri"/>
                <w:sz w:val="18"/>
                <w:szCs w:val="18"/>
              </w:rPr>
              <w:t xml:space="preserve">. </w:t>
            </w:r>
          </w:p>
          <w:p w14:paraId="7C7862D4" w14:textId="77777777" w:rsidR="00F52ECF" w:rsidRPr="00860C14" w:rsidRDefault="00F52ECF" w:rsidP="00F52ECF">
            <w:pPr>
              <w:spacing w:after="0"/>
              <w:ind w:right="-20"/>
              <w:rPr>
                <w:rFonts w:ascii="Calibri" w:hAnsi="Calibri" w:cs="Calibri"/>
                <w:sz w:val="18"/>
                <w:szCs w:val="18"/>
              </w:rPr>
            </w:pPr>
          </w:p>
          <w:p w14:paraId="317456FA" w14:textId="77777777" w:rsidR="00F52ECF" w:rsidRPr="00860C14" w:rsidRDefault="00F52ECF" w:rsidP="00F52ECF">
            <w:pPr>
              <w:spacing w:after="0"/>
              <w:ind w:right="-20"/>
              <w:rPr>
                <w:rFonts w:ascii="Calibri" w:hAnsi="Calibri" w:cs="Calibri"/>
                <w:sz w:val="18"/>
                <w:szCs w:val="18"/>
              </w:rPr>
            </w:pPr>
            <w:r w:rsidRPr="00860C14">
              <w:rPr>
                <w:rFonts w:ascii="Calibri" w:hAnsi="Calibri" w:cs="Calibri"/>
                <w:sz w:val="18"/>
                <w:szCs w:val="18"/>
              </w:rPr>
              <w:t xml:space="preserve">Establish a good subject knowledge that includes an understanding of multiple religions and worldviews as well as a range of ethical issues and/or philosophical concepts.   </w:t>
            </w:r>
          </w:p>
          <w:p w14:paraId="331257F2" w14:textId="77777777" w:rsidR="297C1C5D" w:rsidRPr="00860C14" w:rsidRDefault="00F52ECF" w:rsidP="00F52ECF">
            <w:pPr>
              <w:spacing w:after="0"/>
              <w:ind w:right="-20"/>
              <w:rPr>
                <w:rFonts w:ascii="Calibri" w:hAnsi="Calibri" w:cs="Calibri"/>
                <w:sz w:val="18"/>
                <w:szCs w:val="18"/>
              </w:rPr>
            </w:pPr>
            <w:r w:rsidRPr="00860C14">
              <w:rPr>
                <w:rFonts w:ascii="Calibri" w:hAnsi="Calibri" w:cs="Calibri"/>
                <w:sz w:val="18"/>
                <w:szCs w:val="18"/>
              </w:rPr>
              <w:lastRenderedPageBreak/>
              <w:t>Anticipate areas of challenge and common misconceptions within curriculum areas they are teaching. Planning and delivery is designed to address these. </w:t>
            </w:r>
          </w:p>
          <w:p w14:paraId="5D31EA67" w14:textId="77777777" w:rsidR="00503229" w:rsidRPr="00050A64" w:rsidRDefault="00503229" w:rsidP="00F52ECF">
            <w:pPr>
              <w:spacing w:after="0"/>
              <w:ind w:right="-20"/>
              <w:rPr>
                <w:rFonts w:ascii="Calibri" w:eastAsia="Calibri" w:hAnsi="Calibri" w:cs="Calibri"/>
                <w:color w:val="004792"/>
                <w:sz w:val="18"/>
                <w:szCs w:val="18"/>
              </w:rPr>
            </w:pPr>
            <w:r w:rsidRPr="00050A64">
              <w:rPr>
                <w:rFonts w:ascii="Calibri" w:eastAsia="Calibri" w:hAnsi="Calibri" w:cs="Calibri"/>
                <w:color w:val="004792"/>
                <w:sz w:val="18"/>
                <w:szCs w:val="18"/>
              </w:rPr>
              <w:t>E.g. Beyond being aware of sources of curricula, know and apply the sources that are relevant to their placement teaching context, including</w:t>
            </w:r>
            <w:r w:rsidRPr="00050A64">
              <w:rPr>
                <w:rFonts w:ascii="Calibri" w:eastAsia="Calibri" w:hAnsi="Calibri" w:cs="Calibri"/>
                <w:color w:val="004792"/>
                <w:sz w:val="18"/>
                <w:szCs w:val="18"/>
              </w:rPr>
              <w:t xml:space="preserve"> the</w:t>
            </w:r>
            <w:r w:rsidRPr="00050A64">
              <w:rPr>
                <w:rFonts w:ascii="Calibri" w:eastAsia="Calibri" w:hAnsi="Calibri" w:cs="Calibri"/>
                <w:color w:val="004792"/>
                <w:sz w:val="18"/>
                <w:szCs w:val="18"/>
              </w:rPr>
              <w:t xml:space="preserve"> KS4 DfE</w:t>
            </w:r>
            <w:r w:rsidRPr="00050A64">
              <w:rPr>
                <w:rFonts w:ascii="Calibri" w:eastAsia="Calibri" w:hAnsi="Calibri" w:cs="Calibri"/>
                <w:color w:val="004792"/>
                <w:sz w:val="18"/>
                <w:szCs w:val="18"/>
              </w:rPr>
              <w:t xml:space="preserve"> guidance</w:t>
            </w:r>
            <w:r w:rsidRPr="00050A64">
              <w:rPr>
                <w:rFonts w:ascii="Calibri" w:eastAsia="Calibri" w:hAnsi="Calibri" w:cs="Calibri"/>
                <w:color w:val="004792"/>
                <w:sz w:val="18"/>
                <w:szCs w:val="18"/>
              </w:rPr>
              <w:t xml:space="preserve"> and exam board</w:t>
            </w:r>
            <w:r w:rsidRPr="00050A64">
              <w:rPr>
                <w:rFonts w:ascii="Calibri" w:eastAsia="Calibri" w:hAnsi="Calibri" w:cs="Calibri"/>
                <w:color w:val="004792"/>
                <w:sz w:val="18"/>
                <w:szCs w:val="18"/>
              </w:rPr>
              <w:t xml:space="preserve"> specifications/</w:t>
            </w:r>
            <w:r w:rsidRPr="00050A64">
              <w:rPr>
                <w:rFonts w:ascii="Calibri" w:eastAsia="Calibri" w:hAnsi="Calibri" w:cs="Calibri"/>
                <w:color w:val="004792"/>
                <w:sz w:val="18"/>
                <w:szCs w:val="18"/>
              </w:rPr>
              <w:t xml:space="preserve">guidance.  </w:t>
            </w:r>
          </w:p>
          <w:p w14:paraId="6B41B081" w14:textId="461AAB63" w:rsidR="00C457FF" w:rsidRPr="00860C14" w:rsidRDefault="00C457FF" w:rsidP="00F52ECF">
            <w:pPr>
              <w:spacing w:after="0"/>
              <w:ind w:right="-20"/>
              <w:rPr>
                <w:rFonts w:ascii="Calibri" w:hAnsi="Calibri" w:cs="Calibri"/>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E0B0CF3" w14:textId="77777777" w:rsidR="00CB4675" w:rsidRPr="00860C14" w:rsidRDefault="00CB4675" w:rsidP="00CB4675">
            <w:pPr>
              <w:spacing w:after="0"/>
              <w:ind w:right="-20"/>
              <w:rPr>
                <w:rFonts w:ascii="Calibri" w:hAnsi="Calibri" w:cs="Calibri"/>
                <w:b/>
                <w:bCs/>
                <w:sz w:val="18"/>
                <w:szCs w:val="18"/>
              </w:rPr>
            </w:pPr>
            <w:r w:rsidRPr="00860C14">
              <w:rPr>
                <w:rFonts w:ascii="Calibri" w:hAnsi="Calibri" w:cs="Calibri"/>
                <w:b/>
                <w:bCs/>
                <w:sz w:val="18"/>
                <w:szCs w:val="18"/>
              </w:rPr>
              <w:lastRenderedPageBreak/>
              <w:t>Secure subject understanding across religion and worldviews</w:t>
            </w:r>
          </w:p>
          <w:p w14:paraId="38FCB698" w14:textId="77777777" w:rsidR="00CB4675" w:rsidRPr="00860C14" w:rsidRDefault="00CB4675" w:rsidP="00CB4675">
            <w:pPr>
              <w:spacing w:after="0"/>
              <w:ind w:right="-20"/>
              <w:rPr>
                <w:rFonts w:ascii="Calibri" w:hAnsi="Calibri" w:cs="Calibri"/>
                <w:sz w:val="18"/>
                <w:szCs w:val="18"/>
              </w:rPr>
            </w:pPr>
            <w:r w:rsidRPr="00860C14">
              <w:rPr>
                <w:rFonts w:ascii="Calibri" w:hAnsi="Calibri" w:cs="Calibri"/>
                <w:sz w:val="18"/>
                <w:szCs w:val="18"/>
              </w:rPr>
              <w:t xml:space="preserve">Independently track and proactively develop subject knowledge to support chunking of content, effective lesson sequencing, and the planning of the spiral curriculum in relation to key concepts within the placement school. </w:t>
            </w:r>
          </w:p>
          <w:p w14:paraId="51F5C9D9" w14:textId="77777777" w:rsidR="00CB4675" w:rsidRPr="00860C14" w:rsidRDefault="00CB4675" w:rsidP="00CB4675">
            <w:pPr>
              <w:spacing w:after="0"/>
              <w:ind w:right="-20"/>
              <w:rPr>
                <w:rFonts w:ascii="Calibri" w:hAnsi="Calibri" w:cs="Calibri"/>
                <w:sz w:val="18"/>
                <w:szCs w:val="18"/>
              </w:rPr>
            </w:pPr>
          </w:p>
          <w:p w14:paraId="5D4D617F" w14:textId="77777777" w:rsidR="00CB4675" w:rsidRPr="00860C14" w:rsidRDefault="00CB4675" w:rsidP="00CB4675">
            <w:pPr>
              <w:spacing w:after="0"/>
              <w:ind w:right="-20"/>
              <w:rPr>
                <w:rFonts w:ascii="Calibri" w:hAnsi="Calibri" w:cs="Calibri"/>
                <w:sz w:val="18"/>
                <w:szCs w:val="18"/>
              </w:rPr>
            </w:pPr>
            <w:r w:rsidRPr="00860C14">
              <w:rPr>
                <w:rFonts w:ascii="Calibri" w:hAnsi="Calibri" w:cs="Calibri"/>
                <w:sz w:val="18"/>
                <w:szCs w:val="18"/>
              </w:rPr>
              <w:t xml:space="preserve">In addition to a secure subject knowledge Associate Teachers are able to explain potential cross curricular links, such as those within the Humanities and the Science curriculum. </w:t>
            </w:r>
          </w:p>
          <w:p w14:paraId="54015E9F" w14:textId="77777777" w:rsidR="00E070B5" w:rsidRPr="00860C14" w:rsidRDefault="00E070B5" w:rsidP="00CB4675">
            <w:pPr>
              <w:spacing w:after="0"/>
              <w:ind w:right="-20"/>
              <w:rPr>
                <w:rFonts w:ascii="Calibri" w:hAnsi="Calibri" w:cs="Calibri"/>
                <w:sz w:val="18"/>
                <w:szCs w:val="18"/>
              </w:rPr>
            </w:pPr>
          </w:p>
          <w:p w14:paraId="27386B90" w14:textId="77777777" w:rsidR="297C1C5D" w:rsidRPr="00860C14" w:rsidRDefault="00CB4675" w:rsidP="00CB4675">
            <w:pPr>
              <w:spacing w:after="0"/>
              <w:ind w:right="-20"/>
              <w:rPr>
                <w:rFonts w:ascii="Calibri" w:hAnsi="Calibri" w:cs="Calibri"/>
                <w:sz w:val="18"/>
                <w:szCs w:val="18"/>
              </w:rPr>
            </w:pPr>
            <w:r w:rsidRPr="00860C14">
              <w:rPr>
                <w:rFonts w:ascii="Calibri" w:hAnsi="Calibri" w:cs="Calibri"/>
                <w:sz w:val="18"/>
                <w:szCs w:val="18"/>
              </w:rPr>
              <w:t xml:space="preserve">Associate Teachers are proactive in seeking to understand the nature of misconceptions and the impact that these have on learner progress long </w:t>
            </w:r>
            <w:r w:rsidRPr="00860C14">
              <w:rPr>
                <w:rFonts w:ascii="Calibri" w:hAnsi="Calibri" w:cs="Calibri"/>
                <w:sz w:val="18"/>
                <w:szCs w:val="18"/>
              </w:rPr>
              <w:lastRenderedPageBreak/>
              <w:t>term. Planning and delivery is research informed and is designed to expose and respond to arising pupil misunderstandings.  </w:t>
            </w:r>
          </w:p>
          <w:p w14:paraId="0C6B6A53" w14:textId="4A6C4521" w:rsidR="00AF25A6" w:rsidRPr="00860C14" w:rsidRDefault="00AF25A6" w:rsidP="00CB4675">
            <w:pPr>
              <w:spacing w:after="0"/>
              <w:ind w:right="-20"/>
              <w:rPr>
                <w:rFonts w:ascii="Calibri" w:hAnsi="Calibri" w:cs="Calibri"/>
                <w:sz w:val="18"/>
                <w:szCs w:val="18"/>
              </w:rPr>
            </w:pPr>
            <w:r w:rsidRPr="00050A64">
              <w:rPr>
                <w:rFonts w:ascii="Calibri" w:eastAsia="Calibri" w:hAnsi="Calibri" w:cs="Calibri"/>
                <w:color w:val="004792"/>
                <w:sz w:val="18"/>
                <w:szCs w:val="18"/>
              </w:rPr>
              <w:t>E.g. Be able to explain</w:t>
            </w:r>
            <w:r w:rsidRPr="00050A64">
              <w:rPr>
                <w:rFonts w:ascii="Calibri" w:eastAsia="Calibri" w:hAnsi="Calibri" w:cs="Calibri"/>
                <w:color w:val="004792"/>
                <w:sz w:val="18"/>
                <w:szCs w:val="18"/>
              </w:rPr>
              <w:t xml:space="preserve">, </w:t>
            </w:r>
            <w:r w:rsidRPr="00050A64">
              <w:rPr>
                <w:rFonts w:ascii="Calibri" w:eastAsia="Calibri" w:hAnsi="Calibri" w:cs="Calibri"/>
                <w:color w:val="004792"/>
                <w:sz w:val="18"/>
                <w:szCs w:val="18"/>
              </w:rPr>
              <w:t>defend</w:t>
            </w:r>
            <w:r w:rsidRPr="00050A64">
              <w:rPr>
                <w:rFonts w:ascii="Calibri" w:eastAsia="Calibri" w:hAnsi="Calibri" w:cs="Calibri"/>
                <w:color w:val="004792"/>
                <w:sz w:val="18"/>
                <w:szCs w:val="18"/>
              </w:rPr>
              <w:t>, and evaluate the outcome of</w:t>
            </w:r>
            <w:r w:rsidRPr="00050A64">
              <w:rPr>
                <w:rFonts w:ascii="Calibri" w:eastAsia="Calibri" w:hAnsi="Calibri" w:cs="Calibri"/>
                <w:color w:val="004792"/>
                <w:sz w:val="18"/>
                <w:szCs w:val="18"/>
              </w:rPr>
              <w:t xml:space="preserve"> curriculum choices based on national and local subject guidance.  </w:t>
            </w:r>
          </w:p>
        </w:tc>
      </w:tr>
      <w:tr w:rsidR="297C1C5D"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E0B9F55" w14:textId="77777777" w:rsidR="002F5E5B" w:rsidRPr="00860C14" w:rsidRDefault="002F5E5B" w:rsidP="002F5E5B">
            <w:pPr>
              <w:spacing w:after="0"/>
              <w:ind w:left="-20" w:right="-20"/>
              <w:rPr>
                <w:rFonts w:ascii="Calibri" w:hAnsi="Calibri" w:cs="Calibri"/>
                <w:b/>
                <w:bCs/>
                <w:sz w:val="18"/>
                <w:szCs w:val="18"/>
              </w:rPr>
            </w:pPr>
            <w:r w:rsidRPr="00860C14">
              <w:rPr>
                <w:rFonts w:ascii="Calibri" w:hAnsi="Calibri" w:cs="Calibri"/>
                <w:b/>
                <w:bCs/>
                <w:sz w:val="18"/>
                <w:szCs w:val="18"/>
              </w:rPr>
              <w:t xml:space="preserve">Explanations and Expositions </w:t>
            </w:r>
          </w:p>
          <w:p w14:paraId="3EEC4AF5" w14:textId="77777777" w:rsidR="002F5E5B" w:rsidRPr="00860C14" w:rsidRDefault="002F5E5B" w:rsidP="002F5E5B">
            <w:pPr>
              <w:spacing w:after="0"/>
              <w:ind w:left="-20" w:right="-20"/>
              <w:rPr>
                <w:rFonts w:ascii="Calibri" w:hAnsi="Calibri" w:cs="Calibri"/>
                <w:sz w:val="18"/>
                <w:szCs w:val="18"/>
              </w:rPr>
            </w:pPr>
            <w:r w:rsidRPr="00860C14">
              <w:rPr>
                <w:rFonts w:ascii="Calibri" w:hAnsi="Calibri" w:cs="Calibri"/>
                <w:sz w:val="18"/>
                <w:szCs w:val="18"/>
              </w:rPr>
              <w:t xml:space="preserve">With guidance, prepare clear explanations of content that includes concepts, traditions, teachings and laws.  </w:t>
            </w:r>
          </w:p>
          <w:p w14:paraId="7D6CF9F1" w14:textId="77777777" w:rsidR="000535B2" w:rsidRPr="00860C14" w:rsidRDefault="000535B2" w:rsidP="002F5E5B">
            <w:pPr>
              <w:spacing w:after="0"/>
              <w:ind w:left="-20" w:right="-20"/>
              <w:rPr>
                <w:rFonts w:ascii="Calibri" w:hAnsi="Calibri" w:cs="Calibri"/>
                <w:sz w:val="18"/>
                <w:szCs w:val="18"/>
              </w:rPr>
            </w:pPr>
          </w:p>
          <w:p w14:paraId="2631F86F" w14:textId="2F80DB62" w:rsidR="297C1C5D" w:rsidRPr="00860C14" w:rsidRDefault="002F5E5B" w:rsidP="002F5E5B">
            <w:pPr>
              <w:spacing w:after="0"/>
              <w:ind w:left="-20" w:right="-20"/>
              <w:rPr>
                <w:rFonts w:ascii="Calibri" w:hAnsi="Calibri" w:cs="Calibri"/>
                <w:sz w:val="18"/>
                <w:szCs w:val="18"/>
              </w:rPr>
            </w:pPr>
            <w:r w:rsidRPr="00860C14">
              <w:rPr>
                <w:rFonts w:ascii="Calibri" w:hAnsi="Calibri" w:cs="Calibri"/>
                <w:sz w:val="18"/>
                <w:szCs w:val="18"/>
              </w:rPr>
              <w:t xml:space="preserve">Support explanations and expositions with examples, illustrations, and analogies.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A42080D" w14:textId="77777777" w:rsidR="003105F0" w:rsidRPr="00860C14" w:rsidRDefault="003105F0" w:rsidP="003105F0">
            <w:pPr>
              <w:spacing w:after="0"/>
              <w:ind w:right="-20"/>
              <w:rPr>
                <w:rFonts w:ascii="Calibri" w:hAnsi="Calibri" w:cs="Calibri"/>
                <w:b/>
                <w:bCs/>
                <w:sz w:val="18"/>
                <w:szCs w:val="18"/>
              </w:rPr>
            </w:pPr>
            <w:r w:rsidRPr="00860C14">
              <w:rPr>
                <w:rFonts w:ascii="Calibri" w:hAnsi="Calibri" w:cs="Calibri"/>
                <w:b/>
                <w:bCs/>
                <w:sz w:val="18"/>
                <w:szCs w:val="18"/>
              </w:rPr>
              <w:t>Explanations and Expositions</w:t>
            </w:r>
          </w:p>
          <w:p w14:paraId="123B9AF0" w14:textId="77777777" w:rsidR="003105F0" w:rsidRPr="00860C14" w:rsidRDefault="003105F0" w:rsidP="003105F0">
            <w:pPr>
              <w:spacing w:after="0"/>
              <w:ind w:right="-20"/>
              <w:rPr>
                <w:rFonts w:ascii="Calibri" w:hAnsi="Calibri" w:cs="Calibri"/>
                <w:sz w:val="18"/>
                <w:szCs w:val="18"/>
              </w:rPr>
            </w:pPr>
            <w:r w:rsidRPr="00860C14">
              <w:rPr>
                <w:rFonts w:ascii="Calibri" w:hAnsi="Calibri" w:cs="Calibri"/>
                <w:sz w:val="18"/>
                <w:szCs w:val="18"/>
              </w:rPr>
              <w:t xml:space="preserve">Demonstrate subject understanding with clear delivery of appropriately chunked and sequenced content within the placement school curriculum.  </w:t>
            </w:r>
          </w:p>
          <w:p w14:paraId="7AE4D12B" w14:textId="77777777" w:rsidR="000535B2" w:rsidRPr="00860C14" w:rsidRDefault="000535B2" w:rsidP="003105F0">
            <w:pPr>
              <w:spacing w:after="0"/>
              <w:ind w:right="-20"/>
              <w:rPr>
                <w:rFonts w:ascii="Calibri" w:hAnsi="Calibri" w:cs="Calibri"/>
                <w:sz w:val="18"/>
                <w:szCs w:val="18"/>
              </w:rPr>
            </w:pPr>
          </w:p>
          <w:p w14:paraId="011DA8D0" w14:textId="58BD8D5B" w:rsidR="297C1C5D" w:rsidRPr="00860C14" w:rsidRDefault="003105F0" w:rsidP="003105F0">
            <w:pPr>
              <w:spacing w:after="0"/>
              <w:ind w:right="-20"/>
              <w:rPr>
                <w:rFonts w:ascii="Calibri" w:hAnsi="Calibri" w:cs="Calibri"/>
                <w:sz w:val="18"/>
                <w:szCs w:val="18"/>
              </w:rPr>
            </w:pPr>
            <w:r w:rsidRPr="00860C14">
              <w:rPr>
                <w:rFonts w:ascii="Calibri" w:hAnsi="Calibri" w:cs="Calibri"/>
                <w:sz w:val="18"/>
                <w:szCs w:val="18"/>
              </w:rPr>
              <w:t>Plan and deliver informed explanations of core concepts that build on pupil prior learning and experience.</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4752553" w14:textId="77777777" w:rsidR="003456CD" w:rsidRPr="00860C14" w:rsidRDefault="003456CD" w:rsidP="003456CD">
            <w:pPr>
              <w:spacing w:after="0"/>
              <w:ind w:right="-20"/>
              <w:rPr>
                <w:rFonts w:ascii="Calibri" w:hAnsi="Calibri" w:cs="Calibri"/>
                <w:b/>
                <w:bCs/>
                <w:sz w:val="18"/>
                <w:szCs w:val="18"/>
              </w:rPr>
            </w:pPr>
            <w:r w:rsidRPr="00860C14">
              <w:rPr>
                <w:rFonts w:ascii="Calibri" w:hAnsi="Calibri" w:cs="Calibri"/>
                <w:b/>
                <w:bCs/>
                <w:sz w:val="18"/>
                <w:szCs w:val="18"/>
              </w:rPr>
              <w:t>Explanations and Expositions</w:t>
            </w:r>
          </w:p>
          <w:p w14:paraId="3D25B825" w14:textId="77777777" w:rsidR="003456CD" w:rsidRPr="00860C14" w:rsidRDefault="003456CD" w:rsidP="003456CD">
            <w:pPr>
              <w:spacing w:after="0"/>
              <w:ind w:right="-20"/>
              <w:rPr>
                <w:rFonts w:ascii="Calibri" w:hAnsi="Calibri" w:cs="Calibri"/>
                <w:sz w:val="18"/>
                <w:szCs w:val="18"/>
              </w:rPr>
            </w:pPr>
            <w:r w:rsidRPr="00860C14">
              <w:rPr>
                <w:rFonts w:ascii="Calibri" w:hAnsi="Calibri" w:cs="Calibri"/>
                <w:sz w:val="18"/>
                <w:szCs w:val="18"/>
              </w:rPr>
              <w:t xml:space="preserve">Support teaching of key concepts and teachings with purposeful use of scenarios and case studies. </w:t>
            </w:r>
          </w:p>
          <w:p w14:paraId="2E6ABCD0" w14:textId="77777777" w:rsidR="000535B2" w:rsidRPr="00860C14" w:rsidRDefault="000535B2" w:rsidP="003456CD">
            <w:pPr>
              <w:spacing w:after="0"/>
              <w:ind w:right="-20"/>
              <w:rPr>
                <w:rFonts w:ascii="Calibri" w:hAnsi="Calibri" w:cs="Calibri"/>
                <w:sz w:val="18"/>
                <w:szCs w:val="18"/>
              </w:rPr>
            </w:pPr>
          </w:p>
          <w:p w14:paraId="6B1638DB" w14:textId="37395B27" w:rsidR="003456CD" w:rsidRPr="00860C14" w:rsidRDefault="003456CD" w:rsidP="003456CD">
            <w:pPr>
              <w:spacing w:after="0"/>
              <w:ind w:right="-20"/>
              <w:rPr>
                <w:rFonts w:ascii="Calibri" w:hAnsi="Calibri" w:cs="Calibri"/>
                <w:sz w:val="18"/>
                <w:szCs w:val="18"/>
              </w:rPr>
            </w:pPr>
            <w:r w:rsidRPr="00860C14">
              <w:rPr>
                <w:rFonts w:ascii="Calibri" w:hAnsi="Calibri" w:cs="Calibri"/>
                <w:sz w:val="18"/>
                <w:szCs w:val="18"/>
              </w:rPr>
              <w:t xml:space="preserve">Enrich well-structured dialogic subject teaching with relevant policy and law. </w:t>
            </w:r>
          </w:p>
          <w:p w14:paraId="6A7073E6" w14:textId="6A611795" w:rsidR="297C1C5D" w:rsidRPr="00860C14" w:rsidRDefault="297C1C5D" w:rsidP="297C1C5D">
            <w:pPr>
              <w:spacing w:after="0"/>
              <w:ind w:right="-20"/>
              <w:rPr>
                <w:rFonts w:ascii="Calibri" w:hAnsi="Calibri" w:cs="Calibri"/>
                <w:sz w:val="18"/>
                <w:szCs w:val="18"/>
              </w:rPr>
            </w:pPr>
          </w:p>
        </w:tc>
      </w:tr>
      <w:tr w:rsidR="00A67BB7" w14:paraId="54DF5327"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C1A2B68" w14:textId="77777777" w:rsidR="00FC2582" w:rsidRPr="00860C14" w:rsidRDefault="00FC2582" w:rsidP="00FC2582">
            <w:pPr>
              <w:spacing w:after="0"/>
              <w:ind w:left="-20" w:right="-20"/>
              <w:rPr>
                <w:rFonts w:ascii="Calibri" w:hAnsi="Calibri" w:cs="Calibri"/>
                <w:b/>
                <w:bCs/>
                <w:sz w:val="18"/>
                <w:szCs w:val="18"/>
              </w:rPr>
            </w:pPr>
            <w:r w:rsidRPr="00860C14">
              <w:rPr>
                <w:rFonts w:ascii="Calibri" w:hAnsi="Calibri" w:cs="Calibri"/>
                <w:b/>
                <w:bCs/>
                <w:sz w:val="18"/>
                <w:szCs w:val="18"/>
              </w:rPr>
              <w:t xml:space="preserve">Religious literacy and sources of wisdom </w:t>
            </w:r>
          </w:p>
          <w:p w14:paraId="62FFDF1D" w14:textId="77777777" w:rsidR="00FC2582" w:rsidRPr="00860C14" w:rsidRDefault="00FC2582" w:rsidP="00FC2582">
            <w:pPr>
              <w:spacing w:after="0"/>
              <w:ind w:left="-20" w:right="-20"/>
              <w:rPr>
                <w:rFonts w:ascii="Calibri" w:hAnsi="Calibri" w:cs="Calibri"/>
                <w:sz w:val="18"/>
                <w:szCs w:val="18"/>
              </w:rPr>
            </w:pPr>
            <w:r w:rsidRPr="00860C14">
              <w:rPr>
                <w:rFonts w:ascii="Calibri" w:hAnsi="Calibri" w:cs="Calibri"/>
                <w:sz w:val="18"/>
                <w:szCs w:val="18"/>
              </w:rPr>
              <w:t xml:space="preserve">Identify tier 2 and 3 vocabularies relevant to content being taught.  </w:t>
            </w:r>
          </w:p>
          <w:p w14:paraId="77282F6E" w14:textId="77777777" w:rsidR="003060E9" w:rsidRPr="00860C14" w:rsidRDefault="003060E9" w:rsidP="00FC2582">
            <w:pPr>
              <w:spacing w:after="0"/>
              <w:ind w:left="-20" w:right="-20"/>
              <w:rPr>
                <w:rFonts w:ascii="Calibri" w:hAnsi="Calibri" w:cs="Calibri"/>
                <w:sz w:val="18"/>
                <w:szCs w:val="18"/>
              </w:rPr>
            </w:pPr>
          </w:p>
          <w:p w14:paraId="5FE3F826" w14:textId="77777777" w:rsidR="00A67BB7" w:rsidRPr="00860C14" w:rsidRDefault="00FC2582" w:rsidP="00FC2582">
            <w:pPr>
              <w:spacing w:after="0"/>
              <w:ind w:left="-20" w:right="-20"/>
              <w:rPr>
                <w:rFonts w:ascii="Calibri" w:hAnsi="Calibri" w:cs="Calibri"/>
                <w:sz w:val="18"/>
                <w:szCs w:val="18"/>
              </w:rPr>
            </w:pPr>
            <w:r w:rsidRPr="00860C14">
              <w:rPr>
                <w:rFonts w:ascii="Calibri" w:hAnsi="Calibri" w:cs="Calibri"/>
                <w:sz w:val="18"/>
                <w:szCs w:val="18"/>
              </w:rPr>
              <w:t>Show an awareness of relevant sources of wisdom and authority.</w:t>
            </w:r>
          </w:p>
          <w:p w14:paraId="1A0B6DA8" w14:textId="47B3A60B" w:rsidR="00692E62" w:rsidRPr="00860C14" w:rsidRDefault="00692E62" w:rsidP="00FC2582">
            <w:pPr>
              <w:spacing w:after="0"/>
              <w:ind w:left="-20" w:right="-20"/>
              <w:rPr>
                <w:rFonts w:ascii="Calibri" w:hAnsi="Calibri" w:cs="Calibri"/>
                <w:b/>
                <w:bCs/>
                <w:sz w:val="18"/>
                <w:szCs w:val="18"/>
              </w:rPr>
            </w:pPr>
            <w:r w:rsidRPr="00050A64">
              <w:rPr>
                <w:rStyle w:val="normaltextrun"/>
                <w:rFonts w:ascii="Calibri" w:hAnsi="Calibri" w:cs="Calibri"/>
                <w:color w:val="004792"/>
                <w:sz w:val="18"/>
                <w:szCs w:val="18"/>
              </w:rPr>
              <w:t>E.g. Scriptural analysis, exploration of truth claims, and evaluation of arguments.  </w:t>
            </w:r>
            <w:r w:rsidRPr="00050A64">
              <w:rPr>
                <w:rStyle w:val="eop"/>
                <w:rFonts w:ascii="Calibri" w:hAnsi="Calibri" w:cs="Calibri"/>
                <w:color w:val="004792"/>
                <w:sz w:val="18"/>
                <w:szCs w:val="18"/>
              </w:rPr>
              <w:t>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22678B6" w14:textId="77777777" w:rsidR="00FC2582" w:rsidRPr="00860C14" w:rsidRDefault="00FC2582" w:rsidP="00FC2582">
            <w:pPr>
              <w:spacing w:after="0"/>
              <w:ind w:right="-20"/>
              <w:rPr>
                <w:rFonts w:ascii="Calibri" w:hAnsi="Calibri" w:cs="Calibri"/>
                <w:b/>
                <w:bCs/>
                <w:sz w:val="18"/>
                <w:szCs w:val="18"/>
              </w:rPr>
            </w:pPr>
            <w:r w:rsidRPr="00860C14">
              <w:rPr>
                <w:rFonts w:ascii="Calibri" w:hAnsi="Calibri" w:cs="Calibri"/>
                <w:b/>
                <w:bCs/>
                <w:sz w:val="18"/>
                <w:szCs w:val="18"/>
              </w:rPr>
              <w:t>Religious literacy and sources of wisdom</w:t>
            </w:r>
          </w:p>
          <w:p w14:paraId="18F189BA" w14:textId="77777777" w:rsidR="00FC2582" w:rsidRPr="00860C14" w:rsidRDefault="00FC2582" w:rsidP="00FC2582">
            <w:pPr>
              <w:spacing w:after="0"/>
              <w:ind w:right="-20"/>
              <w:rPr>
                <w:rFonts w:ascii="Calibri" w:hAnsi="Calibri" w:cs="Calibri"/>
                <w:sz w:val="18"/>
                <w:szCs w:val="18"/>
              </w:rPr>
            </w:pPr>
            <w:r w:rsidRPr="00860C14">
              <w:rPr>
                <w:rFonts w:ascii="Calibri" w:hAnsi="Calibri" w:cs="Calibri"/>
                <w:sz w:val="18"/>
                <w:szCs w:val="18"/>
              </w:rPr>
              <w:t xml:space="preserve">Explicitly teach tier 2 and 3 vocabularies relevant to content being delivered. </w:t>
            </w:r>
          </w:p>
          <w:p w14:paraId="1D184B1C" w14:textId="77777777" w:rsidR="003060E9" w:rsidRPr="00860C14" w:rsidRDefault="003060E9" w:rsidP="00FC2582">
            <w:pPr>
              <w:spacing w:after="0"/>
              <w:ind w:right="-20"/>
              <w:rPr>
                <w:rFonts w:ascii="Calibri" w:hAnsi="Calibri" w:cs="Calibri"/>
                <w:sz w:val="18"/>
                <w:szCs w:val="18"/>
              </w:rPr>
            </w:pPr>
          </w:p>
          <w:p w14:paraId="01A7942D" w14:textId="77777777" w:rsidR="00A67BB7" w:rsidRPr="00860C14" w:rsidRDefault="00FC2582" w:rsidP="00FC2582">
            <w:pPr>
              <w:spacing w:after="0"/>
              <w:ind w:right="-20"/>
              <w:rPr>
                <w:rFonts w:ascii="Calibri" w:hAnsi="Calibri" w:cs="Calibri"/>
                <w:sz w:val="18"/>
                <w:szCs w:val="18"/>
              </w:rPr>
            </w:pPr>
            <w:r w:rsidRPr="00860C14">
              <w:rPr>
                <w:rFonts w:ascii="Calibri" w:hAnsi="Calibri" w:cs="Calibri"/>
                <w:sz w:val="18"/>
                <w:szCs w:val="18"/>
              </w:rPr>
              <w:t>Enrich teaching with opportunities for pupils to engage with examples of sources of wisdom that include scripture and policy and law.</w:t>
            </w:r>
          </w:p>
          <w:p w14:paraId="437A8246" w14:textId="14EC36CD" w:rsidR="005555EC" w:rsidRPr="00860C14" w:rsidRDefault="005555EC" w:rsidP="00FC2582">
            <w:pPr>
              <w:spacing w:after="0"/>
              <w:ind w:right="-20"/>
              <w:rPr>
                <w:rFonts w:ascii="Calibri" w:hAnsi="Calibri" w:cs="Calibri"/>
                <w:b/>
                <w:bCs/>
                <w:sz w:val="18"/>
                <w:szCs w:val="18"/>
              </w:rPr>
            </w:pPr>
            <w:r w:rsidRPr="00050A64">
              <w:rPr>
                <w:rFonts w:ascii="Calibri" w:hAnsi="Calibri" w:cs="Calibri"/>
                <w:color w:val="004792"/>
                <w:sz w:val="18"/>
                <w:szCs w:val="18"/>
                <w:lang w:eastAsia="en-GB"/>
              </w:rPr>
              <w:t>E.g. High quality targeted teacher exposition, focus on religious literacy.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C8FE2EA" w14:textId="77777777" w:rsidR="006724C3" w:rsidRPr="00860C14" w:rsidRDefault="006724C3" w:rsidP="006724C3">
            <w:pPr>
              <w:spacing w:after="0"/>
              <w:ind w:right="-20"/>
              <w:rPr>
                <w:rFonts w:ascii="Calibri" w:hAnsi="Calibri" w:cs="Calibri"/>
                <w:b/>
                <w:bCs/>
                <w:sz w:val="18"/>
                <w:szCs w:val="18"/>
              </w:rPr>
            </w:pPr>
            <w:r w:rsidRPr="00860C14">
              <w:rPr>
                <w:rFonts w:ascii="Calibri" w:hAnsi="Calibri" w:cs="Calibri"/>
                <w:b/>
                <w:bCs/>
                <w:sz w:val="18"/>
                <w:szCs w:val="18"/>
              </w:rPr>
              <w:t>Religious literacy and sources of wisdom</w:t>
            </w:r>
          </w:p>
          <w:p w14:paraId="470115DB" w14:textId="77777777" w:rsidR="006724C3" w:rsidRPr="00860C14" w:rsidRDefault="006724C3" w:rsidP="006724C3">
            <w:pPr>
              <w:spacing w:after="0"/>
              <w:ind w:right="-20"/>
              <w:rPr>
                <w:rFonts w:ascii="Calibri" w:hAnsi="Calibri" w:cs="Calibri"/>
                <w:sz w:val="18"/>
                <w:szCs w:val="18"/>
              </w:rPr>
            </w:pPr>
            <w:r w:rsidRPr="00860C14">
              <w:rPr>
                <w:rFonts w:ascii="Calibri" w:hAnsi="Calibri" w:cs="Calibri"/>
                <w:sz w:val="18"/>
                <w:szCs w:val="18"/>
              </w:rPr>
              <w:t xml:space="preserve">Build on teaching of vocabulary by challenging and praising learners to use appropriate tier 2 and 3 vocabularies. </w:t>
            </w:r>
          </w:p>
          <w:p w14:paraId="335630D3" w14:textId="77777777" w:rsidR="003060E9" w:rsidRPr="00860C14" w:rsidRDefault="003060E9" w:rsidP="006724C3">
            <w:pPr>
              <w:spacing w:after="0"/>
              <w:ind w:right="-20"/>
              <w:rPr>
                <w:rFonts w:ascii="Calibri" w:hAnsi="Calibri" w:cs="Calibri"/>
                <w:sz w:val="18"/>
                <w:szCs w:val="18"/>
              </w:rPr>
            </w:pPr>
          </w:p>
          <w:p w14:paraId="0FB04D26" w14:textId="48064371" w:rsidR="006724C3" w:rsidRPr="00860C14" w:rsidRDefault="006724C3" w:rsidP="006724C3">
            <w:pPr>
              <w:spacing w:after="0"/>
              <w:ind w:right="-20"/>
              <w:rPr>
                <w:rFonts w:ascii="Calibri" w:hAnsi="Calibri" w:cs="Calibri"/>
                <w:sz w:val="18"/>
                <w:szCs w:val="18"/>
              </w:rPr>
            </w:pPr>
            <w:r w:rsidRPr="00860C14">
              <w:rPr>
                <w:rFonts w:ascii="Calibri" w:hAnsi="Calibri" w:cs="Calibri"/>
                <w:sz w:val="18"/>
                <w:szCs w:val="18"/>
              </w:rPr>
              <w:t xml:space="preserve">Support pupils to engage with sources of wisdom with routine use of questioning, scaffolding, and modelling. </w:t>
            </w:r>
          </w:p>
          <w:p w14:paraId="76EEDBFA" w14:textId="77777777" w:rsidR="00A67BB7" w:rsidRPr="00860C14" w:rsidRDefault="00A67BB7" w:rsidP="00540B2E">
            <w:pPr>
              <w:spacing w:after="0"/>
              <w:ind w:right="-20"/>
              <w:rPr>
                <w:rFonts w:ascii="Calibri" w:hAnsi="Calibri" w:cs="Calibri"/>
                <w:b/>
                <w:bCs/>
                <w:sz w:val="18"/>
                <w:szCs w:val="18"/>
              </w:rPr>
            </w:pPr>
          </w:p>
          <w:p w14:paraId="4DE492C4" w14:textId="492399A1" w:rsidR="00860C14" w:rsidRPr="00860C14" w:rsidRDefault="00860C14" w:rsidP="00860C14">
            <w:pPr>
              <w:textAlignment w:val="baseline"/>
              <w:rPr>
                <w:rFonts w:ascii="Calibri" w:hAnsi="Calibri" w:cs="Calibri"/>
                <w:sz w:val="18"/>
                <w:szCs w:val="18"/>
                <w:lang w:eastAsia="en-GB"/>
              </w:rPr>
            </w:pPr>
            <w:r w:rsidRPr="00050A64">
              <w:rPr>
                <w:rFonts w:ascii="Calibri" w:hAnsi="Calibri" w:cs="Calibri"/>
                <w:color w:val="004792"/>
                <w:sz w:val="18"/>
                <w:szCs w:val="18"/>
                <w:lang w:eastAsia="en-GB"/>
              </w:rPr>
              <w:t>E.g. Scriptural analysis, exploration of truth claims, and evaluation of arguments with justified personal response.   </w:t>
            </w:r>
          </w:p>
        </w:tc>
      </w:tr>
      <w:tr w:rsidR="297C1C5D"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2CEC92E" w14:textId="77777777" w:rsidR="00C93CD7" w:rsidRPr="00860C14" w:rsidRDefault="00C93CD7" w:rsidP="00C93CD7">
            <w:pPr>
              <w:spacing w:after="0"/>
              <w:ind w:left="-20" w:right="-20"/>
              <w:rPr>
                <w:rFonts w:ascii="Calibri" w:hAnsi="Calibri" w:cs="Calibri"/>
                <w:b/>
                <w:bCs/>
                <w:sz w:val="18"/>
                <w:szCs w:val="18"/>
              </w:rPr>
            </w:pPr>
            <w:r w:rsidRPr="00860C14">
              <w:rPr>
                <w:rFonts w:ascii="Calibri" w:hAnsi="Calibri" w:cs="Calibri"/>
                <w:b/>
                <w:bCs/>
                <w:sz w:val="18"/>
                <w:szCs w:val="18"/>
              </w:rPr>
              <w:t xml:space="preserve">Discourse around ethical issues and philosophical or theological perspectives </w:t>
            </w:r>
          </w:p>
          <w:p w14:paraId="4208C007" w14:textId="77777777" w:rsidR="00C93CD7" w:rsidRPr="00860C14" w:rsidRDefault="00C93CD7" w:rsidP="00C93CD7">
            <w:pPr>
              <w:spacing w:after="0"/>
              <w:ind w:left="-20" w:right="-20"/>
              <w:rPr>
                <w:rFonts w:ascii="Calibri" w:hAnsi="Calibri" w:cs="Calibri"/>
                <w:sz w:val="18"/>
                <w:szCs w:val="18"/>
              </w:rPr>
            </w:pPr>
            <w:r w:rsidRPr="00860C14">
              <w:rPr>
                <w:rFonts w:ascii="Calibri" w:hAnsi="Calibri" w:cs="Calibri"/>
                <w:sz w:val="18"/>
                <w:szCs w:val="18"/>
              </w:rPr>
              <w:t xml:space="preserve">Have clear expectations of respectful discussion of a variety of perspectives. </w:t>
            </w:r>
          </w:p>
          <w:p w14:paraId="5344662E" w14:textId="77777777" w:rsidR="003060E9" w:rsidRPr="00860C14" w:rsidRDefault="003060E9" w:rsidP="00C93CD7">
            <w:pPr>
              <w:spacing w:after="0"/>
              <w:ind w:left="-20" w:right="-20"/>
              <w:rPr>
                <w:rFonts w:ascii="Calibri" w:hAnsi="Calibri" w:cs="Calibri"/>
                <w:sz w:val="18"/>
                <w:szCs w:val="18"/>
              </w:rPr>
            </w:pPr>
          </w:p>
          <w:p w14:paraId="64BBAFF9" w14:textId="0C9BE247" w:rsidR="00C93CD7" w:rsidRPr="00860C14" w:rsidRDefault="00C93CD7" w:rsidP="00C93CD7">
            <w:pPr>
              <w:spacing w:after="0"/>
              <w:ind w:left="-20" w:right="-20"/>
              <w:rPr>
                <w:rFonts w:ascii="Calibri" w:hAnsi="Calibri" w:cs="Calibri"/>
                <w:sz w:val="18"/>
                <w:szCs w:val="18"/>
              </w:rPr>
            </w:pPr>
            <w:r w:rsidRPr="00860C14">
              <w:rPr>
                <w:rFonts w:ascii="Calibri" w:hAnsi="Calibri" w:cs="Calibri"/>
                <w:sz w:val="18"/>
                <w:szCs w:val="18"/>
              </w:rPr>
              <w:t xml:space="preserve">Understand and plan opportunities for pupils to explore different opinions related to concepts, themes and issues within the placement school curriculum. </w:t>
            </w:r>
          </w:p>
          <w:p w14:paraId="58F7353B" w14:textId="77777777" w:rsidR="003060E9" w:rsidRPr="00860C14" w:rsidRDefault="003060E9" w:rsidP="00C93CD7">
            <w:pPr>
              <w:spacing w:after="0"/>
              <w:ind w:left="-20" w:right="-20"/>
              <w:rPr>
                <w:rFonts w:ascii="Calibri" w:hAnsi="Calibri" w:cs="Calibri"/>
                <w:sz w:val="18"/>
                <w:szCs w:val="18"/>
              </w:rPr>
            </w:pPr>
          </w:p>
          <w:p w14:paraId="2756066A" w14:textId="0210C8E2" w:rsidR="297C1C5D" w:rsidRPr="00860C14" w:rsidRDefault="00C93CD7" w:rsidP="00C93CD7">
            <w:pPr>
              <w:spacing w:after="0"/>
              <w:ind w:left="-20" w:right="-20"/>
              <w:rPr>
                <w:rFonts w:ascii="Calibri" w:hAnsi="Calibri" w:cs="Calibri"/>
                <w:sz w:val="18"/>
                <w:szCs w:val="18"/>
              </w:rPr>
            </w:pPr>
            <w:r w:rsidRPr="00860C14">
              <w:rPr>
                <w:rFonts w:ascii="Calibri" w:hAnsi="Calibri" w:cs="Calibri"/>
                <w:sz w:val="18"/>
                <w:szCs w:val="18"/>
              </w:rPr>
              <w:t>Explain the importance of providing pupils with the time and space to reflect on their understanding of and response to content taught.</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836778E" w14:textId="77777777" w:rsidR="00214CD5" w:rsidRPr="00860C14" w:rsidRDefault="00214CD5" w:rsidP="00214CD5">
            <w:pPr>
              <w:spacing w:after="0"/>
              <w:ind w:right="-20"/>
              <w:rPr>
                <w:rFonts w:ascii="Calibri" w:hAnsi="Calibri" w:cs="Calibri"/>
                <w:b/>
                <w:bCs/>
                <w:sz w:val="18"/>
                <w:szCs w:val="18"/>
              </w:rPr>
            </w:pPr>
            <w:r w:rsidRPr="00860C14">
              <w:rPr>
                <w:rFonts w:ascii="Calibri" w:hAnsi="Calibri" w:cs="Calibri"/>
                <w:b/>
                <w:bCs/>
                <w:sz w:val="18"/>
                <w:szCs w:val="18"/>
              </w:rPr>
              <w:t>Discourse around ethical issues and philosophical or theological perspectives</w:t>
            </w:r>
          </w:p>
          <w:p w14:paraId="4C955BAD" w14:textId="33CE8EAC" w:rsidR="00214CD5" w:rsidRPr="00860C14" w:rsidRDefault="00214CD5" w:rsidP="00214CD5">
            <w:pPr>
              <w:spacing w:after="0"/>
              <w:ind w:right="-20"/>
              <w:rPr>
                <w:rFonts w:ascii="Calibri" w:hAnsi="Calibri" w:cs="Calibri"/>
                <w:sz w:val="18"/>
                <w:szCs w:val="18"/>
              </w:rPr>
            </w:pPr>
            <w:r w:rsidRPr="00860C14">
              <w:rPr>
                <w:rFonts w:ascii="Calibri" w:hAnsi="Calibri" w:cs="Calibri"/>
                <w:sz w:val="18"/>
                <w:szCs w:val="18"/>
              </w:rPr>
              <w:t xml:space="preserve">Share and systematically maintain expectations for respectful engagement with different and differing </w:t>
            </w:r>
            <w:r w:rsidR="003060E9" w:rsidRPr="00860C14">
              <w:rPr>
                <w:rFonts w:ascii="Calibri" w:hAnsi="Calibri" w:cs="Calibri"/>
                <w:sz w:val="18"/>
                <w:szCs w:val="18"/>
              </w:rPr>
              <w:t>perspectives,</w:t>
            </w:r>
            <w:r w:rsidRPr="00860C14">
              <w:rPr>
                <w:rFonts w:ascii="Calibri" w:hAnsi="Calibri" w:cs="Calibri"/>
                <w:sz w:val="18"/>
                <w:szCs w:val="18"/>
              </w:rPr>
              <w:t xml:space="preserve"> enabling pupils to evaluate key areas within the subject curriculum. </w:t>
            </w:r>
          </w:p>
          <w:p w14:paraId="12EB1F6D" w14:textId="77777777" w:rsidR="003060E9" w:rsidRPr="00860C14" w:rsidRDefault="003060E9" w:rsidP="00214CD5">
            <w:pPr>
              <w:spacing w:after="0"/>
              <w:ind w:right="-20"/>
              <w:rPr>
                <w:rFonts w:ascii="Calibri" w:hAnsi="Calibri" w:cs="Calibri"/>
                <w:sz w:val="18"/>
                <w:szCs w:val="18"/>
              </w:rPr>
            </w:pPr>
          </w:p>
          <w:p w14:paraId="18EAD491" w14:textId="1EC1FBF1" w:rsidR="00214CD5" w:rsidRPr="00860C14" w:rsidRDefault="00214CD5" w:rsidP="00214CD5">
            <w:pPr>
              <w:spacing w:after="0"/>
              <w:ind w:right="-20"/>
              <w:rPr>
                <w:rFonts w:ascii="Calibri" w:hAnsi="Calibri" w:cs="Calibri"/>
                <w:sz w:val="18"/>
                <w:szCs w:val="18"/>
              </w:rPr>
            </w:pPr>
            <w:r w:rsidRPr="00860C14">
              <w:rPr>
                <w:rFonts w:ascii="Calibri" w:hAnsi="Calibri" w:cs="Calibri"/>
                <w:sz w:val="18"/>
                <w:szCs w:val="18"/>
              </w:rPr>
              <w:t xml:space="preserve">Plan and effectively deliver strategies to support the discussion and recording of a range of perspectives relating to the placement school curriculum. </w:t>
            </w:r>
          </w:p>
          <w:p w14:paraId="54D50D8F" w14:textId="77777777" w:rsidR="003060E9" w:rsidRPr="00860C14" w:rsidRDefault="003060E9" w:rsidP="00214CD5">
            <w:pPr>
              <w:spacing w:after="0"/>
              <w:ind w:right="-20"/>
              <w:rPr>
                <w:rFonts w:ascii="Calibri" w:hAnsi="Calibri" w:cs="Calibri"/>
                <w:sz w:val="18"/>
                <w:szCs w:val="18"/>
              </w:rPr>
            </w:pPr>
          </w:p>
          <w:p w14:paraId="360B7EA1" w14:textId="61214807" w:rsidR="297C1C5D" w:rsidRPr="00860C14" w:rsidRDefault="00214CD5" w:rsidP="00214CD5">
            <w:pPr>
              <w:spacing w:after="0"/>
              <w:ind w:right="-20"/>
              <w:rPr>
                <w:rFonts w:ascii="Calibri" w:hAnsi="Calibri" w:cs="Calibri"/>
                <w:sz w:val="18"/>
                <w:szCs w:val="18"/>
              </w:rPr>
            </w:pPr>
            <w:r w:rsidRPr="00860C14">
              <w:rPr>
                <w:rFonts w:ascii="Calibri" w:hAnsi="Calibri" w:cs="Calibri"/>
                <w:sz w:val="18"/>
                <w:szCs w:val="18"/>
              </w:rPr>
              <w:t xml:space="preserve">Plan and resource opportunities for pupils to reflect, develop, and articulate an opinion.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7E21880" w14:textId="7532293E" w:rsidR="00403DB9" w:rsidRPr="00860C14" w:rsidRDefault="00403DB9" w:rsidP="00403DB9">
            <w:pPr>
              <w:tabs>
                <w:tab w:val="left" w:pos="2145"/>
              </w:tabs>
              <w:rPr>
                <w:rFonts w:ascii="Calibri" w:hAnsi="Calibri" w:cs="Calibri"/>
                <w:b/>
                <w:bCs/>
                <w:sz w:val="18"/>
                <w:szCs w:val="18"/>
              </w:rPr>
            </w:pPr>
            <w:r w:rsidRPr="00860C14">
              <w:rPr>
                <w:rFonts w:ascii="Calibri" w:hAnsi="Calibri" w:cs="Calibri"/>
                <w:b/>
                <w:bCs/>
                <w:sz w:val="18"/>
                <w:szCs w:val="18"/>
              </w:rPr>
              <w:t>Discourse around ethical issues and philosophical or theological perspectives</w:t>
            </w:r>
          </w:p>
          <w:p w14:paraId="69615DC2" w14:textId="77777777" w:rsidR="003060E9" w:rsidRPr="00860C14" w:rsidRDefault="00403DB9" w:rsidP="00403DB9">
            <w:pPr>
              <w:tabs>
                <w:tab w:val="left" w:pos="2145"/>
              </w:tabs>
              <w:rPr>
                <w:rFonts w:ascii="Calibri" w:hAnsi="Calibri" w:cs="Calibri"/>
                <w:sz w:val="18"/>
                <w:szCs w:val="18"/>
              </w:rPr>
            </w:pPr>
            <w:r w:rsidRPr="00860C14">
              <w:rPr>
                <w:rFonts w:ascii="Calibri" w:hAnsi="Calibri" w:cs="Calibri"/>
                <w:sz w:val="18"/>
                <w:szCs w:val="18"/>
              </w:rPr>
              <w:t>In planning and delivery demonstrate a rich subject understanding that includes a range of perspectives used to engage pupils and develop subject skills of critical analysis and evaluation.</w:t>
            </w:r>
          </w:p>
          <w:p w14:paraId="6AF8BD79" w14:textId="5756CE31" w:rsidR="00403DB9" w:rsidRPr="00860C14" w:rsidRDefault="00403DB9" w:rsidP="00403DB9">
            <w:pPr>
              <w:tabs>
                <w:tab w:val="left" w:pos="2145"/>
              </w:tabs>
              <w:rPr>
                <w:rFonts w:ascii="Calibri" w:hAnsi="Calibri" w:cs="Calibri"/>
                <w:sz w:val="18"/>
                <w:szCs w:val="18"/>
              </w:rPr>
            </w:pPr>
            <w:r w:rsidRPr="00860C14">
              <w:rPr>
                <w:rFonts w:ascii="Calibri" w:hAnsi="Calibri" w:cs="Calibri"/>
                <w:sz w:val="18"/>
                <w:szCs w:val="18"/>
              </w:rPr>
              <w:t>Independently develop and adapt scaffolds to support pupil ability to explore and balance different perspectives to inform and justify individual opinions.</w:t>
            </w:r>
          </w:p>
          <w:p w14:paraId="2704B9D5" w14:textId="6389C41D" w:rsidR="00403DB9" w:rsidRPr="00860C14" w:rsidRDefault="00403DB9" w:rsidP="00403DB9">
            <w:pPr>
              <w:tabs>
                <w:tab w:val="left" w:pos="2145"/>
              </w:tabs>
              <w:rPr>
                <w:rFonts w:ascii="Calibri" w:hAnsi="Calibri" w:cs="Calibri"/>
                <w:sz w:val="18"/>
                <w:szCs w:val="18"/>
              </w:rPr>
            </w:pPr>
            <w:r w:rsidRPr="00860C14">
              <w:rPr>
                <w:rFonts w:ascii="Calibri" w:hAnsi="Calibri" w:cs="Calibri"/>
                <w:sz w:val="18"/>
                <w:szCs w:val="18"/>
              </w:rPr>
              <w:t>Challenge and scaffold pupils to conclude respectful evaluation of differing perspectives with their own informed opinion.</w:t>
            </w:r>
          </w:p>
        </w:tc>
      </w:tr>
      <w:tr w:rsidR="297C1C5D"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773F5EC" w14:textId="77777777" w:rsidR="00C20CF1" w:rsidRPr="00860C14" w:rsidRDefault="00C20CF1" w:rsidP="00C20CF1">
            <w:pPr>
              <w:spacing w:after="0"/>
              <w:ind w:left="-20" w:right="-20"/>
              <w:rPr>
                <w:rFonts w:ascii="Calibri" w:hAnsi="Calibri" w:cs="Calibri"/>
                <w:b/>
                <w:bCs/>
                <w:sz w:val="18"/>
                <w:szCs w:val="18"/>
              </w:rPr>
            </w:pPr>
            <w:r w:rsidRPr="00860C14">
              <w:rPr>
                <w:rFonts w:ascii="Calibri" w:hAnsi="Calibri" w:cs="Calibri"/>
                <w:b/>
                <w:bCs/>
                <w:sz w:val="18"/>
                <w:szCs w:val="18"/>
              </w:rPr>
              <w:t xml:space="preserve">Intentional use of subject pedagogies, research and reports. </w:t>
            </w:r>
          </w:p>
          <w:p w14:paraId="76AE2C95" w14:textId="77777777" w:rsidR="00C20CF1" w:rsidRPr="00860C14" w:rsidRDefault="00C20CF1" w:rsidP="00C20CF1">
            <w:pPr>
              <w:spacing w:after="0"/>
              <w:ind w:left="-20" w:right="-20"/>
              <w:rPr>
                <w:rFonts w:ascii="Calibri" w:hAnsi="Calibri" w:cs="Calibri"/>
                <w:sz w:val="18"/>
                <w:szCs w:val="18"/>
              </w:rPr>
            </w:pPr>
            <w:r w:rsidRPr="00860C14">
              <w:rPr>
                <w:rFonts w:ascii="Calibri" w:hAnsi="Calibri" w:cs="Calibri"/>
                <w:sz w:val="18"/>
                <w:szCs w:val="18"/>
              </w:rPr>
              <w:t xml:space="preserve">Suggest how subject pedagogies/approaches could be incorporated into planning and delivery.  </w:t>
            </w:r>
          </w:p>
          <w:p w14:paraId="187611EF" w14:textId="77777777" w:rsidR="003060E9" w:rsidRPr="00860C14" w:rsidRDefault="003060E9" w:rsidP="00C20CF1">
            <w:pPr>
              <w:spacing w:after="0"/>
              <w:ind w:left="-20" w:right="-20"/>
              <w:rPr>
                <w:rFonts w:ascii="Calibri" w:hAnsi="Calibri" w:cs="Calibri"/>
                <w:sz w:val="18"/>
                <w:szCs w:val="18"/>
              </w:rPr>
            </w:pPr>
          </w:p>
          <w:p w14:paraId="27A10CFA" w14:textId="54493B55" w:rsidR="297C1C5D" w:rsidRPr="00860C14" w:rsidRDefault="00C20CF1" w:rsidP="00C20CF1">
            <w:pPr>
              <w:spacing w:after="0"/>
              <w:ind w:left="-20" w:right="-20"/>
              <w:rPr>
                <w:rFonts w:ascii="Calibri" w:hAnsi="Calibri" w:cs="Calibri"/>
                <w:sz w:val="18"/>
                <w:szCs w:val="18"/>
              </w:rPr>
            </w:pPr>
            <w:r w:rsidRPr="00860C14">
              <w:rPr>
                <w:rFonts w:ascii="Calibri" w:hAnsi="Calibri" w:cs="Calibri"/>
                <w:sz w:val="18"/>
                <w:szCs w:val="18"/>
              </w:rPr>
              <w:t xml:space="preserve">Become familiar with subject documentation such as 2013 RE Review, 2018 </w:t>
            </w:r>
            <w:proofErr w:type="spellStart"/>
            <w:r w:rsidRPr="00860C14">
              <w:rPr>
                <w:rFonts w:ascii="Calibri" w:hAnsi="Calibri" w:cs="Calibri"/>
                <w:sz w:val="18"/>
                <w:szCs w:val="18"/>
              </w:rPr>
              <w:t>CoRE</w:t>
            </w:r>
            <w:proofErr w:type="spellEnd"/>
            <w:r w:rsidRPr="00860C14">
              <w:rPr>
                <w:rFonts w:ascii="Calibri" w:hAnsi="Calibri" w:cs="Calibri"/>
                <w:sz w:val="18"/>
                <w:szCs w:val="18"/>
              </w:rPr>
              <w:t xml:space="preserve"> report, 2021 Birmingham Agreed Syllabus and 2024 RE Ofsted subject report.</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01E3D7B" w14:textId="77777777" w:rsidR="00D576AA" w:rsidRPr="00860C14" w:rsidRDefault="00D576AA" w:rsidP="00D576AA">
            <w:pPr>
              <w:spacing w:after="0"/>
              <w:ind w:right="-20"/>
              <w:rPr>
                <w:rFonts w:ascii="Calibri" w:hAnsi="Calibri" w:cs="Calibri"/>
                <w:b/>
                <w:bCs/>
                <w:sz w:val="18"/>
                <w:szCs w:val="18"/>
              </w:rPr>
            </w:pPr>
            <w:r w:rsidRPr="00860C14">
              <w:rPr>
                <w:rFonts w:ascii="Calibri" w:hAnsi="Calibri" w:cs="Calibri"/>
                <w:b/>
                <w:bCs/>
                <w:sz w:val="18"/>
                <w:szCs w:val="18"/>
              </w:rPr>
              <w:t xml:space="preserve">Intentional use of subject pedagogies, research and reports. </w:t>
            </w:r>
          </w:p>
          <w:p w14:paraId="23293A4D" w14:textId="77777777" w:rsidR="00D576AA" w:rsidRPr="00860C14" w:rsidRDefault="00D576AA" w:rsidP="00D576AA">
            <w:pPr>
              <w:spacing w:after="0"/>
              <w:ind w:right="-20"/>
              <w:rPr>
                <w:rFonts w:ascii="Calibri" w:hAnsi="Calibri" w:cs="Calibri"/>
                <w:b/>
                <w:bCs/>
                <w:sz w:val="18"/>
                <w:szCs w:val="18"/>
              </w:rPr>
            </w:pPr>
            <w:r w:rsidRPr="00860C14">
              <w:rPr>
                <w:rFonts w:ascii="Calibri" w:hAnsi="Calibri" w:cs="Calibri"/>
                <w:sz w:val="18"/>
                <w:szCs w:val="18"/>
              </w:rPr>
              <w:t xml:space="preserve">Through professional discussion, planning and delivery demonstrate an understanding of a range of different subject pedagogical approaches. </w:t>
            </w:r>
          </w:p>
          <w:p w14:paraId="7FAE72AA" w14:textId="77777777" w:rsidR="00D576AA" w:rsidRPr="00860C14" w:rsidRDefault="00D576AA" w:rsidP="00D576AA">
            <w:pPr>
              <w:spacing w:after="0"/>
              <w:ind w:right="-20"/>
              <w:rPr>
                <w:rFonts w:ascii="Calibri" w:hAnsi="Calibri" w:cs="Calibri"/>
                <w:sz w:val="18"/>
                <w:szCs w:val="18"/>
              </w:rPr>
            </w:pPr>
          </w:p>
          <w:p w14:paraId="6271D20D" w14:textId="77777777" w:rsidR="00D576AA" w:rsidRPr="00860C14" w:rsidRDefault="00D576AA" w:rsidP="00D576AA">
            <w:pPr>
              <w:spacing w:after="0"/>
              <w:ind w:right="-20"/>
              <w:rPr>
                <w:rFonts w:ascii="Calibri" w:hAnsi="Calibri" w:cs="Calibri"/>
                <w:sz w:val="18"/>
                <w:szCs w:val="18"/>
              </w:rPr>
            </w:pPr>
            <w:r w:rsidRPr="00860C14">
              <w:rPr>
                <w:rFonts w:ascii="Calibri" w:hAnsi="Calibri" w:cs="Calibri"/>
                <w:sz w:val="18"/>
                <w:szCs w:val="18"/>
              </w:rPr>
              <w:t xml:space="preserve">Evaluate the choice and application of pedagogical approaches. </w:t>
            </w:r>
          </w:p>
          <w:p w14:paraId="67082E48" w14:textId="4E4AFF14" w:rsidR="297C1C5D" w:rsidRPr="00860C14" w:rsidRDefault="297C1C5D" w:rsidP="297C1C5D">
            <w:pPr>
              <w:spacing w:after="0"/>
              <w:ind w:right="-20"/>
              <w:rPr>
                <w:rFonts w:ascii="Calibri" w:hAnsi="Calibri" w:cs="Calibri"/>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E41D07F" w14:textId="77777777" w:rsidR="00E90E16" w:rsidRPr="00860C14" w:rsidRDefault="00E90E16" w:rsidP="00E90E16">
            <w:pPr>
              <w:spacing w:after="0"/>
              <w:ind w:right="-20"/>
              <w:rPr>
                <w:rFonts w:ascii="Calibri" w:eastAsia="Calibri" w:hAnsi="Calibri" w:cs="Calibri"/>
                <w:b/>
                <w:bCs/>
                <w:color w:val="000000" w:themeColor="text1"/>
                <w:sz w:val="18"/>
                <w:szCs w:val="18"/>
              </w:rPr>
            </w:pPr>
            <w:r w:rsidRPr="00860C14">
              <w:rPr>
                <w:rFonts w:ascii="Calibri" w:eastAsia="Calibri" w:hAnsi="Calibri" w:cs="Calibri"/>
                <w:b/>
                <w:bCs/>
                <w:color w:val="000000" w:themeColor="text1"/>
                <w:sz w:val="18"/>
                <w:szCs w:val="18"/>
              </w:rPr>
              <w:t xml:space="preserve">Intentional use of subject pedagogies, research and reports. </w:t>
            </w:r>
          </w:p>
          <w:p w14:paraId="5DE84B89" w14:textId="77777777" w:rsidR="00E90E16" w:rsidRPr="00860C14" w:rsidRDefault="00E90E16" w:rsidP="00E90E16">
            <w:pPr>
              <w:spacing w:after="0"/>
              <w:ind w:right="-20"/>
              <w:rPr>
                <w:rFonts w:ascii="Calibri" w:eastAsia="Calibri" w:hAnsi="Calibri" w:cs="Calibri"/>
                <w:color w:val="000000" w:themeColor="text1"/>
                <w:sz w:val="18"/>
                <w:szCs w:val="18"/>
              </w:rPr>
            </w:pPr>
            <w:r w:rsidRPr="00860C14">
              <w:rPr>
                <w:rFonts w:ascii="Calibri" w:eastAsia="Calibri" w:hAnsi="Calibri" w:cs="Calibri"/>
                <w:color w:val="000000" w:themeColor="text1"/>
                <w:sz w:val="18"/>
                <w:szCs w:val="18"/>
              </w:rPr>
              <w:t xml:space="preserve">Critically analyse a variety of pedagogical approaches that enable the development of a variety of subject skills. </w:t>
            </w:r>
          </w:p>
          <w:p w14:paraId="3FD54E85" w14:textId="77777777" w:rsidR="003060E9" w:rsidRPr="00860C14" w:rsidRDefault="003060E9" w:rsidP="00E90E16">
            <w:pPr>
              <w:spacing w:after="0"/>
              <w:ind w:right="-20"/>
              <w:rPr>
                <w:rFonts w:ascii="Calibri" w:eastAsia="Calibri" w:hAnsi="Calibri" w:cs="Calibri"/>
                <w:color w:val="000000" w:themeColor="text1"/>
                <w:sz w:val="18"/>
                <w:szCs w:val="18"/>
              </w:rPr>
            </w:pPr>
          </w:p>
          <w:p w14:paraId="4021AF8A" w14:textId="77777777" w:rsidR="297C1C5D" w:rsidRPr="00860C14" w:rsidRDefault="00E90E16" w:rsidP="00E90E16">
            <w:pPr>
              <w:spacing w:after="0"/>
              <w:ind w:right="-20"/>
              <w:rPr>
                <w:rFonts w:ascii="Calibri" w:eastAsia="Calibri" w:hAnsi="Calibri" w:cs="Calibri"/>
                <w:color w:val="000000" w:themeColor="text1"/>
                <w:sz w:val="18"/>
                <w:szCs w:val="18"/>
              </w:rPr>
            </w:pPr>
            <w:r w:rsidRPr="00860C14">
              <w:rPr>
                <w:rFonts w:ascii="Calibri" w:eastAsia="Calibri" w:hAnsi="Calibri" w:cs="Calibri"/>
                <w:color w:val="000000" w:themeColor="text1"/>
                <w:sz w:val="18"/>
                <w:szCs w:val="18"/>
              </w:rPr>
              <w:t xml:space="preserve">Discuss and evaluate professional practice identifying the impact of subject policy, documentation, and research.   </w:t>
            </w:r>
          </w:p>
          <w:p w14:paraId="189BDEF7" w14:textId="049AC070" w:rsidR="00A3285C" w:rsidRPr="00860C14" w:rsidRDefault="00A3285C" w:rsidP="00E90E16">
            <w:pPr>
              <w:spacing w:after="0"/>
              <w:ind w:right="-20"/>
              <w:rPr>
                <w:rFonts w:ascii="Calibri" w:eastAsia="Calibri" w:hAnsi="Calibri" w:cs="Calibri"/>
                <w:color w:val="000000" w:themeColor="text1"/>
                <w:sz w:val="18"/>
                <w:szCs w:val="18"/>
              </w:rPr>
            </w:pPr>
          </w:p>
        </w:tc>
      </w:tr>
    </w:tbl>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42519064">
        <w:tc>
          <w:tcPr>
            <w:tcW w:w="15446" w:type="dxa"/>
            <w:gridSpan w:val="3"/>
            <w:shd w:val="clear" w:color="auto" w:fill="FFFFFF" w:themeFill="background1"/>
          </w:tcPr>
          <w:p w14:paraId="3695B67E" w14:textId="79846B1E" w:rsidR="003405F9" w:rsidRPr="000F7C87" w:rsidRDefault="00B22DE3" w:rsidP="7C5007D2">
            <w:pPr>
              <w:rPr>
                <w:rFonts w:asciiTheme="minorHAnsi" w:hAnsiTheme="minorHAnsi" w:cstheme="minorBidi"/>
                <w:b/>
                <w:bCs/>
                <w:color w:val="FF0000"/>
                <w:sz w:val="18"/>
                <w:szCs w:val="18"/>
              </w:rPr>
            </w:pPr>
            <w:bookmarkStart w:id="7" w:name="_Hlk168652720"/>
            <w:bookmarkEnd w:id="7"/>
            <w:r>
              <w:rPr>
                <w:noProof/>
              </w:rPr>
              <w:lastRenderedPageBreak/>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906F65">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7">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28">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42519064">
        <w:tc>
          <w:tcPr>
            <w:tcW w:w="4673" w:type="dxa"/>
            <w:shd w:val="clear" w:color="auto" w:fill="FBE4D5" w:themeFill="accent2" w:themeFillTint="33"/>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Pr="00860C14" w:rsidRDefault="0055508F" w:rsidP="00587F72">
            <w:pPr>
              <w:rPr>
                <w:rFonts w:ascii="Calibri" w:hAnsi="Calibri" w:cs="Calibri"/>
                <w:sz w:val="18"/>
                <w:szCs w:val="18"/>
              </w:rPr>
            </w:pPr>
            <w:r w:rsidRPr="00860C14">
              <w:rPr>
                <w:rFonts w:ascii="Calibri" w:hAnsi="Calibri" w:cs="Calibri"/>
                <w:sz w:val="18"/>
                <w:szCs w:val="18"/>
              </w:rPr>
              <w:t>Explore</w:t>
            </w:r>
            <w:r w:rsidR="00E202AF" w:rsidRPr="00860C14">
              <w:rPr>
                <w:rFonts w:ascii="Calibri" w:hAnsi="Calibri" w:cs="Calibri"/>
                <w:sz w:val="18"/>
                <w:szCs w:val="18"/>
              </w:rPr>
              <w:t xml:space="preserve"> key</w:t>
            </w:r>
            <w:r w:rsidR="00123546" w:rsidRPr="00860C14">
              <w:rPr>
                <w:rFonts w:ascii="Calibri" w:hAnsi="Calibri" w:cs="Calibri"/>
                <w:sz w:val="18"/>
                <w:szCs w:val="18"/>
              </w:rPr>
              <w:t xml:space="preserve"> components of lesson planning through observing expert colleagues and discussing how plans are implemented</w:t>
            </w:r>
            <w:r w:rsidR="00450E6C" w:rsidRPr="00860C14">
              <w:rPr>
                <w:rFonts w:ascii="Calibri" w:hAnsi="Calibri" w:cs="Calibri"/>
                <w:sz w:val="18"/>
                <w:szCs w:val="18"/>
              </w:rPr>
              <w:t>.</w:t>
            </w:r>
          </w:p>
          <w:p w14:paraId="06BF29AD" w14:textId="77777777" w:rsidR="00587F72" w:rsidRPr="00860C14" w:rsidRDefault="00450E6C" w:rsidP="00587F72">
            <w:pPr>
              <w:rPr>
                <w:rFonts w:ascii="Calibri" w:hAnsi="Calibri" w:cs="Calibri"/>
                <w:sz w:val="18"/>
                <w:szCs w:val="18"/>
              </w:rPr>
            </w:pPr>
            <w:r w:rsidRPr="00860C14">
              <w:rPr>
                <w:rFonts w:ascii="Calibri" w:hAnsi="Calibri" w:cs="Calibri"/>
                <w:sz w:val="18"/>
                <w:szCs w:val="18"/>
              </w:rPr>
              <w:t>A</w:t>
            </w:r>
            <w:r w:rsidR="00456024" w:rsidRPr="00860C14">
              <w:rPr>
                <w:rFonts w:ascii="Calibri" w:hAnsi="Calibri" w:cs="Calibri"/>
                <w:sz w:val="18"/>
                <w:szCs w:val="18"/>
              </w:rPr>
              <w:t>dapt and teach from existing planning to demonstrate the key lesson components in practic</w:t>
            </w:r>
            <w:r w:rsidR="00587F72" w:rsidRPr="00860C14">
              <w:rPr>
                <w:rFonts w:ascii="Calibri" w:hAnsi="Calibri" w:cs="Calibri"/>
                <w:sz w:val="18"/>
                <w:szCs w:val="18"/>
              </w:rPr>
              <w:t>e</w:t>
            </w:r>
          </w:p>
          <w:p w14:paraId="3F12FB6F" w14:textId="6EAE8A57" w:rsidR="002712EC" w:rsidRPr="00860C14" w:rsidRDefault="002712EC" w:rsidP="00587F72">
            <w:pPr>
              <w:rPr>
                <w:rFonts w:ascii="Calibri" w:hAnsi="Calibri" w:cs="Calibri"/>
                <w:sz w:val="18"/>
                <w:szCs w:val="18"/>
              </w:rPr>
            </w:pPr>
            <w:r w:rsidRPr="00050A64">
              <w:rPr>
                <w:rStyle w:val="normaltextrun"/>
                <w:rFonts w:ascii="Calibri" w:hAnsi="Calibri" w:cs="Calibri"/>
                <w:color w:val="004792"/>
                <w:sz w:val="18"/>
                <w:szCs w:val="18"/>
              </w:rPr>
              <w:t>E.g. Modelling the use of evidence to support an argument, or responding to a viewpoint from an alternative worldview or faith perspective.</w:t>
            </w:r>
          </w:p>
        </w:tc>
        <w:tc>
          <w:tcPr>
            <w:tcW w:w="4961" w:type="dxa"/>
            <w:shd w:val="clear" w:color="auto" w:fill="FFF2CC" w:themeFill="accent4" w:themeFillTint="33"/>
          </w:tcPr>
          <w:p w14:paraId="188F01A1" w14:textId="5174FE22" w:rsidR="00D87B5D" w:rsidRPr="00860C14" w:rsidRDefault="00E202AF" w:rsidP="00D52881">
            <w:pPr>
              <w:rPr>
                <w:rFonts w:ascii="Calibri" w:hAnsi="Calibri" w:cs="Calibri"/>
                <w:sz w:val="18"/>
                <w:szCs w:val="18"/>
              </w:rPr>
            </w:pPr>
            <w:r w:rsidRPr="00860C14">
              <w:rPr>
                <w:rFonts w:ascii="Calibri" w:hAnsi="Calibri" w:cs="Calibri"/>
                <w:sz w:val="18"/>
                <w:szCs w:val="18"/>
              </w:rPr>
              <w:t>P</w:t>
            </w:r>
            <w:r w:rsidR="00D87B5D" w:rsidRPr="00860C14">
              <w:rPr>
                <w:rFonts w:ascii="Calibri" w:hAnsi="Calibri" w:cs="Calibri"/>
                <w:sz w:val="18"/>
                <w:szCs w:val="18"/>
              </w:rPr>
              <w:t>lan effective sequences of learning</w:t>
            </w:r>
            <w:r w:rsidR="00456024" w:rsidRPr="00860C14">
              <w:rPr>
                <w:rFonts w:ascii="Calibri" w:hAnsi="Calibri" w:cs="Calibri"/>
                <w:sz w:val="18"/>
                <w:szCs w:val="18"/>
              </w:rPr>
              <w:t>,</w:t>
            </w:r>
            <w:r w:rsidR="00D87B5D" w:rsidRPr="00860C14">
              <w:rPr>
                <w:rFonts w:ascii="Calibri" w:hAnsi="Calibri" w:cs="Calibri"/>
                <w:sz w:val="18"/>
                <w:szCs w:val="18"/>
              </w:rPr>
              <w:t xml:space="preserve"> using a range of teaching strategies</w:t>
            </w:r>
            <w:r w:rsidR="00456024" w:rsidRPr="00860C14">
              <w:rPr>
                <w:rFonts w:ascii="Calibri" w:hAnsi="Calibri" w:cs="Calibri"/>
                <w:sz w:val="18"/>
                <w:szCs w:val="18"/>
              </w:rPr>
              <w:t>, that are developmental and progressive and enable leaners to consolidate and practise whilst applying new knowledge and skills.</w:t>
            </w:r>
          </w:p>
          <w:p w14:paraId="27B79D0F" w14:textId="77777777" w:rsidR="00450E6C" w:rsidRPr="00860C14" w:rsidRDefault="00E202AF" w:rsidP="00D52881">
            <w:pPr>
              <w:rPr>
                <w:rFonts w:ascii="Calibri" w:hAnsi="Calibri" w:cs="Calibri"/>
                <w:sz w:val="18"/>
                <w:szCs w:val="18"/>
              </w:rPr>
            </w:pPr>
            <w:r w:rsidRPr="00860C14">
              <w:rPr>
                <w:rFonts w:ascii="Calibri" w:hAnsi="Calibri" w:cs="Calibri"/>
                <w:sz w:val="18"/>
                <w:szCs w:val="18"/>
              </w:rPr>
              <w:t>E</w:t>
            </w:r>
            <w:r w:rsidR="00D52881" w:rsidRPr="00860C14">
              <w:rPr>
                <w:rFonts w:ascii="Calibri" w:hAnsi="Calibri" w:cs="Calibri"/>
                <w:sz w:val="18"/>
                <w:szCs w:val="18"/>
              </w:rPr>
              <w:t>xpose potential pitfalls/misconceptions and explain how to address them.</w:t>
            </w:r>
            <w:r w:rsidR="00456024" w:rsidRPr="00860C14">
              <w:rPr>
                <w:rFonts w:ascii="Calibri" w:hAnsi="Calibri" w:cs="Calibri"/>
                <w:sz w:val="18"/>
                <w:szCs w:val="18"/>
              </w:rPr>
              <w:t xml:space="preserve"> </w:t>
            </w:r>
          </w:p>
          <w:p w14:paraId="4A5072C1" w14:textId="77777777" w:rsidR="00D52881" w:rsidRPr="00860C14" w:rsidRDefault="00450E6C" w:rsidP="00D52881">
            <w:pPr>
              <w:rPr>
                <w:rFonts w:ascii="Calibri" w:hAnsi="Calibri" w:cs="Calibri"/>
                <w:sz w:val="18"/>
                <w:szCs w:val="18"/>
              </w:rPr>
            </w:pPr>
            <w:r w:rsidRPr="00860C14">
              <w:rPr>
                <w:rFonts w:ascii="Calibri" w:hAnsi="Calibri" w:cs="Calibri"/>
                <w:sz w:val="18"/>
                <w:szCs w:val="18"/>
              </w:rPr>
              <w:t>P</w:t>
            </w:r>
            <w:r w:rsidR="00456024" w:rsidRPr="00860C14">
              <w:rPr>
                <w:rFonts w:ascii="Calibri" w:hAnsi="Calibri" w:cs="Calibri"/>
                <w:sz w:val="18"/>
                <w:szCs w:val="18"/>
              </w:rPr>
              <w:t xml:space="preserve">lan sufficient opportunity for pupils to </w:t>
            </w:r>
            <w:r w:rsidRPr="00860C14">
              <w:rPr>
                <w:rFonts w:ascii="Calibri" w:hAnsi="Calibri" w:cs="Calibri"/>
                <w:sz w:val="18"/>
                <w:szCs w:val="18"/>
              </w:rPr>
              <w:t>consolidate and practice applying new knowledge and skills.</w:t>
            </w:r>
          </w:p>
          <w:p w14:paraId="5644A41E" w14:textId="47988F99" w:rsidR="0060590B" w:rsidRPr="00860C14" w:rsidRDefault="002712EC" w:rsidP="00D52881">
            <w:pPr>
              <w:rPr>
                <w:rFonts w:ascii="Calibri" w:hAnsi="Calibri" w:cs="Calibri"/>
                <w:sz w:val="18"/>
                <w:szCs w:val="18"/>
              </w:rPr>
            </w:pPr>
            <w:r w:rsidRPr="00050A64">
              <w:rPr>
                <w:rStyle w:val="normaltextrun"/>
                <w:rFonts w:ascii="Calibri" w:hAnsi="Calibri" w:cs="Calibri"/>
                <w:color w:val="004792"/>
                <w:sz w:val="18"/>
                <w:szCs w:val="18"/>
              </w:rPr>
              <w:t xml:space="preserve">E.g. </w:t>
            </w:r>
            <w:r w:rsidRPr="00050A64">
              <w:rPr>
                <w:rStyle w:val="normaltextrun"/>
                <w:rFonts w:ascii="Calibri" w:hAnsi="Calibri" w:cs="Calibri"/>
                <w:color w:val="004792"/>
                <w:sz w:val="18"/>
                <w:szCs w:val="18"/>
              </w:rPr>
              <w:t>Identify, increasingly pre-</w:t>
            </w:r>
            <w:r w:rsidR="00C81E6C" w:rsidRPr="00050A64">
              <w:rPr>
                <w:rStyle w:val="normaltextrun"/>
                <w:rFonts w:ascii="Calibri" w:hAnsi="Calibri" w:cs="Calibri"/>
                <w:color w:val="004792"/>
                <w:sz w:val="18"/>
                <w:szCs w:val="18"/>
              </w:rPr>
              <w:t>emptily</w:t>
            </w:r>
            <w:r w:rsidRPr="00050A64">
              <w:rPr>
                <w:rStyle w:val="normaltextrun"/>
                <w:rFonts w:ascii="Calibri" w:hAnsi="Calibri" w:cs="Calibri"/>
                <w:color w:val="004792"/>
                <w:sz w:val="18"/>
                <w:szCs w:val="18"/>
              </w:rPr>
              <w:t xml:space="preserve"> where pupils </w:t>
            </w:r>
            <w:r w:rsidR="008C7ECF" w:rsidRPr="00050A64">
              <w:rPr>
                <w:rStyle w:val="normaltextrun"/>
                <w:rFonts w:ascii="Calibri" w:hAnsi="Calibri" w:cs="Calibri"/>
                <w:color w:val="004792"/>
                <w:sz w:val="18"/>
                <w:szCs w:val="18"/>
              </w:rPr>
              <w:t xml:space="preserve">in your classes may struggle with subject content and / or skill development, such as </w:t>
            </w:r>
            <w:r w:rsidR="00C81E6C" w:rsidRPr="00050A64">
              <w:rPr>
                <w:rStyle w:val="normaltextrun"/>
                <w:rFonts w:ascii="Calibri" w:hAnsi="Calibri" w:cs="Calibri"/>
                <w:color w:val="004792"/>
                <w:sz w:val="18"/>
                <w:szCs w:val="18"/>
              </w:rPr>
              <w:t xml:space="preserve">discussing an understanding of God as immutable and perfect. </w:t>
            </w:r>
          </w:p>
        </w:tc>
        <w:tc>
          <w:tcPr>
            <w:tcW w:w="5812" w:type="dxa"/>
            <w:shd w:val="clear" w:color="auto" w:fill="E2EFD9" w:themeFill="accent6" w:themeFillTint="33"/>
          </w:tcPr>
          <w:p w14:paraId="6474D38B" w14:textId="54349B8A" w:rsidR="00C805D4" w:rsidRPr="00860C14" w:rsidRDefault="289629AD" w:rsidP="0DD85416">
            <w:pPr>
              <w:rPr>
                <w:rFonts w:ascii="Calibri" w:hAnsi="Calibri" w:cs="Calibri"/>
                <w:sz w:val="18"/>
                <w:szCs w:val="18"/>
              </w:rPr>
            </w:pPr>
            <w:r w:rsidRPr="00860C14">
              <w:rPr>
                <w:rFonts w:ascii="Calibri" w:hAnsi="Calibri" w:cs="Calibri"/>
                <w:sz w:val="18"/>
                <w:szCs w:val="18"/>
              </w:rPr>
              <w:t>P</w:t>
            </w:r>
            <w:r w:rsidR="6E4ED8F4" w:rsidRPr="00860C14">
              <w:rPr>
                <w:rFonts w:ascii="Calibri" w:hAnsi="Calibri" w:cs="Calibri"/>
                <w:sz w:val="18"/>
                <w:szCs w:val="18"/>
              </w:rPr>
              <w:t>lan and teach innovatively and creatively,</w:t>
            </w:r>
            <w:r w:rsidR="576DE650" w:rsidRPr="00860C14">
              <w:rPr>
                <w:rFonts w:ascii="Calibri" w:hAnsi="Calibri" w:cs="Calibri"/>
                <w:sz w:val="18"/>
                <w:szCs w:val="18"/>
              </w:rPr>
              <w:t xml:space="preserve"> to stimulate and inspire learning in the subject content, </w:t>
            </w:r>
            <w:r w:rsidR="6E4ED8F4" w:rsidRPr="00860C14">
              <w:rPr>
                <w:rFonts w:ascii="Calibri" w:hAnsi="Calibri" w:cs="Calibri"/>
                <w:sz w:val="18"/>
                <w:szCs w:val="18"/>
              </w:rPr>
              <w:t>fully engaging and challenging all pupil</w:t>
            </w:r>
            <w:r w:rsidR="04B9DC43" w:rsidRPr="00860C14">
              <w:rPr>
                <w:rFonts w:ascii="Calibri" w:hAnsi="Calibri" w:cs="Calibri"/>
                <w:sz w:val="18"/>
                <w:szCs w:val="18"/>
              </w:rPr>
              <w:t>s</w:t>
            </w:r>
            <w:r w:rsidR="71896854" w:rsidRPr="00860C14">
              <w:rPr>
                <w:rFonts w:ascii="Calibri" w:hAnsi="Calibri" w:cs="Calibri"/>
                <w:sz w:val="18"/>
                <w:szCs w:val="18"/>
              </w:rPr>
              <w:t xml:space="preserve"> through lessons sequences that are developmental, progressive and purposeful</w:t>
            </w:r>
            <w:r w:rsidR="639221EE" w:rsidRPr="00860C14">
              <w:rPr>
                <w:rFonts w:ascii="Calibri" w:hAnsi="Calibri" w:cs="Calibri"/>
                <w:sz w:val="18"/>
                <w:szCs w:val="18"/>
              </w:rPr>
              <w:t>.</w:t>
            </w:r>
            <w:r w:rsidR="576DE650" w:rsidRPr="00860C14">
              <w:rPr>
                <w:rFonts w:ascii="Calibri" w:hAnsi="Calibri" w:cs="Calibri"/>
                <w:sz w:val="18"/>
                <w:szCs w:val="18"/>
              </w:rPr>
              <w:t xml:space="preserve"> </w:t>
            </w:r>
          </w:p>
          <w:p w14:paraId="75C54107" w14:textId="77777777" w:rsidR="008D14CD" w:rsidRPr="00860C14" w:rsidRDefault="00454CFA" w:rsidP="00C805D4">
            <w:pPr>
              <w:rPr>
                <w:rFonts w:ascii="Calibri" w:hAnsi="Calibri" w:cs="Calibri"/>
                <w:sz w:val="18"/>
                <w:szCs w:val="18"/>
              </w:rPr>
            </w:pPr>
            <w:r w:rsidRPr="00860C14">
              <w:rPr>
                <w:rFonts w:ascii="Calibri" w:hAnsi="Calibri" w:cs="Calibri"/>
                <w:sz w:val="18"/>
                <w:szCs w:val="18"/>
              </w:rPr>
              <w:t>Anticipate</w:t>
            </w:r>
            <w:r w:rsidR="008D14CD" w:rsidRPr="00860C14">
              <w:rPr>
                <w:rFonts w:ascii="Calibri" w:hAnsi="Calibri" w:cs="Calibri"/>
                <w:sz w:val="18"/>
                <w:szCs w:val="18"/>
              </w:rPr>
              <w:t xml:space="preserve"> potential pitfalls/misconceptions</w:t>
            </w:r>
            <w:r w:rsidR="00450E6C" w:rsidRPr="00860C14">
              <w:rPr>
                <w:rFonts w:ascii="Calibri" w:hAnsi="Calibri" w:cs="Calibri"/>
                <w:sz w:val="18"/>
                <w:szCs w:val="18"/>
              </w:rPr>
              <w:t xml:space="preserve">, teaching to either avoid or </w:t>
            </w:r>
            <w:r w:rsidR="00C805D4" w:rsidRPr="00860C14">
              <w:rPr>
                <w:rFonts w:ascii="Calibri" w:hAnsi="Calibri" w:cs="Calibri"/>
                <w:sz w:val="18"/>
                <w:szCs w:val="18"/>
              </w:rPr>
              <w:t>overcome</w:t>
            </w:r>
            <w:r w:rsidR="00450E6C" w:rsidRPr="00860C14">
              <w:rPr>
                <w:rFonts w:ascii="Calibri" w:hAnsi="Calibri" w:cs="Calibri"/>
                <w:sz w:val="18"/>
                <w:szCs w:val="18"/>
              </w:rPr>
              <w:t xml:space="preserve"> them in a lesson sequence.</w:t>
            </w:r>
            <w:r w:rsidR="00485888" w:rsidRPr="00860C14">
              <w:rPr>
                <w:rFonts w:ascii="Calibri" w:hAnsi="Calibri" w:cs="Calibri"/>
                <w:sz w:val="18"/>
                <w:szCs w:val="18"/>
              </w:rPr>
              <w:t xml:space="preserve"> </w:t>
            </w:r>
          </w:p>
          <w:p w14:paraId="0AACAD86" w14:textId="77777777" w:rsidR="00485888" w:rsidRPr="00050A64" w:rsidRDefault="00485888" w:rsidP="00C805D4">
            <w:pPr>
              <w:rPr>
                <w:rFonts w:ascii="Calibri" w:hAnsi="Calibri" w:cs="Calibri"/>
                <w:color w:val="004792"/>
                <w:sz w:val="18"/>
                <w:szCs w:val="18"/>
              </w:rPr>
            </w:pPr>
            <w:r w:rsidRPr="00050A64">
              <w:rPr>
                <w:rFonts w:ascii="Calibri" w:hAnsi="Calibri" w:cs="Calibri"/>
                <w:color w:val="004792"/>
                <w:sz w:val="18"/>
                <w:szCs w:val="18"/>
              </w:rPr>
              <w:t>E.g. critically apply subject pedagogy and teaching strategies as fits the curriculum and pupil need</w:t>
            </w:r>
            <w:r w:rsidRPr="00050A64">
              <w:rPr>
                <w:rFonts w:ascii="Calibri" w:hAnsi="Calibri" w:cs="Calibri"/>
                <w:color w:val="004792"/>
                <w:sz w:val="18"/>
                <w:szCs w:val="18"/>
              </w:rPr>
              <w:t xml:space="preserve">. Diversifying for instance between </w:t>
            </w:r>
            <w:r w:rsidR="00D57D71" w:rsidRPr="00050A64">
              <w:rPr>
                <w:rFonts w:ascii="Calibri" w:hAnsi="Calibri" w:cs="Calibri"/>
                <w:color w:val="004792"/>
                <w:sz w:val="18"/>
                <w:szCs w:val="18"/>
              </w:rPr>
              <w:t xml:space="preserve">an interpretive approach, phenomenology, and conceptual enquiry. </w:t>
            </w:r>
          </w:p>
          <w:p w14:paraId="22590817" w14:textId="4BAC5497" w:rsidR="00D57D71" w:rsidRPr="00860C14" w:rsidRDefault="00D57D71" w:rsidP="00C805D4">
            <w:pPr>
              <w:rPr>
                <w:rFonts w:ascii="Calibri" w:hAnsi="Calibri" w:cs="Calibri"/>
                <w:sz w:val="18"/>
                <w:szCs w:val="18"/>
              </w:rPr>
            </w:pPr>
          </w:p>
        </w:tc>
      </w:tr>
      <w:tr w:rsidR="00D87B5D" w:rsidRPr="000F7C87" w14:paraId="0D3D446B" w14:textId="77777777" w:rsidTr="42519064">
        <w:tc>
          <w:tcPr>
            <w:tcW w:w="4673" w:type="dxa"/>
            <w:shd w:val="clear" w:color="auto" w:fill="FBE4D5" w:themeFill="accent2" w:themeFillTint="33"/>
          </w:tcPr>
          <w:p w14:paraId="63AF80C8" w14:textId="60799686" w:rsidR="76F78824" w:rsidRPr="00860C14" w:rsidRDefault="467F1481" w:rsidP="297C1C5D">
            <w:pPr>
              <w:rPr>
                <w:rFonts w:ascii="Calibri" w:eastAsia="Calibri" w:hAnsi="Calibri" w:cs="Calibri"/>
                <w:sz w:val="18"/>
                <w:szCs w:val="18"/>
              </w:rPr>
            </w:pPr>
            <w:r w:rsidRPr="00860C14">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00860C14">
              <w:rPr>
                <w:rFonts w:ascii="Calibri" w:eastAsia="Calibri" w:hAnsi="Calibri" w:cs="Calibri"/>
                <w:sz w:val="18"/>
                <w:szCs w:val="18"/>
              </w:rPr>
              <w:t>.</w:t>
            </w:r>
          </w:p>
          <w:p w14:paraId="2989E8ED" w14:textId="7E9D9D45" w:rsidR="00BC169F" w:rsidRPr="00860C14" w:rsidRDefault="00BC169F" w:rsidP="297C1C5D">
            <w:pPr>
              <w:rPr>
                <w:rFonts w:ascii="Calibri" w:eastAsia="Calibri" w:hAnsi="Calibri" w:cs="Calibri"/>
                <w:sz w:val="18"/>
                <w:szCs w:val="18"/>
              </w:rPr>
            </w:pPr>
          </w:p>
          <w:p w14:paraId="60FB14BB" w14:textId="26CC1B85" w:rsidR="00123546" w:rsidRPr="00860C14" w:rsidRDefault="00E202AF" w:rsidP="00123546">
            <w:pPr>
              <w:rPr>
                <w:rFonts w:ascii="Calibri" w:hAnsi="Calibri" w:cs="Calibri"/>
                <w:sz w:val="18"/>
                <w:szCs w:val="18"/>
              </w:rPr>
            </w:pPr>
            <w:r w:rsidRPr="00860C14">
              <w:rPr>
                <w:rFonts w:ascii="Calibri" w:hAnsi="Calibri" w:cs="Calibri"/>
                <w:sz w:val="18"/>
                <w:szCs w:val="18"/>
              </w:rPr>
              <w:t>I</w:t>
            </w:r>
            <w:r w:rsidR="00123546" w:rsidRPr="00860C14">
              <w:rPr>
                <w:rFonts w:ascii="Calibri" w:hAnsi="Calibri" w:cs="Calibri"/>
                <w:sz w:val="18"/>
                <w:szCs w:val="18"/>
              </w:rPr>
              <w:t>dentify teaching and learning strategies, e.g. modelling, explanations, scaffolding, and classroom talk, that enable pupils to make progress in their learning.</w:t>
            </w:r>
          </w:p>
          <w:p w14:paraId="4FBCCE4F" w14:textId="6A913979" w:rsidR="00D87B5D" w:rsidRPr="00860C14" w:rsidRDefault="00E202AF" w:rsidP="00D52881">
            <w:pPr>
              <w:rPr>
                <w:rFonts w:ascii="Calibri" w:hAnsi="Calibri" w:cs="Calibri"/>
                <w:sz w:val="18"/>
                <w:szCs w:val="18"/>
              </w:rPr>
            </w:pPr>
            <w:r w:rsidRPr="00860C14">
              <w:rPr>
                <w:rFonts w:ascii="Calibri" w:hAnsi="Calibri" w:cs="Calibri"/>
                <w:sz w:val="18"/>
                <w:szCs w:val="18"/>
              </w:rPr>
              <w:t>B</w:t>
            </w:r>
            <w:r w:rsidR="00123546" w:rsidRPr="00860C14">
              <w:rPr>
                <w:rFonts w:ascii="Calibri" w:hAnsi="Calibri" w:cs="Calibr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D4A93C3" w14:textId="14129AE5" w:rsidR="00450E6C" w:rsidRPr="00860C14" w:rsidRDefault="289629AD" w:rsidP="0DD85416">
            <w:pPr>
              <w:rPr>
                <w:rFonts w:ascii="Calibri" w:hAnsi="Calibri" w:cs="Calibri"/>
                <w:sz w:val="18"/>
                <w:szCs w:val="18"/>
              </w:rPr>
            </w:pPr>
            <w:r w:rsidRPr="00860C14">
              <w:rPr>
                <w:rFonts w:ascii="Calibri" w:hAnsi="Calibri" w:cs="Calibri"/>
                <w:sz w:val="18"/>
                <w:szCs w:val="18"/>
              </w:rPr>
              <w:t>U</w:t>
            </w:r>
            <w:r w:rsidR="6E4ED8F4" w:rsidRPr="00860C14">
              <w:rPr>
                <w:rFonts w:ascii="Calibri" w:hAnsi="Calibri" w:cs="Calibr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0860C14">
              <w:rPr>
                <w:rFonts w:ascii="Calibri" w:hAnsi="Calibri" w:cs="Calibri"/>
                <w:sz w:val="18"/>
                <w:szCs w:val="18"/>
              </w:rPr>
              <w:t>Pupil starting points are considered when teaching concepts and expositions are pitched at an appropriate level.</w:t>
            </w:r>
          </w:p>
          <w:p w14:paraId="22E8BB3F" w14:textId="13A84AEF" w:rsidR="00450E6C" w:rsidRPr="00860C14" w:rsidRDefault="00450E6C" w:rsidP="0DD85416">
            <w:pPr>
              <w:rPr>
                <w:rFonts w:ascii="Calibri" w:hAnsi="Calibri" w:cs="Calibri"/>
                <w:sz w:val="18"/>
                <w:szCs w:val="18"/>
              </w:rPr>
            </w:pPr>
          </w:p>
          <w:p w14:paraId="1B9265CD" w14:textId="46FABE7C" w:rsidR="00450E6C" w:rsidRPr="00860C14" w:rsidRDefault="60D5680D" w:rsidP="297C1C5D">
            <w:pPr>
              <w:rPr>
                <w:rFonts w:ascii="Calibri" w:eastAsia="Calibri" w:hAnsi="Calibri" w:cs="Calibri"/>
                <w:sz w:val="18"/>
                <w:szCs w:val="18"/>
              </w:rPr>
            </w:pPr>
            <w:r w:rsidRPr="00860C14">
              <w:rPr>
                <w:rFonts w:ascii="Calibri" w:eastAsia="Calibri" w:hAnsi="Calibri" w:cs="Calibri"/>
                <w:sz w:val="18"/>
                <w:szCs w:val="18"/>
              </w:rPr>
              <w:t>Reflect on the impact of planning to demonstrate an understanding of creating an inclusive classroom where all pupils can access the learning.</w:t>
            </w:r>
          </w:p>
          <w:p w14:paraId="28D7DF5B" w14:textId="6A6700E6" w:rsidR="00450E6C" w:rsidRPr="00860C14" w:rsidRDefault="00450E6C" w:rsidP="0DD85416">
            <w:pPr>
              <w:spacing w:after="0"/>
              <w:rPr>
                <w:rFonts w:ascii="Calibri" w:hAnsi="Calibri" w:cs="Calibri"/>
                <w:sz w:val="18"/>
                <w:szCs w:val="18"/>
              </w:rPr>
            </w:pPr>
          </w:p>
          <w:p w14:paraId="194389D6" w14:textId="26883113" w:rsidR="00450E6C" w:rsidRPr="00860C14" w:rsidRDefault="00450E6C" w:rsidP="0DD85416">
            <w:pPr>
              <w:rPr>
                <w:rFonts w:ascii="Calibri" w:hAnsi="Calibri" w:cs="Calibri"/>
                <w:sz w:val="18"/>
                <w:szCs w:val="18"/>
              </w:rPr>
            </w:pPr>
          </w:p>
        </w:tc>
        <w:tc>
          <w:tcPr>
            <w:tcW w:w="5812" w:type="dxa"/>
            <w:shd w:val="clear" w:color="auto" w:fill="E2EFD9" w:themeFill="accent6" w:themeFillTint="33"/>
          </w:tcPr>
          <w:p w14:paraId="1CA3B907" w14:textId="5F7C5515" w:rsidR="00081DAF" w:rsidRPr="00860C14" w:rsidRDefault="5EFBC913" w:rsidP="297C1C5D">
            <w:pPr>
              <w:rPr>
                <w:rFonts w:ascii="Calibri" w:hAnsi="Calibri" w:cs="Calibri"/>
                <w:sz w:val="18"/>
                <w:szCs w:val="18"/>
              </w:rPr>
            </w:pPr>
            <w:r w:rsidRPr="00860C14">
              <w:rPr>
                <w:rFonts w:ascii="Calibri" w:hAnsi="Calibri" w:cs="Calibri"/>
                <w:sz w:val="18"/>
                <w:szCs w:val="18"/>
              </w:rPr>
              <w:t>C</w:t>
            </w:r>
            <w:r w:rsidR="582390AF" w:rsidRPr="00860C14">
              <w:rPr>
                <w:rFonts w:ascii="Calibri" w:hAnsi="Calibri" w:cs="Calibri"/>
                <w:sz w:val="18"/>
                <w:szCs w:val="18"/>
              </w:rPr>
              <w:t>omprehensively embed a range of teaching and learning strategies and adapt these to ensure that all learning needs are met</w:t>
            </w:r>
            <w:r w:rsidR="4E5C74BA" w:rsidRPr="00860C14">
              <w:rPr>
                <w:rFonts w:ascii="Calibri" w:hAnsi="Calibri" w:cs="Calibri"/>
                <w:sz w:val="18"/>
                <w:szCs w:val="18"/>
              </w:rPr>
              <w:t>. Know when to remove scaffolds when pupils are achieving the desired outcomes to ensure challenge is maintained and adapted to pupil needs or the subject content.</w:t>
            </w:r>
          </w:p>
          <w:p w14:paraId="7927CD09" w14:textId="5A1655DE" w:rsidR="00450E6C" w:rsidRPr="00860C14" w:rsidRDefault="6BCD4FB0" w:rsidP="297C1C5D">
            <w:pPr>
              <w:rPr>
                <w:rFonts w:ascii="Calibri" w:hAnsi="Calibri" w:cs="Calibri"/>
                <w:sz w:val="18"/>
                <w:szCs w:val="18"/>
              </w:rPr>
            </w:pPr>
            <w:r w:rsidRPr="00860C14">
              <w:rPr>
                <w:rFonts w:ascii="Calibri" w:hAnsi="Calibri" w:cs="Calibri"/>
                <w:sz w:val="18"/>
                <w:szCs w:val="18"/>
              </w:rPr>
              <w:t>F</w:t>
            </w:r>
            <w:r w:rsidR="4A244997" w:rsidRPr="00860C14">
              <w:rPr>
                <w:rFonts w:ascii="Calibri" w:hAnsi="Calibri" w:cs="Calibri"/>
                <w:sz w:val="18"/>
                <w:szCs w:val="18"/>
              </w:rPr>
              <w:t>ully integrate additional adults into the planning, teaching and assessment process (where applicable).</w:t>
            </w:r>
          </w:p>
          <w:p w14:paraId="043C8598" w14:textId="5D972637" w:rsidR="00450E6C" w:rsidRPr="00860C14" w:rsidRDefault="00450E6C" w:rsidP="297C1C5D">
            <w:pPr>
              <w:rPr>
                <w:rFonts w:ascii="Calibri" w:eastAsia="Calibri" w:hAnsi="Calibri" w:cs="Calibri"/>
                <w:sz w:val="18"/>
                <w:szCs w:val="18"/>
              </w:rPr>
            </w:pPr>
          </w:p>
          <w:p w14:paraId="4F0BA81D" w14:textId="2390A8E4" w:rsidR="00450E6C" w:rsidRPr="00860C14" w:rsidRDefault="389BBE22" w:rsidP="297C1C5D">
            <w:pPr>
              <w:rPr>
                <w:rFonts w:ascii="Calibri" w:eastAsia="Calibri" w:hAnsi="Calibri" w:cs="Calibri"/>
                <w:sz w:val="18"/>
                <w:szCs w:val="18"/>
              </w:rPr>
            </w:pPr>
            <w:r w:rsidRPr="00860C14">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Pr="00860C14" w:rsidRDefault="00E202AF" w:rsidP="00123546">
            <w:pPr>
              <w:rPr>
                <w:rFonts w:ascii="Calibri" w:hAnsi="Calibri" w:cs="Calibri"/>
                <w:sz w:val="18"/>
                <w:szCs w:val="18"/>
              </w:rPr>
            </w:pPr>
            <w:r w:rsidRPr="00860C14">
              <w:rPr>
                <w:rFonts w:ascii="Calibri" w:hAnsi="Calibri" w:cs="Calibri"/>
                <w:sz w:val="18"/>
                <w:szCs w:val="18"/>
              </w:rPr>
              <w:t>D</w:t>
            </w:r>
            <w:r w:rsidR="00123546" w:rsidRPr="00860C14">
              <w:rPr>
                <w:rFonts w:ascii="Calibri" w:hAnsi="Calibri" w:cs="Calibri"/>
                <w:sz w:val="18"/>
                <w:szCs w:val="18"/>
              </w:rPr>
              <w:t>iscuss and analyse ‘Assessment for</w:t>
            </w:r>
            <w:r w:rsidR="00B0669F" w:rsidRPr="00860C14">
              <w:rPr>
                <w:rFonts w:ascii="Calibri" w:hAnsi="Calibri" w:cs="Calibri"/>
                <w:sz w:val="18"/>
                <w:szCs w:val="18"/>
              </w:rPr>
              <w:t>/of</w:t>
            </w:r>
            <w:r w:rsidR="00123546" w:rsidRPr="00860C14">
              <w:rPr>
                <w:rFonts w:ascii="Calibri" w:hAnsi="Calibri" w:cs="Calibri"/>
                <w:sz w:val="18"/>
                <w:szCs w:val="18"/>
              </w:rPr>
              <w:t xml:space="preserve"> Learning’</w:t>
            </w:r>
            <w:r w:rsidR="00B0669F" w:rsidRPr="00860C14">
              <w:rPr>
                <w:rFonts w:ascii="Calibri" w:hAnsi="Calibri" w:cs="Calibri"/>
                <w:sz w:val="18"/>
                <w:szCs w:val="18"/>
              </w:rPr>
              <w:t>,</w:t>
            </w:r>
            <w:r w:rsidR="00123546" w:rsidRPr="00860C14">
              <w:rPr>
                <w:rFonts w:ascii="Calibri" w:hAnsi="Calibri" w:cs="Calibri"/>
                <w:sz w:val="18"/>
                <w:szCs w:val="18"/>
              </w:rPr>
              <w:t xml:space="preserve"> </w:t>
            </w:r>
            <w:r w:rsidR="00B0669F" w:rsidRPr="00860C14">
              <w:rPr>
                <w:rFonts w:ascii="Calibri" w:hAnsi="Calibri" w:cs="Calibri"/>
                <w:sz w:val="18"/>
                <w:szCs w:val="18"/>
              </w:rPr>
              <w:t xml:space="preserve">e.g. </w:t>
            </w:r>
            <w:r w:rsidR="00123546" w:rsidRPr="00860C14">
              <w:rPr>
                <w:rFonts w:ascii="Calibri" w:hAnsi="Calibri" w:cs="Calibri"/>
                <w:sz w:val="18"/>
                <w:szCs w:val="18"/>
              </w:rPr>
              <w:t xml:space="preserve">formative </w:t>
            </w:r>
            <w:r w:rsidR="00B0669F" w:rsidRPr="00860C14">
              <w:rPr>
                <w:rFonts w:ascii="Calibri" w:hAnsi="Calibri" w:cs="Calibri"/>
                <w:sz w:val="18"/>
                <w:szCs w:val="18"/>
              </w:rPr>
              <w:t xml:space="preserve">and summative </w:t>
            </w:r>
            <w:r w:rsidR="00123546" w:rsidRPr="00860C14">
              <w:rPr>
                <w:rFonts w:ascii="Calibri" w:hAnsi="Calibri" w:cs="Calibri"/>
                <w:sz w:val="18"/>
                <w:szCs w:val="18"/>
              </w:rPr>
              <w:t>assessment opportunities</w:t>
            </w:r>
            <w:r w:rsidR="00B0669F" w:rsidRPr="00860C14">
              <w:rPr>
                <w:rFonts w:ascii="Calibri" w:hAnsi="Calibri" w:cs="Calibri"/>
                <w:sz w:val="18"/>
                <w:szCs w:val="18"/>
              </w:rPr>
              <w:t>,</w:t>
            </w:r>
            <w:r w:rsidR="00123546" w:rsidRPr="00860C14">
              <w:rPr>
                <w:rFonts w:ascii="Calibri" w:hAnsi="Calibri" w:cs="Calibri"/>
                <w:sz w:val="18"/>
                <w:szCs w:val="18"/>
              </w:rPr>
              <w:t xml:space="preserve"> with expert colleagues</w:t>
            </w:r>
            <w:r w:rsidR="00641E2C" w:rsidRPr="00860C14">
              <w:rPr>
                <w:rFonts w:ascii="Calibri" w:hAnsi="Calibri" w:cs="Calibri"/>
                <w:sz w:val="18"/>
                <w:szCs w:val="18"/>
              </w:rPr>
              <w:t xml:space="preserve"> to r</w:t>
            </w:r>
            <w:r w:rsidR="00B0669F" w:rsidRPr="00860C14">
              <w:rPr>
                <w:rFonts w:ascii="Calibri" w:hAnsi="Calibri" w:cs="Calibri"/>
                <w:sz w:val="18"/>
                <w:szCs w:val="18"/>
              </w:rPr>
              <w:t>ecognise the importance of using assessment strategies to support planning</w:t>
            </w:r>
            <w:r w:rsidR="00B71E52" w:rsidRPr="00860C14">
              <w:rPr>
                <w:rFonts w:ascii="Calibri" w:hAnsi="Calibri" w:cs="Calibri"/>
                <w:sz w:val="18"/>
                <w:szCs w:val="18"/>
              </w:rPr>
              <w:t xml:space="preserve"> and understand how they inform future planning.</w:t>
            </w:r>
          </w:p>
          <w:p w14:paraId="772F22F4" w14:textId="2674FC7A" w:rsidR="00123546" w:rsidRPr="00860C14" w:rsidRDefault="00B71E52" w:rsidP="00123546">
            <w:pPr>
              <w:rPr>
                <w:rFonts w:ascii="Calibri" w:hAnsi="Calibri" w:cs="Calibri"/>
                <w:sz w:val="18"/>
                <w:szCs w:val="18"/>
              </w:rPr>
            </w:pPr>
            <w:r w:rsidRPr="00860C14">
              <w:rPr>
                <w:rFonts w:ascii="Calibri" w:hAnsi="Calibri" w:cs="Calibri"/>
                <w:sz w:val="18"/>
                <w:szCs w:val="18"/>
              </w:rPr>
              <w:t>Discuss with expert colleagues how externally validated summative assessments are used.</w:t>
            </w:r>
          </w:p>
          <w:p w14:paraId="5E584954" w14:textId="780EB0E0" w:rsidR="00D87B5D" w:rsidRPr="00860C14" w:rsidRDefault="00E202AF" w:rsidP="002155FD">
            <w:pPr>
              <w:rPr>
                <w:rFonts w:ascii="Calibri" w:hAnsi="Calibri" w:cs="Calibri"/>
                <w:sz w:val="18"/>
                <w:szCs w:val="18"/>
              </w:rPr>
            </w:pPr>
            <w:r w:rsidRPr="00860C14">
              <w:rPr>
                <w:rFonts w:ascii="Calibri" w:hAnsi="Calibri" w:cs="Calibri"/>
                <w:sz w:val="18"/>
                <w:szCs w:val="18"/>
              </w:rPr>
              <w:lastRenderedPageBreak/>
              <w:t>O</w:t>
            </w:r>
            <w:r w:rsidR="00D52881" w:rsidRPr="00860C14">
              <w:rPr>
                <w:rFonts w:ascii="Calibri" w:hAnsi="Calibri" w:cs="Calibr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Pr="00860C14" w:rsidRDefault="00E202AF" w:rsidP="00906F65">
            <w:pPr>
              <w:rPr>
                <w:rFonts w:ascii="Calibri" w:hAnsi="Calibri" w:cs="Calibri"/>
                <w:sz w:val="18"/>
                <w:szCs w:val="18"/>
              </w:rPr>
            </w:pPr>
            <w:r w:rsidRPr="00860C14">
              <w:rPr>
                <w:rFonts w:ascii="Calibri" w:hAnsi="Calibri" w:cs="Calibri"/>
                <w:sz w:val="18"/>
                <w:szCs w:val="18"/>
              </w:rPr>
              <w:lastRenderedPageBreak/>
              <w:t>P</w:t>
            </w:r>
            <w:r w:rsidR="00D87B5D" w:rsidRPr="00860C14">
              <w:rPr>
                <w:rFonts w:ascii="Calibri" w:hAnsi="Calibri" w:cs="Calibri"/>
                <w:sz w:val="18"/>
                <w:szCs w:val="18"/>
              </w:rPr>
              <w:t xml:space="preserve">lan appropriate ‘Assessment for Learning’ </w:t>
            </w:r>
            <w:r w:rsidR="00116318" w:rsidRPr="00860C14">
              <w:rPr>
                <w:rFonts w:ascii="Calibri" w:hAnsi="Calibri" w:cs="Calibri"/>
                <w:sz w:val="18"/>
                <w:szCs w:val="18"/>
              </w:rPr>
              <w:t xml:space="preserve">/ formative assessment </w:t>
            </w:r>
            <w:r w:rsidR="00D87B5D" w:rsidRPr="00860C14">
              <w:rPr>
                <w:rFonts w:ascii="Calibri" w:hAnsi="Calibri" w:cs="Calibri"/>
                <w:sz w:val="18"/>
                <w:szCs w:val="18"/>
              </w:rPr>
              <w:t>strategies</w:t>
            </w:r>
            <w:r w:rsidR="00824D7C" w:rsidRPr="00860C14">
              <w:rPr>
                <w:rFonts w:ascii="Calibri" w:hAnsi="Calibri" w:cs="Calibri"/>
                <w:sz w:val="18"/>
                <w:szCs w:val="18"/>
              </w:rPr>
              <w:t xml:space="preserve"> during lessons</w:t>
            </w:r>
            <w:r w:rsidR="00D87B5D" w:rsidRPr="00860C14">
              <w:rPr>
                <w:rFonts w:ascii="Calibri" w:hAnsi="Calibri" w:cs="Calibri"/>
                <w:sz w:val="18"/>
                <w:szCs w:val="18"/>
              </w:rPr>
              <w:t>, e.g. mini-plenaries, questioning, self-assessment and peer assessment, within the lessons linked to the lesson objective</w:t>
            </w:r>
            <w:r w:rsidR="002D5D6C" w:rsidRPr="00860C14">
              <w:rPr>
                <w:rFonts w:ascii="Calibri" w:hAnsi="Calibri" w:cs="Calibri"/>
                <w:sz w:val="18"/>
                <w:szCs w:val="18"/>
              </w:rPr>
              <w:t xml:space="preserve">. Consider </w:t>
            </w:r>
            <w:r w:rsidR="00641E2C" w:rsidRPr="00860C14">
              <w:rPr>
                <w:rFonts w:ascii="Calibri" w:hAnsi="Calibri" w:cs="Calibri"/>
                <w:sz w:val="18"/>
                <w:szCs w:val="18"/>
              </w:rPr>
              <w:t>what expected learning and progress would look like</w:t>
            </w:r>
            <w:r w:rsidR="00824D7C" w:rsidRPr="00860C14">
              <w:rPr>
                <w:rFonts w:ascii="Calibri" w:hAnsi="Calibri" w:cs="Calibri"/>
                <w:sz w:val="18"/>
                <w:szCs w:val="18"/>
              </w:rPr>
              <w:t xml:space="preserve"> and what pupils demonstrate to show understanding.</w:t>
            </w:r>
          </w:p>
          <w:p w14:paraId="7C020277" w14:textId="55096EA0" w:rsidR="00641E2C" w:rsidRPr="00860C14" w:rsidRDefault="005F563E" w:rsidP="00906F65">
            <w:pPr>
              <w:rPr>
                <w:rFonts w:ascii="Calibri" w:hAnsi="Calibri" w:cs="Calibri"/>
                <w:sz w:val="18"/>
                <w:szCs w:val="18"/>
              </w:rPr>
            </w:pPr>
            <w:r w:rsidRPr="00860C14">
              <w:rPr>
                <w:rFonts w:ascii="Calibri" w:hAnsi="Calibri" w:cs="Calibri"/>
                <w:sz w:val="18"/>
                <w:szCs w:val="18"/>
              </w:rPr>
              <w:lastRenderedPageBreak/>
              <w:t>I</w:t>
            </w:r>
            <w:r w:rsidR="00B0669F" w:rsidRPr="00860C14">
              <w:rPr>
                <w:rFonts w:ascii="Calibri" w:hAnsi="Calibri" w:cs="Calibri"/>
                <w:sz w:val="18"/>
                <w:szCs w:val="18"/>
              </w:rPr>
              <w:t>mplement assessment strategies to monitor progress and inform future lessons so there is evidence of impact on pupils’ progress</w:t>
            </w:r>
            <w:r w:rsidRPr="00860C14">
              <w:rPr>
                <w:rFonts w:ascii="Calibri" w:hAnsi="Calibri" w:cs="Calibri"/>
                <w:sz w:val="18"/>
                <w:szCs w:val="18"/>
              </w:rPr>
              <w:t xml:space="preserve">. </w:t>
            </w:r>
          </w:p>
        </w:tc>
        <w:tc>
          <w:tcPr>
            <w:tcW w:w="5812" w:type="dxa"/>
            <w:shd w:val="clear" w:color="auto" w:fill="E2EFD9" w:themeFill="accent6" w:themeFillTint="33"/>
          </w:tcPr>
          <w:p w14:paraId="2AFF493B" w14:textId="1327F0A9" w:rsidR="00F369F9" w:rsidRPr="00860C14" w:rsidRDefault="005821B6" w:rsidP="00906F65">
            <w:pPr>
              <w:rPr>
                <w:rFonts w:ascii="Calibri" w:hAnsi="Calibri" w:cs="Calibri"/>
                <w:sz w:val="18"/>
                <w:szCs w:val="18"/>
              </w:rPr>
            </w:pPr>
            <w:r w:rsidRPr="00860C14">
              <w:rPr>
                <w:rFonts w:ascii="Calibri" w:hAnsi="Calibri" w:cs="Calibri"/>
                <w:sz w:val="18"/>
                <w:szCs w:val="18"/>
              </w:rPr>
              <w:lastRenderedPageBreak/>
              <w:t>U</w:t>
            </w:r>
            <w:r w:rsidR="00C67D93" w:rsidRPr="00860C14">
              <w:rPr>
                <w:rFonts w:ascii="Calibri" w:hAnsi="Calibri" w:cs="Calibri"/>
                <w:sz w:val="18"/>
                <w:szCs w:val="18"/>
              </w:rPr>
              <w:t>se ‘Assessment for Learning’ / formative assessment strategies</w:t>
            </w:r>
            <w:r w:rsidR="00824D7C" w:rsidRPr="00860C14">
              <w:rPr>
                <w:rFonts w:ascii="Calibri" w:hAnsi="Calibri" w:cs="Calibri"/>
                <w:sz w:val="18"/>
                <w:szCs w:val="18"/>
              </w:rPr>
              <w:t xml:space="preserve"> and apply relevant data to set challenging and differentiated targets.</w:t>
            </w:r>
            <w:r w:rsidR="008C2F91" w:rsidRPr="00860C14">
              <w:rPr>
                <w:rFonts w:ascii="Calibri" w:hAnsi="Calibri" w:cs="Calibri"/>
                <w:sz w:val="18"/>
                <w:szCs w:val="18"/>
              </w:rPr>
              <w:t xml:space="preserve"> A</w:t>
            </w:r>
            <w:r w:rsidR="00B0669F" w:rsidRPr="00860C14">
              <w:rPr>
                <w:rFonts w:ascii="Calibri" w:hAnsi="Calibri" w:cs="Calibri"/>
                <w:sz w:val="18"/>
                <w:szCs w:val="18"/>
              </w:rPr>
              <w:t>dapt teaching to</w:t>
            </w:r>
            <w:r w:rsidR="007F4A5B" w:rsidRPr="00860C14">
              <w:rPr>
                <w:rFonts w:ascii="Calibri" w:hAnsi="Calibri" w:cs="Calibri"/>
                <w:sz w:val="18"/>
                <w:szCs w:val="18"/>
              </w:rPr>
              <w:t xml:space="preserve"> be</w:t>
            </w:r>
            <w:r w:rsidR="00B0669F" w:rsidRPr="00860C14">
              <w:rPr>
                <w:rFonts w:ascii="Calibri" w:hAnsi="Calibri" w:cs="Calibri"/>
                <w:sz w:val="18"/>
                <w:szCs w:val="18"/>
              </w:rPr>
              <w:t xml:space="preserve"> respo</w:t>
            </w:r>
            <w:r w:rsidR="007F4A5B" w:rsidRPr="00860C14">
              <w:rPr>
                <w:rFonts w:ascii="Calibri" w:hAnsi="Calibri" w:cs="Calibri"/>
                <w:sz w:val="18"/>
                <w:szCs w:val="18"/>
              </w:rPr>
              <w:t>nsive</w:t>
            </w:r>
            <w:r w:rsidR="00B0669F" w:rsidRPr="00860C14">
              <w:rPr>
                <w:rFonts w:ascii="Calibri" w:hAnsi="Calibri" w:cs="Calibri"/>
                <w:sz w:val="18"/>
                <w:szCs w:val="18"/>
              </w:rPr>
              <w:t xml:space="preserve"> to emerging learning needs and use this information in future planning</w:t>
            </w:r>
            <w:r w:rsidR="00F369F9" w:rsidRPr="00860C14">
              <w:rPr>
                <w:rFonts w:ascii="Calibri" w:hAnsi="Calibri" w:cs="Calibri"/>
                <w:sz w:val="18"/>
                <w:szCs w:val="18"/>
              </w:rPr>
              <w:t>.</w:t>
            </w:r>
          </w:p>
          <w:p w14:paraId="74257F18" w14:textId="1EA923C5" w:rsidR="00641E2C" w:rsidRPr="00860C14" w:rsidRDefault="00F369F9" w:rsidP="00906F65">
            <w:pPr>
              <w:rPr>
                <w:rFonts w:ascii="Calibri" w:hAnsi="Calibri" w:cs="Calibri"/>
                <w:sz w:val="18"/>
                <w:szCs w:val="18"/>
              </w:rPr>
            </w:pPr>
            <w:r w:rsidRPr="00860C14">
              <w:rPr>
                <w:rFonts w:ascii="Calibri" w:hAnsi="Calibri" w:cs="Calibri"/>
                <w:sz w:val="18"/>
                <w:szCs w:val="18"/>
              </w:rPr>
              <w:t xml:space="preserve">Draw </w:t>
            </w:r>
            <w:r w:rsidR="00824D7C" w:rsidRPr="00860C14">
              <w:rPr>
                <w:rFonts w:ascii="Calibri" w:hAnsi="Calibri" w:cs="Calibri"/>
                <w:sz w:val="18"/>
                <w:szCs w:val="18"/>
              </w:rPr>
              <w:t>conclusions on the progress of pupils by analysing pattens in performance within lessons and over a sequence of learning or number of assessments.</w:t>
            </w:r>
          </w:p>
        </w:tc>
      </w:tr>
      <w:tr w:rsidR="00D87B5D" w:rsidRPr="000F7C87" w14:paraId="4ACCFD22" w14:textId="77777777" w:rsidTr="42519064">
        <w:tc>
          <w:tcPr>
            <w:tcW w:w="4673" w:type="dxa"/>
            <w:shd w:val="clear" w:color="auto" w:fill="FBE4D5" w:themeFill="accent2" w:themeFillTint="33"/>
          </w:tcPr>
          <w:p w14:paraId="231E8E1B" w14:textId="77777777" w:rsidR="009E5576" w:rsidRPr="00860C14" w:rsidRDefault="009E5576" w:rsidP="00906F65">
            <w:pPr>
              <w:rPr>
                <w:rFonts w:ascii="Calibri" w:hAnsi="Calibri" w:cs="Calibri"/>
                <w:sz w:val="18"/>
                <w:szCs w:val="18"/>
              </w:rPr>
            </w:pPr>
            <w:r w:rsidRPr="00860C14">
              <w:rPr>
                <w:rFonts w:ascii="Calibri" w:hAnsi="Calibri" w:cs="Calibri"/>
                <w:sz w:val="18"/>
                <w:szCs w:val="18"/>
              </w:rPr>
              <w:t>Discuss and r</w:t>
            </w:r>
            <w:r w:rsidR="00116318" w:rsidRPr="00860C14">
              <w:rPr>
                <w:rFonts w:ascii="Calibri" w:hAnsi="Calibri" w:cs="Calibri"/>
                <w:sz w:val="18"/>
                <w:szCs w:val="18"/>
              </w:rPr>
              <w:t>ecognise the importance of effective marking and feedback in line with</w:t>
            </w:r>
            <w:r w:rsidR="00130338" w:rsidRPr="00860C14">
              <w:rPr>
                <w:rFonts w:ascii="Calibri" w:hAnsi="Calibri" w:cs="Calibri"/>
                <w:sz w:val="18"/>
                <w:szCs w:val="18"/>
              </w:rPr>
              <w:t xml:space="preserve"> </w:t>
            </w:r>
            <w:r w:rsidR="00116318" w:rsidRPr="00860C14">
              <w:rPr>
                <w:rFonts w:ascii="Calibri" w:hAnsi="Calibri" w:cs="Calibri"/>
                <w:sz w:val="18"/>
                <w:szCs w:val="18"/>
              </w:rPr>
              <w:t>school policy</w:t>
            </w:r>
            <w:r w:rsidR="00130338" w:rsidRPr="00860C14">
              <w:rPr>
                <w:rFonts w:ascii="Calibri" w:hAnsi="Calibri" w:cs="Calibri"/>
                <w:sz w:val="18"/>
                <w:szCs w:val="18"/>
              </w:rPr>
              <w:t xml:space="preserve">. </w:t>
            </w:r>
          </w:p>
          <w:p w14:paraId="2C08078C" w14:textId="77777777" w:rsidR="00D87B5D" w:rsidRPr="00860C14" w:rsidRDefault="00130338" w:rsidP="00906F65">
            <w:pPr>
              <w:rPr>
                <w:rFonts w:ascii="Calibri" w:hAnsi="Calibri" w:cs="Calibri"/>
                <w:sz w:val="18"/>
                <w:szCs w:val="18"/>
              </w:rPr>
            </w:pPr>
            <w:r w:rsidRPr="00860C14">
              <w:rPr>
                <w:rFonts w:ascii="Calibri" w:hAnsi="Calibri" w:cs="Calibri"/>
                <w:sz w:val="18"/>
                <w:szCs w:val="18"/>
              </w:rPr>
              <w:t>Use</w:t>
            </w:r>
            <w:r w:rsidR="00D52881" w:rsidRPr="00860C14">
              <w:rPr>
                <w:rFonts w:ascii="Calibri" w:hAnsi="Calibri" w:cs="Calibri"/>
                <w:sz w:val="18"/>
                <w:szCs w:val="18"/>
              </w:rPr>
              <w:t xml:space="preserve"> marking and </w:t>
            </w:r>
            <w:r w:rsidR="009E5576" w:rsidRPr="00860C14">
              <w:rPr>
                <w:rFonts w:ascii="Calibri" w:hAnsi="Calibri" w:cs="Calibri"/>
                <w:sz w:val="18"/>
                <w:szCs w:val="18"/>
              </w:rPr>
              <w:t>f</w:t>
            </w:r>
            <w:r w:rsidR="00D52881" w:rsidRPr="00860C14">
              <w:rPr>
                <w:rFonts w:ascii="Calibri" w:hAnsi="Calibri" w:cs="Calibri"/>
                <w:sz w:val="18"/>
                <w:szCs w:val="18"/>
              </w:rPr>
              <w:t>eedback strategies within lessons and identify how pupils</w:t>
            </w:r>
            <w:r w:rsidR="00824D7C" w:rsidRPr="00860C14">
              <w:rPr>
                <w:rFonts w:ascii="Calibri" w:hAnsi="Calibri" w:cs="Calibri"/>
                <w:sz w:val="18"/>
                <w:szCs w:val="18"/>
              </w:rPr>
              <w:t xml:space="preserve"> can</w:t>
            </w:r>
            <w:r w:rsidR="00D52881" w:rsidRPr="00860C14">
              <w:rPr>
                <w:rFonts w:ascii="Calibri" w:hAnsi="Calibri" w:cs="Calibri"/>
                <w:sz w:val="18"/>
                <w:szCs w:val="18"/>
              </w:rPr>
              <w:t xml:space="preserve"> act on feedback to make progress.</w:t>
            </w:r>
          </w:p>
          <w:p w14:paraId="60CD2727" w14:textId="21426A32" w:rsidR="00F06306" w:rsidRPr="00860C14" w:rsidRDefault="00F06306" w:rsidP="00906F65">
            <w:pPr>
              <w:rPr>
                <w:rFonts w:ascii="Calibri" w:hAnsi="Calibri" w:cs="Calibri"/>
                <w:sz w:val="18"/>
                <w:szCs w:val="18"/>
              </w:rPr>
            </w:pPr>
            <w:r w:rsidRPr="00050A64">
              <w:rPr>
                <w:rFonts w:ascii="Calibri" w:hAnsi="Calibri" w:cs="Calibri"/>
                <w:color w:val="004792"/>
                <w:sz w:val="18"/>
                <w:szCs w:val="18"/>
              </w:rPr>
              <w:t xml:space="preserve">E.g. </w:t>
            </w:r>
            <w:r w:rsidRPr="00050A64">
              <w:rPr>
                <w:rFonts w:ascii="Calibri" w:hAnsi="Calibri" w:cs="Calibri"/>
                <w:color w:val="004792"/>
                <w:sz w:val="18"/>
                <w:szCs w:val="18"/>
              </w:rPr>
              <w:t>H</w:t>
            </w:r>
            <w:r w:rsidRPr="00050A64">
              <w:rPr>
                <w:rFonts w:ascii="Calibri" w:hAnsi="Calibri" w:cs="Calibri"/>
                <w:color w:val="004792"/>
                <w:sz w:val="18"/>
                <w:szCs w:val="18"/>
              </w:rPr>
              <w:t>ave a clear understanding of subject assessment at KS4/GCSE, be able to accurately apply school and exam board marking guidance.</w:t>
            </w:r>
          </w:p>
        </w:tc>
        <w:tc>
          <w:tcPr>
            <w:tcW w:w="4961" w:type="dxa"/>
            <w:shd w:val="clear" w:color="auto" w:fill="FFF2CC" w:themeFill="accent4" w:themeFillTint="33"/>
          </w:tcPr>
          <w:p w14:paraId="3370B509" w14:textId="0248D7FA" w:rsidR="00D87B5D" w:rsidRPr="00860C14" w:rsidRDefault="00A80931" w:rsidP="00D87B5D">
            <w:pPr>
              <w:rPr>
                <w:rFonts w:ascii="Calibri" w:hAnsi="Calibri" w:cs="Calibri"/>
                <w:sz w:val="18"/>
                <w:szCs w:val="18"/>
              </w:rPr>
            </w:pPr>
            <w:r w:rsidRPr="00860C14">
              <w:rPr>
                <w:rFonts w:ascii="Calibri" w:hAnsi="Calibri" w:cs="Calibri"/>
                <w:sz w:val="18"/>
                <w:szCs w:val="18"/>
              </w:rPr>
              <w:t>U</w:t>
            </w:r>
            <w:r w:rsidR="00D87B5D" w:rsidRPr="00860C14">
              <w:rPr>
                <w:rFonts w:ascii="Calibri" w:hAnsi="Calibri" w:cs="Calibri"/>
                <w:sz w:val="18"/>
                <w:szCs w:val="18"/>
              </w:rPr>
              <w:t>se specific, high quality, and manageable marking and feedback strategies effectively within the lessons</w:t>
            </w:r>
            <w:r w:rsidR="00824D7C" w:rsidRPr="00860C14">
              <w:rPr>
                <w:rFonts w:ascii="Calibri" w:hAnsi="Calibri" w:cs="Calibri"/>
                <w:sz w:val="18"/>
                <w:szCs w:val="18"/>
              </w:rPr>
              <w:t>, prioritising highlighting of misunderstanding or misconceptions compared to simple error.</w:t>
            </w:r>
          </w:p>
          <w:p w14:paraId="4803CA2C" w14:textId="77777777" w:rsidR="00D87B5D" w:rsidRPr="00860C14" w:rsidRDefault="00706850" w:rsidP="00824D7C">
            <w:pPr>
              <w:rPr>
                <w:rFonts w:ascii="Calibri" w:hAnsi="Calibri" w:cs="Calibri"/>
                <w:sz w:val="18"/>
                <w:szCs w:val="18"/>
              </w:rPr>
            </w:pPr>
            <w:r w:rsidRPr="00860C14">
              <w:rPr>
                <w:rFonts w:ascii="Calibri" w:hAnsi="Calibri" w:cs="Calibri"/>
                <w:sz w:val="18"/>
                <w:szCs w:val="18"/>
              </w:rPr>
              <w:t>Be</w:t>
            </w:r>
            <w:r w:rsidR="002725BF" w:rsidRPr="00860C14">
              <w:rPr>
                <w:rFonts w:ascii="Calibri" w:hAnsi="Calibri" w:cs="Calibri"/>
                <w:sz w:val="18"/>
                <w:szCs w:val="18"/>
              </w:rPr>
              <w:t xml:space="preserve"> </w:t>
            </w:r>
            <w:r w:rsidRPr="00860C14">
              <w:rPr>
                <w:rFonts w:ascii="Calibri" w:hAnsi="Calibri" w:cs="Calibri"/>
                <w:sz w:val="18"/>
                <w:szCs w:val="18"/>
              </w:rPr>
              <w:t>mindful of workload, recording only the relevant data needed to secure pupil outcomes and keeping an accurate up to date record of this.</w:t>
            </w:r>
          </w:p>
          <w:p w14:paraId="3963E2B4" w14:textId="5F008739" w:rsidR="003B119B" w:rsidRPr="00860C14" w:rsidRDefault="003B119B" w:rsidP="00824D7C">
            <w:pPr>
              <w:rPr>
                <w:rFonts w:ascii="Calibri" w:hAnsi="Calibri" w:cs="Calibri"/>
                <w:sz w:val="18"/>
                <w:szCs w:val="18"/>
              </w:rPr>
            </w:pPr>
            <w:r w:rsidRPr="00050A64">
              <w:rPr>
                <w:rFonts w:ascii="Calibri" w:hAnsi="Calibri" w:cs="Calibri"/>
                <w:color w:val="004792"/>
                <w:sz w:val="18"/>
                <w:szCs w:val="18"/>
              </w:rPr>
              <w:t>E</w:t>
            </w:r>
            <w:r w:rsidRPr="00050A64">
              <w:rPr>
                <w:rFonts w:ascii="Calibri" w:hAnsi="Calibri" w:cs="Calibri"/>
                <w:color w:val="004792"/>
                <w:sz w:val="18"/>
                <w:szCs w:val="18"/>
              </w:rPr>
              <w:t xml:space="preserve">.g. include the skills assessed through subject summative assessment within the lessons, and include examples of summative style assessment within lessons.   </w:t>
            </w:r>
          </w:p>
        </w:tc>
        <w:tc>
          <w:tcPr>
            <w:tcW w:w="5812" w:type="dxa"/>
            <w:shd w:val="clear" w:color="auto" w:fill="E2EFD9" w:themeFill="accent6" w:themeFillTint="33"/>
          </w:tcPr>
          <w:p w14:paraId="157D71B6" w14:textId="0751F575" w:rsidR="00936328" w:rsidRPr="00860C14" w:rsidRDefault="00A80931">
            <w:pPr>
              <w:rPr>
                <w:rFonts w:ascii="Calibri" w:hAnsi="Calibri" w:cs="Calibri"/>
                <w:sz w:val="18"/>
                <w:szCs w:val="18"/>
              </w:rPr>
            </w:pPr>
            <w:r w:rsidRPr="00860C14">
              <w:rPr>
                <w:rFonts w:ascii="Calibri" w:hAnsi="Calibri" w:cs="Calibri"/>
                <w:sz w:val="18"/>
                <w:szCs w:val="18"/>
              </w:rPr>
              <w:t>E</w:t>
            </w:r>
            <w:r w:rsidR="001E16BF" w:rsidRPr="00860C14">
              <w:rPr>
                <w:rFonts w:ascii="Calibri" w:hAnsi="Calibri" w:cs="Calibri"/>
                <w:sz w:val="18"/>
                <w:szCs w:val="18"/>
              </w:rPr>
              <w:t>nsure that assessment is integral to the teaching and learning process and to analyse assessments to inform future planning</w:t>
            </w:r>
            <w:r w:rsidR="00EE4066" w:rsidRPr="00860C14">
              <w:rPr>
                <w:rFonts w:ascii="Calibri" w:hAnsi="Calibri" w:cs="Calibri"/>
                <w:sz w:val="18"/>
                <w:szCs w:val="18"/>
              </w:rPr>
              <w:t xml:space="preserve"> and target setting</w:t>
            </w:r>
            <w:r w:rsidR="001E16BF" w:rsidRPr="00860C14">
              <w:rPr>
                <w:rFonts w:ascii="Calibri" w:hAnsi="Calibri" w:cs="Calibri"/>
                <w:sz w:val="18"/>
                <w:szCs w:val="18"/>
              </w:rPr>
              <w:t>. The impact of</w:t>
            </w:r>
            <w:r w:rsidR="00203AF6" w:rsidRPr="00860C14">
              <w:rPr>
                <w:rFonts w:ascii="Calibri" w:hAnsi="Calibri" w:cs="Calibri"/>
                <w:sz w:val="18"/>
                <w:szCs w:val="18"/>
              </w:rPr>
              <w:t xml:space="preserve"> </w:t>
            </w:r>
            <w:r w:rsidR="001E16BF" w:rsidRPr="00860C14">
              <w:rPr>
                <w:rFonts w:ascii="Calibri" w:hAnsi="Calibri" w:cs="Calibri"/>
                <w:sz w:val="18"/>
                <w:szCs w:val="18"/>
              </w:rPr>
              <w:t>teaching is evident in</w:t>
            </w:r>
            <w:r w:rsidR="00936328" w:rsidRPr="00860C14">
              <w:rPr>
                <w:rFonts w:ascii="Calibri" w:hAnsi="Calibri" w:cs="Calibri"/>
                <w:sz w:val="18"/>
                <w:szCs w:val="18"/>
              </w:rPr>
              <w:t xml:space="preserve"> pupil</w:t>
            </w:r>
            <w:r w:rsidR="001E16BF" w:rsidRPr="00860C14">
              <w:rPr>
                <w:rFonts w:ascii="Calibri" w:hAnsi="Calibri" w:cs="Calibri"/>
                <w:sz w:val="18"/>
                <w:szCs w:val="18"/>
              </w:rPr>
              <w:t xml:space="preserve"> progress</w:t>
            </w:r>
            <w:r w:rsidR="00936328" w:rsidRPr="00860C14">
              <w:rPr>
                <w:rFonts w:ascii="Calibri" w:hAnsi="Calibri" w:cs="Calibri"/>
                <w:sz w:val="18"/>
                <w:szCs w:val="18"/>
              </w:rPr>
              <w:t xml:space="preserve">. </w:t>
            </w:r>
          </w:p>
          <w:p w14:paraId="50BA8BBA" w14:textId="77777777" w:rsidR="00641E2C" w:rsidRPr="00860C14" w:rsidRDefault="00936328">
            <w:pPr>
              <w:rPr>
                <w:rFonts w:ascii="Calibri" w:hAnsi="Calibri" w:cs="Calibri"/>
                <w:sz w:val="18"/>
                <w:szCs w:val="18"/>
              </w:rPr>
            </w:pPr>
            <w:r w:rsidRPr="00860C14">
              <w:rPr>
                <w:rFonts w:ascii="Calibri" w:hAnsi="Calibri" w:cs="Calibri"/>
                <w:sz w:val="18"/>
                <w:szCs w:val="18"/>
              </w:rPr>
              <w:t>Ensure</w:t>
            </w:r>
            <w:r w:rsidR="00EE4066" w:rsidRPr="00860C14">
              <w:rPr>
                <w:rFonts w:ascii="Calibri" w:hAnsi="Calibri" w:cs="Calibri"/>
                <w:sz w:val="18"/>
                <w:szCs w:val="18"/>
              </w:rPr>
              <w:t xml:space="preserve"> pupils act on feedback by providing the specific actions and the time for pupil reflection and response.</w:t>
            </w:r>
            <w:r w:rsidR="001E16BF" w:rsidRPr="00860C14">
              <w:rPr>
                <w:rFonts w:ascii="Calibri" w:hAnsi="Calibri" w:cs="Calibri"/>
                <w:sz w:val="18"/>
                <w:szCs w:val="18"/>
              </w:rPr>
              <w:t xml:space="preserve"> </w:t>
            </w:r>
            <w:r w:rsidR="002725BF" w:rsidRPr="00860C14">
              <w:rPr>
                <w:rFonts w:ascii="Calibri" w:hAnsi="Calibri" w:cs="Calibri"/>
                <w:sz w:val="18"/>
                <w:szCs w:val="18"/>
              </w:rPr>
              <w:t>Ensure d</w:t>
            </w:r>
            <w:r w:rsidR="001E16BF" w:rsidRPr="00860C14">
              <w:rPr>
                <w:rFonts w:ascii="Calibri" w:hAnsi="Calibri" w:cs="Calibri"/>
                <w:sz w:val="18"/>
                <w:szCs w:val="18"/>
              </w:rPr>
              <w:t>ata</w:t>
            </w:r>
            <w:r w:rsidR="002725BF" w:rsidRPr="00860C14">
              <w:rPr>
                <w:rFonts w:ascii="Calibri" w:hAnsi="Calibri" w:cs="Calibri"/>
                <w:sz w:val="18"/>
                <w:szCs w:val="18"/>
              </w:rPr>
              <w:t xml:space="preserve"> collection and feedback</w:t>
            </w:r>
            <w:r w:rsidR="001E16BF" w:rsidRPr="00860C14">
              <w:rPr>
                <w:rFonts w:ascii="Calibri" w:hAnsi="Calibri" w:cs="Calibri"/>
                <w:sz w:val="18"/>
                <w:szCs w:val="18"/>
              </w:rPr>
              <w:t xml:space="preserve"> enables targets to be set.</w:t>
            </w:r>
          </w:p>
          <w:p w14:paraId="47FCDD92" w14:textId="1F8F4AC5" w:rsidR="00B75931" w:rsidRPr="00860C14" w:rsidRDefault="00B75931">
            <w:pPr>
              <w:rPr>
                <w:rFonts w:ascii="Calibri" w:hAnsi="Calibri" w:cs="Calibri"/>
                <w:sz w:val="18"/>
                <w:szCs w:val="18"/>
              </w:rPr>
            </w:pPr>
            <w:r w:rsidRPr="00050A64">
              <w:rPr>
                <w:rFonts w:ascii="Calibri" w:hAnsi="Calibri" w:cs="Calibri"/>
                <w:color w:val="004792"/>
                <w:sz w:val="18"/>
                <w:szCs w:val="18"/>
              </w:rPr>
              <w:t>E.g. individual reflective target setting identifying good practice and next step in forming, supporting, and articulating viewpoints.</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1C768162" w14:textId="77777777" w:rsidR="00B22DE3" w:rsidRDefault="00B22DE3" w:rsidP="0DD85416">
      <w:pPr>
        <w:rPr>
          <w:rFonts w:asciiTheme="minorHAnsi" w:hAnsiTheme="minorHAnsi" w:cstheme="minorBidi"/>
        </w:rPr>
      </w:pPr>
    </w:p>
    <w:p w14:paraId="1B58E14B" w14:textId="77777777" w:rsidR="00B22DE3" w:rsidRDefault="00B22DE3" w:rsidP="0DD85416">
      <w:pPr>
        <w:rPr>
          <w:rFonts w:asciiTheme="minorHAnsi" w:hAnsiTheme="minorHAnsi" w:cstheme="minorBidi"/>
        </w:rPr>
      </w:pPr>
    </w:p>
    <w:p w14:paraId="76520486" w14:textId="77777777" w:rsidR="00B22DE3" w:rsidRDefault="00B22DE3" w:rsidP="0DD85416">
      <w:pPr>
        <w:rPr>
          <w:rFonts w:asciiTheme="minorHAnsi" w:hAnsiTheme="minorHAnsi" w:cstheme="minorBidi"/>
        </w:rPr>
      </w:pPr>
    </w:p>
    <w:p w14:paraId="4BC99733" w14:textId="77777777" w:rsidR="00B22DE3" w:rsidRDefault="00B22DE3" w:rsidP="0DD85416">
      <w:pPr>
        <w:rPr>
          <w:rFonts w:asciiTheme="minorHAnsi" w:hAnsiTheme="minorHAnsi" w:cstheme="minorBidi"/>
        </w:rPr>
      </w:pPr>
    </w:p>
    <w:p w14:paraId="7B8A56BD" w14:textId="77777777" w:rsidR="00B22DE3" w:rsidRDefault="00B22DE3" w:rsidP="0DD85416">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42519064">
        <w:tc>
          <w:tcPr>
            <w:tcW w:w="15446" w:type="dxa"/>
            <w:gridSpan w:val="3"/>
            <w:shd w:val="clear" w:color="auto" w:fill="FFFFFF" w:themeFill="background1"/>
          </w:tcPr>
          <w:p w14:paraId="22BE0AC7" w14:textId="4ABA53FB" w:rsidR="003405F9" w:rsidRPr="00DE27E1" w:rsidRDefault="00B22DE3">
            <w:pPr>
              <w:rPr>
                <w:rFonts w:asciiTheme="minorHAnsi" w:hAnsiTheme="minorHAnsi" w:cstheme="minorHAnsi"/>
                <w:b/>
                <w:bCs/>
                <w:color w:val="1F4E79" w:themeColor="accent1" w:themeShade="80"/>
                <w:sz w:val="18"/>
                <w:szCs w:val="18"/>
              </w:rPr>
            </w:pPr>
            <w:r>
              <w:rPr>
                <w:noProof/>
              </w:rPr>
              <w:drawing>
                <wp:anchor distT="0" distB="0" distL="114300" distR="114300" simplePos="0" relativeHeight="251658246" behindDoc="0" locked="0" layoutInCell="1" allowOverlap="1" wp14:anchorId="73CAA81E" wp14:editId="049D1597">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906F65">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9">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0">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42519064">
        <w:tc>
          <w:tcPr>
            <w:tcW w:w="4673" w:type="dxa"/>
            <w:shd w:val="clear" w:color="auto" w:fill="FBE4D5" w:themeFill="accent2" w:themeFillTint="33"/>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F2CC" w:themeFill="accent4" w:themeFillTint="33"/>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Pr="00860C14" w:rsidRDefault="005D4ED8" w:rsidP="008E6329">
            <w:pPr>
              <w:ind w:right="57"/>
              <w:textAlignment w:val="baseline"/>
              <w:rPr>
                <w:rFonts w:ascii="Calibri" w:hAnsi="Calibri" w:cs="Calibri"/>
                <w:sz w:val="18"/>
                <w:szCs w:val="18"/>
                <w:lang w:val="en-US"/>
              </w:rPr>
            </w:pPr>
            <w:r w:rsidRPr="00860C14">
              <w:rPr>
                <w:rFonts w:ascii="Calibri" w:hAnsi="Calibri" w:cs="Calibri"/>
                <w:sz w:val="18"/>
                <w:szCs w:val="18"/>
              </w:rPr>
              <w:t xml:space="preserve">Understand </w:t>
            </w:r>
            <w:r w:rsidR="008A7A49" w:rsidRPr="00860C14">
              <w:rPr>
                <w:rFonts w:ascii="Calibri" w:hAnsi="Calibri" w:cs="Calibri"/>
                <w:sz w:val="18"/>
                <w:szCs w:val="18"/>
              </w:rPr>
              <w:t>that pupils have diverse learning needs requiring adaptive teaching approaches</w:t>
            </w:r>
            <w:r w:rsidR="00DF4889" w:rsidRPr="00860C14">
              <w:rPr>
                <w:rFonts w:ascii="Calibri" w:hAnsi="Calibri" w:cs="Calibri"/>
                <w:sz w:val="18"/>
                <w:szCs w:val="18"/>
              </w:rPr>
              <w:t xml:space="preserve">, recognising </w:t>
            </w:r>
            <w:r w:rsidR="008A7A49" w:rsidRPr="00860C14">
              <w:rPr>
                <w:rFonts w:ascii="Calibri" w:hAnsi="Calibri" w:cs="Calibri"/>
                <w:sz w:val="18"/>
                <w:szCs w:val="18"/>
              </w:rPr>
              <w:t>that some pupils</w:t>
            </w:r>
            <w:r w:rsidR="0039564C" w:rsidRPr="00860C14">
              <w:rPr>
                <w:rFonts w:ascii="Calibri" w:hAnsi="Calibri" w:cs="Calibri"/>
                <w:sz w:val="18"/>
                <w:szCs w:val="18"/>
              </w:rPr>
              <w:t xml:space="preserve"> may</w:t>
            </w:r>
            <w:r w:rsidR="008A7A49" w:rsidRPr="00860C14">
              <w:rPr>
                <w:rFonts w:ascii="Calibri" w:hAnsi="Calibri" w:cs="Calibri"/>
                <w:sz w:val="18"/>
                <w:szCs w:val="18"/>
              </w:rPr>
              <w:t xml:space="preserve"> need </w:t>
            </w:r>
            <w:r w:rsidRPr="00860C14">
              <w:rPr>
                <w:rFonts w:ascii="Calibri" w:hAnsi="Calibri" w:cs="Calibri"/>
                <w:sz w:val="18"/>
                <w:szCs w:val="18"/>
              </w:rPr>
              <w:t>adap</w:t>
            </w:r>
            <w:r w:rsidR="004F2AC9" w:rsidRPr="00860C14">
              <w:rPr>
                <w:rFonts w:ascii="Calibri" w:hAnsi="Calibri" w:cs="Calibri"/>
                <w:sz w:val="18"/>
                <w:szCs w:val="18"/>
              </w:rPr>
              <w:t>tive teaching</w:t>
            </w:r>
            <w:r w:rsidR="008A7A49" w:rsidRPr="00860C14">
              <w:rPr>
                <w:rFonts w:ascii="Calibri" w:hAnsi="Calibri" w:cs="Calibri"/>
                <w:sz w:val="18"/>
                <w:szCs w:val="18"/>
              </w:rPr>
              <w:t xml:space="preserve"> based on their prior knowledge and learning barriers.</w:t>
            </w:r>
          </w:p>
          <w:p w14:paraId="13CF55A4" w14:textId="77777777" w:rsidR="00BF6572" w:rsidRPr="00860C14" w:rsidRDefault="24548DF2" w:rsidP="297C1C5D">
            <w:pPr>
              <w:spacing w:line="257" w:lineRule="auto"/>
              <w:rPr>
                <w:rFonts w:ascii="Calibri" w:hAnsi="Calibri" w:cs="Calibri"/>
                <w:sz w:val="18"/>
                <w:szCs w:val="18"/>
                <w:lang w:val="en-US"/>
              </w:rPr>
            </w:pPr>
            <w:bookmarkStart w:id="8" w:name="_Int_nHmGj0aB"/>
            <w:r w:rsidRPr="00860C14">
              <w:rPr>
                <w:rFonts w:ascii="Calibri" w:hAnsi="Calibri" w:cs="Calibri"/>
                <w:sz w:val="18"/>
                <w:szCs w:val="18"/>
                <w:lang w:val="en-US"/>
              </w:rPr>
              <w:t>K</w:t>
            </w:r>
            <w:r w:rsidR="25272996" w:rsidRPr="00860C14">
              <w:rPr>
                <w:rFonts w:ascii="Calibri" w:hAnsi="Calibri" w:cs="Calibri"/>
                <w:sz w:val="18"/>
                <w:szCs w:val="18"/>
                <w:lang w:val="en-US"/>
              </w:rPr>
              <w:t>now</w:t>
            </w:r>
            <w:bookmarkEnd w:id="8"/>
            <w:r w:rsidR="25272996" w:rsidRPr="00860C14">
              <w:rPr>
                <w:rFonts w:ascii="Calibri" w:hAnsi="Calibri" w:cs="Calibri"/>
                <w:sz w:val="18"/>
                <w:szCs w:val="18"/>
                <w:lang w:val="en-US"/>
              </w:rPr>
              <w:t xml:space="preserve"> there is a common misconception that pupils have distinct and identifiable learning styl</w:t>
            </w:r>
            <w:r w:rsidR="349692B5" w:rsidRPr="00860C14">
              <w:rPr>
                <w:rFonts w:ascii="Calibri" w:hAnsi="Calibri" w:cs="Calibri"/>
                <w:sz w:val="18"/>
                <w:szCs w:val="18"/>
                <w:lang w:val="en-US"/>
              </w:rPr>
              <w:t>es</w:t>
            </w:r>
            <w:r w:rsidR="79E31708" w:rsidRPr="00860C14">
              <w:rPr>
                <w:rFonts w:ascii="Calibri" w:hAnsi="Calibri" w:cs="Calibri"/>
                <w:sz w:val="18"/>
                <w:szCs w:val="18"/>
                <w:lang w:val="en-US"/>
              </w:rPr>
              <w:t>.</w:t>
            </w:r>
          </w:p>
          <w:p w14:paraId="0AEDAFEB" w14:textId="2189023C" w:rsidR="0032523E" w:rsidRPr="00050A64" w:rsidRDefault="00164B77" w:rsidP="297C1C5D">
            <w:pPr>
              <w:spacing w:line="257" w:lineRule="auto"/>
              <w:rPr>
                <w:rFonts w:ascii="Calibri" w:hAnsi="Calibri" w:cs="Calibri"/>
                <w:b/>
                <w:bCs/>
                <w:i/>
                <w:iCs/>
                <w:color w:val="004792"/>
                <w:sz w:val="18"/>
                <w:szCs w:val="18"/>
                <w:lang w:val="en-US"/>
              </w:rPr>
            </w:pPr>
            <w:r w:rsidRPr="00050A64">
              <w:rPr>
                <w:rFonts w:ascii="Calibri" w:hAnsi="Calibri" w:cs="Calibri"/>
                <w:iCs/>
                <w:color w:val="004792"/>
                <w:sz w:val="18"/>
                <w:szCs w:val="18"/>
              </w:rPr>
              <w:t>E.g. Understand</w:t>
            </w:r>
            <w:r w:rsidR="008D0778" w:rsidRPr="00050A64">
              <w:rPr>
                <w:rFonts w:ascii="Calibri" w:hAnsi="Calibri" w:cs="Calibri"/>
                <w:iCs/>
                <w:color w:val="004792"/>
                <w:sz w:val="18"/>
                <w:szCs w:val="18"/>
              </w:rPr>
              <w:t xml:space="preserve"> that pupils academic, personal, and social needs all have an impact </w:t>
            </w:r>
            <w:r w:rsidR="00C860D6" w:rsidRPr="00050A64">
              <w:rPr>
                <w:rFonts w:ascii="Calibri" w:hAnsi="Calibri" w:cs="Calibri"/>
                <w:iCs/>
                <w:color w:val="004792"/>
                <w:sz w:val="18"/>
                <w:szCs w:val="18"/>
              </w:rPr>
              <w:t>on how and in what way they initially engage with RE</w:t>
            </w:r>
            <w:r w:rsidR="008D0778" w:rsidRPr="00050A64">
              <w:rPr>
                <w:rFonts w:ascii="Calibri" w:hAnsi="Calibri" w:cs="Calibri"/>
                <w:iCs/>
                <w:color w:val="004792"/>
                <w:sz w:val="18"/>
                <w:szCs w:val="18"/>
              </w:rPr>
              <w:t xml:space="preserve">   </w:t>
            </w:r>
          </w:p>
          <w:p w14:paraId="2BE48A59" w14:textId="213858EB" w:rsidR="0032523E" w:rsidRPr="00860C14" w:rsidRDefault="0032523E" w:rsidP="297C1C5D">
            <w:pPr>
              <w:spacing w:line="257" w:lineRule="auto"/>
              <w:rPr>
                <w:rFonts w:ascii="Calibri" w:eastAsia="Calibri" w:hAnsi="Calibri" w:cs="Calibri"/>
                <w:b/>
                <w:bCs/>
                <w:i/>
                <w:iCs/>
                <w:sz w:val="18"/>
                <w:szCs w:val="18"/>
              </w:rPr>
            </w:pPr>
          </w:p>
        </w:tc>
        <w:tc>
          <w:tcPr>
            <w:tcW w:w="5385" w:type="dxa"/>
            <w:shd w:val="clear" w:color="auto" w:fill="FFF2CC" w:themeFill="accent4" w:themeFillTint="33"/>
          </w:tcPr>
          <w:p w14:paraId="0FAAD450" w14:textId="4AA8ADF1" w:rsidR="00BF6572" w:rsidRPr="00050A64" w:rsidRDefault="24548DF2" w:rsidP="297C1C5D">
            <w:pPr>
              <w:spacing w:line="257" w:lineRule="auto"/>
              <w:rPr>
                <w:rFonts w:asciiTheme="minorHAnsi" w:hAnsiTheme="minorHAnsi" w:cstheme="minorHAnsi"/>
                <w:sz w:val="18"/>
                <w:szCs w:val="18"/>
                <w:lang w:val="en-US"/>
              </w:rPr>
            </w:pPr>
            <w:r w:rsidRPr="00050A64">
              <w:rPr>
                <w:rFonts w:asciiTheme="minorHAnsi" w:hAnsiTheme="minorHAnsi" w:cstheme="minorHAnsi"/>
                <w:sz w:val="18"/>
                <w:szCs w:val="18"/>
                <w:lang w:val="en-US"/>
              </w:rPr>
              <w:t>An</w:t>
            </w:r>
            <w:r w:rsidR="25272996" w:rsidRPr="00050A64">
              <w:rPr>
                <w:rFonts w:asciiTheme="minorHAnsi" w:hAnsiTheme="minorHAnsi" w:cstheme="minorHAnsi"/>
                <w:sz w:val="18"/>
                <w:szCs w:val="18"/>
                <w:lang w:val="en-US"/>
              </w:rPr>
              <w:t xml:space="preserve">ticipate pupils’ needs and reflect this in </w:t>
            </w:r>
            <w:r w:rsidR="4E2B3A3C" w:rsidRPr="00050A64">
              <w:rPr>
                <w:rFonts w:asciiTheme="minorHAnsi" w:hAnsiTheme="minorHAnsi" w:cstheme="minorHAnsi"/>
                <w:sz w:val="18"/>
                <w:szCs w:val="18"/>
                <w:lang w:val="en-US"/>
              </w:rPr>
              <w:t xml:space="preserve">planning, </w:t>
            </w:r>
            <w:r w:rsidR="25272996" w:rsidRPr="00050A64">
              <w:rPr>
                <w:rFonts w:asciiTheme="minorHAnsi" w:hAnsiTheme="minorHAnsi" w:cstheme="minorHAnsi"/>
                <w:sz w:val="18"/>
                <w:szCs w:val="18"/>
                <w:lang w:val="en-US"/>
              </w:rPr>
              <w:t>implementing appropriate adaptations to lesson activities</w:t>
            </w:r>
            <w:r w:rsidR="26132FEF" w:rsidRPr="00050A64">
              <w:rPr>
                <w:rFonts w:asciiTheme="minorHAnsi" w:hAnsiTheme="minorHAnsi" w:cstheme="minorHAnsi"/>
                <w:sz w:val="18"/>
                <w:szCs w:val="18"/>
                <w:lang w:val="en-US"/>
              </w:rPr>
              <w:t>.</w:t>
            </w:r>
            <w:r w:rsidR="25272996" w:rsidRPr="00050A64">
              <w:rPr>
                <w:rFonts w:asciiTheme="minorHAnsi" w:hAnsiTheme="minorHAnsi" w:cstheme="minorHAnsi"/>
                <w:sz w:val="18"/>
                <w:szCs w:val="18"/>
                <w:lang w:val="en-US"/>
              </w:rPr>
              <w:t xml:space="preserve"> </w:t>
            </w:r>
          </w:p>
          <w:p w14:paraId="12B1BBB7" w14:textId="77777777" w:rsidR="0045245D" w:rsidRPr="00050A64" w:rsidRDefault="79E31708" w:rsidP="297C1C5D">
            <w:pPr>
              <w:spacing w:line="257" w:lineRule="auto"/>
              <w:rPr>
                <w:rFonts w:asciiTheme="minorHAnsi" w:hAnsiTheme="minorHAnsi" w:cstheme="minorHAnsi"/>
                <w:sz w:val="18"/>
                <w:szCs w:val="18"/>
                <w:lang w:val="en-US"/>
              </w:rPr>
            </w:pPr>
            <w:r w:rsidRPr="00050A64">
              <w:rPr>
                <w:rFonts w:asciiTheme="minorHAnsi" w:hAnsiTheme="minorHAnsi" w:cstheme="minorHAnsi"/>
                <w:sz w:val="18"/>
                <w:szCs w:val="18"/>
                <w:lang w:val="en-US"/>
              </w:rPr>
              <w:t>Use a variety of</w:t>
            </w:r>
            <w:r w:rsidR="1FA64AE2" w:rsidRPr="00050A64">
              <w:rPr>
                <w:rFonts w:asciiTheme="minorHAnsi" w:hAnsiTheme="minorHAnsi" w:cstheme="minorHAnsi"/>
                <w:sz w:val="18"/>
                <w:szCs w:val="18"/>
                <w:lang w:val="en-US"/>
              </w:rPr>
              <w:t xml:space="preserve"> </w:t>
            </w:r>
            <w:r w:rsidR="6024E0CB" w:rsidRPr="00050A64">
              <w:rPr>
                <w:rFonts w:asciiTheme="minorHAnsi" w:hAnsiTheme="minorHAnsi" w:cstheme="minorHAnsi"/>
                <w:sz w:val="18"/>
                <w:szCs w:val="18"/>
                <w:lang w:val="en-US"/>
              </w:rPr>
              <w:t>well-designed</w:t>
            </w:r>
            <w:r w:rsidR="1FA64AE2" w:rsidRPr="00050A64">
              <w:rPr>
                <w:rFonts w:asciiTheme="minorHAnsi" w:hAnsiTheme="minorHAnsi" w:cstheme="minorHAnsi"/>
                <w:sz w:val="18"/>
                <w:szCs w:val="18"/>
                <w:lang w:val="en-US"/>
              </w:rPr>
              <w:t xml:space="preserve"> </w:t>
            </w:r>
            <w:r w:rsidR="6024E0CB" w:rsidRPr="00050A64">
              <w:rPr>
                <w:rFonts w:asciiTheme="minorHAnsi" w:hAnsiTheme="minorHAnsi" w:cstheme="minorHAnsi"/>
                <w:sz w:val="18"/>
                <w:szCs w:val="18"/>
                <w:lang w:val="en-US"/>
              </w:rPr>
              <w:t xml:space="preserve">resources </w:t>
            </w:r>
            <w:r w:rsidRPr="00050A64">
              <w:rPr>
                <w:rFonts w:asciiTheme="minorHAnsi" w:hAnsiTheme="minorHAnsi" w:cstheme="minorHAnsi"/>
                <w:sz w:val="18"/>
                <w:szCs w:val="18"/>
                <w:lang w:val="en-US"/>
              </w:rPr>
              <w:t xml:space="preserve">to overcome learning barriers, </w:t>
            </w:r>
            <w:r w:rsidR="4B7BAE3A" w:rsidRPr="00050A64">
              <w:rPr>
                <w:rFonts w:asciiTheme="minorHAnsi" w:hAnsiTheme="minorHAnsi" w:cstheme="minorHAnsi"/>
                <w:sz w:val="18"/>
                <w:szCs w:val="18"/>
                <w:lang w:val="en-US"/>
              </w:rPr>
              <w:t>challenge</w:t>
            </w:r>
            <w:r w:rsidRPr="00050A64">
              <w:rPr>
                <w:rFonts w:asciiTheme="minorHAnsi" w:hAnsiTheme="minorHAnsi" w:cstheme="minorHAnsi"/>
                <w:sz w:val="18"/>
                <w:szCs w:val="18"/>
                <w:lang w:val="en-US"/>
              </w:rPr>
              <w:t xml:space="preserve"> and motivate pupils within lessons</w:t>
            </w:r>
            <w:r w:rsidR="52D9CACB" w:rsidRPr="00050A64">
              <w:rPr>
                <w:rFonts w:asciiTheme="minorHAnsi" w:hAnsiTheme="minorHAnsi" w:cstheme="minorHAnsi"/>
                <w:sz w:val="18"/>
                <w:szCs w:val="18"/>
                <w:lang w:val="en-US"/>
              </w:rPr>
              <w:t>.</w:t>
            </w:r>
          </w:p>
          <w:p w14:paraId="799C358C" w14:textId="4D963F58" w:rsidR="0032523E" w:rsidRPr="00050A64" w:rsidRDefault="008D0778" w:rsidP="297C1C5D">
            <w:pPr>
              <w:spacing w:line="257" w:lineRule="auto"/>
              <w:rPr>
                <w:rFonts w:asciiTheme="minorHAnsi" w:hAnsiTheme="minorHAnsi" w:cstheme="minorHAnsi"/>
                <w:sz w:val="18"/>
                <w:szCs w:val="18"/>
                <w:lang w:val="en-US"/>
              </w:rPr>
            </w:pPr>
            <w:r w:rsidRPr="00050A64">
              <w:rPr>
                <w:rFonts w:asciiTheme="minorHAnsi" w:hAnsiTheme="minorHAnsi" w:cstheme="minorHAnsi"/>
                <w:iCs/>
                <w:color w:val="004792"/>
                <w:sz w:val="18"/>
                <w:szCs w:val="18"/>
              </w:rPr>
              <w:t xml:space="preserve">E.g. </w:t>
            </w:r>
            <w:r w:rsidRPr="00050A64">
              <w:rPr>
                <w:rFonts w:asciiTheme="minorHAnsi" w:hAnsiTheme="minorHAnsi" w:cstheme="minorHAnsi"/>
                <w:iCs/>
                <w:color w:val="004792"/>
                <w:sz w:val="18"/>
                <w:szCs w:val="18"/>
              </w:rPr>
              <w:t>S</w:t>
            </w:r>
            <w:r w:rsidRPr="00050A64">
              <w:rPr>
                <w:rFonts w:asciiTheme="minorHAnsi" w:hAnsiTheme="minorHAnsi" w:cstheme="minorHAnsi"/>
                <w:iCs/>
                <w:color w:val="004792"/>
                <w:sz w:val="18"/>
                <w:szCs w:val="18"/>
              </w:rPr>
              <w:t>tructure support for pupils based on learning need as well as prior study and experience of worldview and religion being taught</w:t>
            </w:r>
          </w:p>
        </w:tc>
        <w:tc>
          <w:tcPr>
            <w:tcW w:w="5388" w:type="dxa"/>
            <w:shd w:val="clear" w:color="auto" w:fill="E2EFD9" w:themeFill="accent6" w:themeFillTint="33"/>
          </w:tcPr>
          <w:p w14:paraId="252B53B8" w14:textId="77777777" w:rsidR="00C9450F" w:rsidRPr="00050A64" w:rsidRDefault="00904F38" w:rsidP="00FF358E">
            <w:pPr>
              <w:rPr>
                <w:rFonts w:asciiTheme="minorHAnsi" w:hAnsiTheme="minorHAnsi" w:cstheme="minorHAnsi"/>
                <w:sz w:val="18"/>
                <w:szCs w:val="18"/>
                <w:lang w:val="en-US"/>
              </w:rPr>
            </w:pPr>
            <w:r w:rsidRPr="00050A64">
              <w:rPr>
                <w:rFonts w:asciiTheme="minorHAnsi" w:hAnsiTheme="minorHAnsi" w:cstheme="minorHAnsi"/>
                <w:sz w:val="18"/>
                <w:szCs w:val="18"/>
                <w:lang w:val="en-US"/>
              </w:rPr>
              <w:t xml:space="preserve">Adapt teaching to </w:t>
            </w:r>
            <w:r w:rsidR="00BF6572" w:rsidRPr="00050A64">
              <w:rPr>
                <w:rFonts w:asciiTheme="minorHAnsi" w:hAnsiTheme="minorHAnsi" w:cstheme="minorHAnsi"/>
                <w:sz w:val="18"/>
                <w:szCs w:val="18"/>
                <w:lang w:val="en-US"/>
              </w:rPr>
              <w:t>accurately match individual needs, whilst taking account of differing progress made by each learner</w:t>
            </w:r>
            <w:r w:rsidR="00C9450F" w:rsidRPr="00050A64">
              <w:rPr>
                <w:rFonts w:asciiTheme="minorHAnsi" w:hAnsiTheme="minorHAnsi" w:cstheme="minorHAnsi"/>
                <w:sz w:val="18"/>
                <w:szCs w:val="18"/>
                <w:lang w:val="en-US"/>
              </w:rPr>
              <w:t>, understanding causes that could contribute to low achievement</w:t>
            </w:r>
            <w:r w:rsidR="00FF358E" w:rsidRPr="00050A64">
              <w:rPr>
                <w:rFonts w:asciiTheme="minorHAnsi" w:hAnsiTheme="minorHAnsi" w:cstheme="minorHAnsi"/>
                <w:sz w:val="18"/>
                <w:szCs w:val="18"/>
                <w:lang w:val="en-US"/>
              </w:rPr>
              <w:t xml:space="preserve"> and adopting effective strategies to support underperforming groups.</w:t>
            </w:r>
          </w:p>
          <w:p w14:paraId="78BF250E" w14:textId="3986910D" w:rsidR="00D15A8A" w:rsidRPr="00050A64" w:rsidRDefault="00D15A8A" w:rsidP="00FF358E">
            <w:pPr>
              <w:rPr>
                <w:rFonts w:asciiTheme="minorHAnsi" w:hAnsiTheme="minorHAnsi" w:cstheme="minorHAnsi"/>
                <w:sz w:val="18"/>
                <w:szCs w:val="18"/>
                <w:lang w:val="en-US"/>
              </w:rPr>
            </w:pPr>
            <w:r w:rsidRPr="00050A64">
              <w:rPr>
                <w:rFonts w:asciiTheme="minorHAnsi" w:hAnsiTheme="minorHAnsi" w:cstheme="minorHAnsi"/>
                <w:iCs/>
                <w:color w:val="004792"/>
                <w:sz w:val="18"/>
                <w:szCs w:val="18"/>
              </w:rPr>
              <w:t xml:space="preserve">E.g. </w:t>
            </w:r>
            <w:r w:rsidRPr="00050A64">
              <w:rPr>
                <w:rFonts w:asciiTheme="minorHAnsi" w:hAnsiTheme="minorHAnsi" w:cstheme="minorHAnsi"/>
                <w:iCs/>
                <w:color w:val="004792"/>
                <w:sz w:val="18"/>
                <w:szCs w:val="18"/>
              </w:rPr>
              <w:t>Use and evaluate different subject strategies to develop pupils cultural and religious capital</w:t>
            </w:r>
            <w:r w:rsidR="00D7711D" w:rsidRPr="00050A64">
              <w:rPr>
                <w:rFonts w:asciiTheme="minorHAnsi" w:hAnsiTheme="minorHAnsi" w:cstheme="minorHAnsi"/>
                <w:iCs/>
                <w:color w:val="004792"/>
                <w:sz w:val="18"/>
                <w:szCs w:val="18"/>
              </w:rPr>
              <w:t xml:space="preserve">; evaluating strategies such as phenomenology on pupil </w:t>
            </w:r>
            <w:r w:rsidR="008563A5" w:rsidRPr="00050A64">
              <w:rPr>
                <w:rFonts w:asciiTheme="minorHAnsi" w:hAnsiTheme="minorHAnsi" w:cstheme="minorHAnsi"/>
                <w:iCs/>
                <w:color w:val="004792"/>
                <w:sz w:val="18"/>
                <w:szCs w:val="18"/>
              </w:rPr>
              <w:t>progress in the subject</w:t>
            </w:r>
            <w:r w:rsidR="00050A64" w:rsidRPr="00050A64">
              <w:rPr>
                <w:rFonts w:asciiTheme="minorHAnsi" w:hAnsiTheme="minorHAnsi" w:cstheme="minorHAnsi"/>
                <w:iCs/>
                <w:color w:val="004792"/>
                <w:sz w:val="18"/>
                <w:szCs w:val="18"/>
              </w:rPr>
              <w:t>.</w:t>
            </w:r>
          </w:p>
        </w:tc>
      </w:tr>
      <w:tr w:rsidR="00BF6572" w:rsidRPr="00DE27E1" w14:paraId="31330B78" w14:textId="77777777" w:rsidTr="42519064">
        <w:tc>
          <w:tcPr>
            <w:tcW w:w="4673" w:type="dxa"/>
            <w:shd w:val="clear" w:color="auto" w:fill="FBE4D5" w:themeFill="accent2" w:themeFillTint="33"/>
          </w:tcPr>
          <w:p w14:paraId="2EFAF411" w14:textId="2112CFC7" w:rsidR="00BF6572" w:rsidRPr="00860C14" w:rsidRDefault="00DA3915" w:rsidP="00BF6572">
            <w:pPr>
              <w:spacing w:line="257" w:lineRule="auto"/>
              <w:rPr>
                <w:rFonts w:ascii="Calibri" w:hAnsi="Calibri" w:cs="Calibri"/>
                <w:sz w:val="18"/>
                <w:szCs w:val="18"/>
                <w:lang w:val="en-US"/>
              </w:rPr>
            </w:pPr>
            <w:r w:rsidRPr="00860C14">
              <w:rPr>
                <w:rFonts w:ascii="Calibri" w:hAnsi="Calibri" w:cs="Calibri"/>
                <w:sz w:val="18"/>
                <w:szCs w:val="18"/>
                <w:lang w:val="en-US"/>
              </w:rPr>
              <w:t>O</w:t>
            </w:r>
            <w:r w:rsidR="00BF6572" w:rsidRPr="00860C14">
              <w:rPr>
                <w:rFonts w:ascii="Calibri" w:hAnsi="Calibri" w:cs="Calibri"/>
                <w:sz w:val="18"/>
                <w:szCs w:val="18"/>
                <w:lang w:val="en-US"/>
              </w:rPr>
              <w:t>bserve and deconstruct</w:t>
            </w:r>
            <w:r w:rsidR="00397DFE" w:rsidRPr="00860C14">
              <w:rPr>
                <w:rFonts w:ascii="Calibri" w:hAnsi="Calibri" w:cs="Calibri"/>
                <w:sz w:val="18"/>
                <w:szCs w:val="18"/>
                <w:lang w:val="en-US"/>
              </w:rPr>
              <w:t>,</w:t>
            </w:r>
            <w:r w:rsidR="00BF6572" w:rsidRPr="00860C14">
              <w:rPr>
                <w:rFonts w:ascii="Calibri" w:hAnsi="Calibri" w:cs="Calibri"/>
                <w:sz w:val="18"/>
                <w:szCs w:val="18"/>
                <w:lang w:val="en-US"/>
              </w:rPr>
              <w:t xml:space="preserve"> how expert colleagues adapt lessons, whilst maintaining high expectations for all, so that all pupils </w:t>
            </w:r>
            <w:r w:rsidR="00825DD8" w:rsidRPr="00860C14">
              <w:rPr>
                <w:rFonts w:ascii="Calibri" w:hAnsi="Calibri" w:cs="Calibri"/>
                <w:sz w:val="18"/>
                <w:szCs w:val="18"/>
                <w:lang w:val="en-US"/>
              </w:rPr>
              <w:t>can</w:t>
            </w:r>
            <w:r w:rsidR="00BF6572" w:rsidRPr="00860C14">
              <w:rPr>
                <w:rFonts w:ascii="Calibri" w:hAnsi="Calibri" w:cs="Calibri"/>
                <w:sz w:val="18"/>
                <w:szCs w:val="18"/>
                <w:lang w:val="en-US"/>
              </w:rPr>
              <w:t xml:space="preserve"> meet those expectations</w:t>
            </w:r>
            <w:r w:rsidR="00C66B80" w:rsidRPr="00860C14">
              <w:rPr>
                <w:rFonts w:ascii="Calibri" w:hAnsi="Calibri" w:cs="Calibri"/>
                <w:sz w:val="18"/>
                <w:szCs w:val="18"/>
                <w:lang w:val="en-US"/>
              </w:rPr>
              <w:t>.</w:t>
            </w:r>
            <w:r w:rsidR="00BF6572" w:rsidRPr="00860C14">
              <w:rPr>
                <w:rFonts w:ascii="Calibri" w:hAnsi="Calibri" w:cs="Calibri"/>
                <w:sz w:val="18"/>
                <w:szCs w:val="18"/>
                <w:lang w:val="en-US"/>
              </w:rPr>
              <w:t xml:space="preserve"> </w:t>
            </w:r>
          </w:p>
          <w:p w14:paraId="4DF1AF1A" w14:textId="77777777" w:rsidR="00C83FC7" w:rsidRPr="00860C14" w:rsidRDefault="00C83FC7" w:rsidP="00C83FC7">
            <w:pPr>
              <w:pStyle w:val="paragraph"/>
              <w:textAlignment w:val="baseline"/>
              <w:rPr>
                <w:rFonts w:ascii="Calibri" w:eastAsia="Calibri" w:hAnsi="Calibri" w:cs="Calibri"/>
                <w:sz w:val="18"/>
                <w:szCs w:val="18"/>
              </w:rPr>
            </w:pPr>
            <w:r w:rsidRPr="00860C14">
              <w:rPr>
                <w:rStyle w:val="eop"/>
                <w:rFonts w:ascii="Calibri" w:hAnsi="Calibri" w:cs="Calibri"/>
                <w:sz w:val="18"/>
                <w:szCs w:val="18"/>
              </w:rPr>
              <w:t> </w:t>
            </w:r>
            <w:r w:rsidRPr="00860C14">
              <w:rPr>
                <w:rFonts w:ascii="Calibri" w:eastAsia="Calibri" w:hAnsi="Calibri" w:cs="Calibri"/>
                <w:sz w:val="18"/>
                <w:szCs w:val="18"/>
              </w:rPr>
              <w:t xml:space="preserve">   </w:t>
            </w:r>
          </w:p>
          <w:p w14:paraId="7F0B79B0" w14:textId="77777777" w:rsidR="00C83FC7" w:rsidRPr="00860C14" w:rsidRDefault="00C83FC7" w:rsidP="00BF6572">
            <w:pPr>
              <w:spacing w:line="257" w:lineRule="auto"/>
              <w:rPr>
                <w:rFonts w:ascii="Calibri" w:hAnsi="Calibri" w:cs="Calibri"/>
                <w:sz w:val="18"/>
                <w:szCs w:val="18"/>
                <w:lang w:val="en-US"/>
              </w:rPr>
            </w:pPr>
          </w:p>
          <w:p w14:paraId="0DD30524" w14:textId="1F7D62CE" w:rsidR="009B0F2D" w:rsidRPr="00860C14" w:rsidRDefault="009B0F2D" w:rsidP="00BF6572">
            <w:pPr>
              <w:spacing w:line="257" w:lineRule="auto"/>
              <w:rPr>
                <w:rFonts w:ascii="Calibri" w:eastAsia="Calibri" w:hAnsi="Calibri" w:cs="Calibri"/>
                <w:b/>
                <w:bCs/>
                <w:i/>
                <w:iCs/>
                <w:sz w:val="18"/>
                <w:szCs w:val="18"/>
              </w:rPr>
            </w:pPr>
          </w:p>
        </w:tc>
        <w:tc>
          <w:tcPr>
            <w:tcW w:w="5385" w:type="dxa"/>
            <w:shd w:val="clear" w:color="auto" w:fill="FFF2CC" w:themeFill="accent4" w:themeFillTint="33"/>
          </w:tcPr>
          <w:p w14:paraId="71A170B7" w14:textId="77777777" w:rsidR="00A25CC9" w:rsidRPr="00860C14" w:rsidRDefault="00DA3915" w:rsidP="008B6317">
            <w:pPr>
              <w:pStyle w:val="paragraph"/>
              <w:textAlignment w:val="baseline"/>
              <w:rPr>
                <w:rStyle w:val="BodyTextIndent2"/>
                <w:rFonts w:ascii="Calibri" w:hAnsi="Calibri" w:cs="Calibri"/>
                <w:color w:val="00B0F0"/>
                <w:sz w:val="18"/>
                <w:szCs w:val="18"/>
              </w:rPr>
            </w:pPr>
            <w:r w:rsidRPr="00860C14">
              <w:rPr>
                <w:rFonts w:ascii="Calibri" w:hAnsi="Calibri" w:cs="Calibri"/>
                <w:sz w:val="18"/>
                <w:szCs w:val="18"/>
                <w:lang w:val="en-US"/>
              </w:rPr>
              <w:t>A</w:t>
            </w:r>
            <w:r w:rsidR="00BF6572" w:rsidRPr="00860C14">
              <w:rPr>
                <w:rFonts w:ascii="Calibri" w:hAnsi="Calibri" w:cs="Calibri"/>
                <w:sz w:val="18"/>
                <w:szCs w:val="18"/>
                <w:lang w:val="en-US"/>
              </w:rPr>
              <w:t>dapt teaching in a responsive way</w:t>
            </w:r>
            <w:r w:rsidR="004C449A" w:rsidRPr="00860C14">
              <w:rPr>
                <w:rFonts w:ascii="Calibri" w:hAnsi="Calibri" w:cs="Calibri"/>
                <w:sz w:val="18"/>
                <w:szCs w:val="18"/>
                <w:lang w:val="en-US"/>
              </w:rPr>
              <w:t xml:space="preserve"> </w:t>
            </w:r>
            <w:r w:rsidR="00BF6572" w:rsidRPr="00860C14">
              <w:rPr>
                <w:rFonts w:ascii="Calibri" w:hAnsi="Calibri" w:cs="Calibri"/>
                <w:sz w:val="18"/>
                <w:szCs w:val="18"/>
                <w:lang w:val="en-US"/>
              </w:rPr>
              <w:t>providing targeted support for pupils who are not making expected progress e.g. through using dual coding and translanguaging to support EAL pupils</w:t>
            </w:r>
            <w:r w:rsidR="006F121B" w:rsidRPr="00860C14">
              <w:rPr>
                <w:rFonts w:ascii="Calibri" w:hAnsi="Calibri" w:cs="Calibri"/>
                <w:sz w:val="18"/>
                <w:szCs w:val="18"/>
                <w:lang w:val="en-US"/>
              </w:rPr>
              <w:t xml:space="preserve"> </w:t>
            </w:r>
            <w:r w:rsidR="004C449A" w:rsidRPr="00860C14">
              <w:rPr>
                <w:rFonts w:ascii="Calibri" w:hAnsi="Calibri" w:cs="Calibri"/>
                <w:sz w:val="18"/>
                <w:szCs w:val="18"/>
                <w:lang w:val="en-US"/>
              </w:rPr>
              <w:t>or</w:t>
            </w:r>
            <w:r w:rsidR="006F121B" w:rsidRPr="00860C14">
              <w:rPr>
                <w:rFonts w:ascii="Calibri" w:hAnsi="Calibri" w:cs="Calibri"/>
                <w:sz w:val="18"/>
                <w:szCs w:val="18"/>
                <w:lang w:val="en-US"/>
              </w:rPr>
              <w:t xml:space="preserve"> </w:t>
            </w:r>
            <w:r w:rsidR="002725BF" w:rsidRPr="00860C14">
              <w:rPr>
                <w:rFonts w:ascii="Calibri" w:hAnsi="Calibri" w:cs="Calibri"/>
                <w:sz w:val="18"/>
                <w:szCs w:val="18"/>
                <w:lang w:val="en-US"/>
              </w:rPr>
              <w:t>implementing</w:t>
            </w:r>
            <w:r w:rsidR="009B0F2D" w:rsidRPr="00860C14">
              <w:rPr>
                <w:rFonts w:ascii="Calibri" w:hAnsi="Calibri" w:cs="Calibri"/>
                <w:sz w:val="18"/>
                <w:szCs w:val="18"/>
                <w:lang w:val="en-US"/>
              </w:rPr>
              <w:t xml:space="preserve"> the use of specialist technology to support pupils with SEND, where appropriate.</w:t>
            </w:r>
            <w:r w:rsidR="008B6317" w:rsidRPr="00860C14">
              <w:rPr>
                <w:rStyle w:val="BodyTextIndent2"/>
                <w:rFonts w:ascii="Calibri" w:hAnsi="Calibri" w:cs="Calibri"/>
                <w:color w:val="00B0F0"/>
                <w:sz w:val="18"/>
                <w:szCs w:val="18"/>
              </w:rPr>
              <w:t xml:space="preserve"> </w:t>
            </w:r>
          </w:p>
          <w:p w14:paraId="1F2355C2" w14:textId="77777777" w:rsidR="008B6317" w:rsidRPr="00860C14" w:rsidRDefault="008B6317" w:rsidP="008B6317">
            <w:pPr>
              <w:pStyle w:val="paragraph"/>
              <w:textAlignment w:val="baseline"/>
              <w:rPr>
                <w:rFonts w:ascii="Calibri" w:eastAsia="Calibri" w:hAnsi="Calibri" w:cs="Calibri"/>
                <w:sz w:val="18"/>
                <w:szCs w:val="18"/>
              </w:rPr>
            </w:pPr>
            <w:r w:rsidRPr="00860C14">
              <w:rPr>
                <w:rStyle w:val="eop"/>
                <w:rFonts w:ascii="Calibri" w:hAnsi="Calibri" w:cs="Calibri"/>
                <w:sz w:val="18"/>
                <w:szCs w:val="18"/>
              </w:rPr>
              <w:t> </w:t>
            </w:r>
            <w:r w:rsidRPr="00860C14">
              <w:rPr>
                <w:rFonts w:ascii="Calibri" w:eastAsia="Calibri" w:hAnsi="Calibri" w:cs="Calibri"/>
                <w:sz w:val="18"/>
                <w:szCs w:val="18"/>
              </w:rPr>
              <w:t xml:space="preserve">   </w:t>
            </w:r>
          </w:p>
          <w:p w14:paraId="7378F730" w14:textId="299DA48E" w:rsidR="009B0F2D" w:rsidRPr="00860C14" w:rsidRDefault="009B0F2D" w:rsidP="006F121B">
            <w:pPr>
              <w:spacing w:line="257" w:lineRule="auto"/>
              <w:rPr>
                <w:rFonts w:ascii="Calibri" w:hAnsi="Calibri" w:cs="Calibri"/>
                <w:sz w:val="18"/>
                <w:szCs w:val="18"/>
                <w:lang w:val="en-US"/>
              </w:rPr>
            </w:pP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9" w:name="_Int_4FlBaU8L"/>
            <w:r w:rsidR="25272996" w:rsidRPr="297C1C5D">
              <w:rPr>
                <w:rFonts w:asciiTheme="minorHAnsi" w:hAnsiTheme="minorHAnsi" w:cstheme="minorBidi"/>
                <w:sz w:val="18"/>
                <w:szCs w:val="18"/>
                <w:lang w:val="en-US"/>
              </w:rPr>
              <w:t>pupils</w:t>
            </w:r>
            <w:bookmarkEnd w:id="9"/>
            <w:r w:rsidR="4BDDB2F1" w:rsidRPr="297C1C5D">
              <w:rPr>
                <w:rFonts w:asciiTheme="minorHAnsi" w:hAnsiTheme="minorHAnsi" w:cstheme="minorBidi"/>
                <w:sz w:val="18"/>
                <w:szCs w:val="18"/>
                <w:lang w:val="en-US"/>
              </w:rPr>
              <w:t xml:space="preserve">. </w:t>
            </w:r>
          </w:p>
          <w:p w14:paraId="7EE50BB0" w14:textId="77777777" w:rsidR="009B0F2D"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p w14:paraId="02AFE6B9" w14:textId="1244C3D4" w:rsidR="003D4B31" w:rsidRPr="00193003" w:rsidRDefault="00A14E8D" w:rsidP="00BF6572">
            <w:pPr>
              <w:rPr>
                <w:rFonts w:asciiTheme="minorHAnsi" w:hAnsiTheme="minorHAnsi" w:cstheme="minorHAnsi"/>
                <w:sz w:val="18"/>
                <w:szCs w:val="18"/>
                <w:lang w:val="en-US"/>
              </w:rPr>
            </w:pPr>
            <w:r>
              <w:rPr>
                <w:color w:val="5B9BD5" w:themeColor="accent1"/>
                <w:sz w:val="20"/>
              </w:rPr>
              <w:t xml:space="preserve"> </w:t>
            </w:r>
          </w:p>
        </w:tc>
      </w:tr>
      <w:tr w:rsidR="00BF6572" w:rsidRPr="00DE27E1" w14:paraId="5D42447D" w14:textId="77777777" w:rsidTr="42519064">
        <w:tc>
          <w:tcPr>
            <w:tcW w:w="4673" w:type="dxa"/>
            <w:shd w:val="clear" w:color="auto" w:fill="FBE4D5" w:themeFill="accent2" w:themeFillTint="33"/>
          </w:tcPr>
          <w:p w14:paraId="2A9B255A" w14:textId="187F0270" w:rsidR="00BF6572" w:rsidRPr="00860C14" w:rsidRDefault="002725BF" w:rsidP="00BF6572">
            <w:pPr>
              <w:spacing w:line="257" w:lineRule="auto"/>
              <w:rPr>
                <w:rFonts w:ascii="Calibri" w:hAnsi="Calibri" w:cs="Calibri"/>
                <w:sz w:val="18"/>
                <w:szCs w:val="18"/>
                <w:lang w:val="en-US"/>
              </w:rPr>
            </w:pPr>
            <w:r w:rsidRPr="00860C14">
              <w:rPr>
                <w:rFonts w:ascii="Calibri" w:hAnsi="Calibri" w:cs="Calibri"/>
                <w:sz w:val="18"/>
                <w:szCs w:val="18"/>
                <w:lang w:val="en-US"/>
              </w:rPr>
              <w:t>Work with expert colleagues to r</w:t>
            </w:r>
            <w:r w:rsidR="00BF6572" w:rsidRPr="00860C14">
              <w:rPr>
                <w:rFonts w:ascii="Calibri" w:hAnsi="Calibri" w:cs="Calibri"/>
                <w:sz w:val="18"/>
                <w:szCs w:val="18"/>
                <w:lang w:val="en-US"/>
              </w:rPr>
              <w:t xml:space="preserve">ecognise how </w:t>
            </w:r>
            <w:r w:rsidR="00A510F0" w:rsidRPr="00860C14">
              <w:rPr>
                <w:rFonts w:ascii="Calibri" w:hAnsi="Calibri" w:cs="Calibri"/>
                <w:sz w:val="18"/>
                <w:szCs w:val="18"/>
                <w:lang w:val="en-US"/>
              </w:rPr>
              <w:t xml:space="preserve">learning is </w:t>
            </w:r>
            <w:r w:rsidR="00397DFE" w:rsidRPr="00860C14">
              <w:rPr>
                <w:rFonts w:ascii="Calibri" w:hAnsi="Calibri" w:cs="Calibri"/>
                <w:sz w:val="18"/>
                <w:szCs w:val="18"/>
                <w:lang w:val="en-US"/>
              </w:rPr>
              <w:t>scaffolded,</w:t>
            </w:r>
            <w:r w:rsidR="00BF6572" w:rsidRPr="00860C14">
              <w:rPr>
                <w:rFonts w:ascii="Calibri" w:hAnsi="Calibri" w:cs="Calibri"/>
                <w:sz w:val="18"/>
                <w:szCs w:val="18"/>
                <w:lang w:val="en-US"/>
              </w:rPr>
              <w:t xml:space="preserve"> and </w:t>
            </w:r>
            <w:r w:rsidR="00A510F0" w:rsidRPr="00860C14">
              <w:rPr>
                <w:rFonts w:ascii="Calibri" w:hAnsi="Calibri" w:cs="Calibri"/>
                <w:sz w:val="18"/>
                <w:szCs w:val="18"/>
                <w:lang w:val="en-US"/>
              </w:rPr>
              <w:t xml:space="preserve">challenge is </w:t>
            </w:r>
            <w:r w:rsidR="00BF6572" w:rsidRPr="00860C14">
              <w:rPr>
                <w:rFonts w:ascii="Calibri" w:hAnsi="Calibri" w:cs="Calibri"/>
                <w:sz w:val="18"/>
                <w:szCs w:val="18"/>
                <w:lang w:val="en-US"/>
              </w:rPr>
              <w:t>incorporate</w:t>
            </w:r>
            <w:r w:rsidR="00397DFE" w:rsidRPr="00860C14">
              <w:rPr>
                <w:rFonts w:ascii="Calibri" w:hAnsi="Calibri" w:cs="Calibri"/>
                <w:sz w:val="18"/>
                <w:szCs w:val="18"/>
                <w:lang w:val="en-US"/>
              </w:rPr>
              <w:t>d</w:t>
            </w:r>
            <w:r w:rsidR="00A510F0" w:rsidRPr="00860C14">
              <w:rPr>
                <w:rFonts w:ascii="Calibri" w:hAnsi="Calibri" w:cs="Calibri"/>
                <w:sz w:val="18"/>
                <w:szCs w:val="18"/>
                <w:lang w:val="en-US"/>
              </w:rPr>
              <w:t>,</w:t>
            </w:r>
            <w:r w:rsidR="00BF6572" w:rsidRPr="00860C14">
              <w:rPr>
                <w:rFonts w:ascii="Calibri" w:hAnsi="Calibri" w:cs="Calibri"/>
                <w:sz w:val="18"/>
                <w:szCs w:val="18"/>
                <w:lang w:val="en-US"/>
              </w:rPr>
              <w:t xml:space="preserve"> dependent upon the needs of the pupils </w:t>
            </w:r>
            <w:r w:rsidR="00397DFE" w:rsidRPr="00860C14">
              <w:rPr>
                <w:rFonts w:ascii="Calibri" w:hAnsi="Calibri" w:cs="Calibri"/>
                <w:sz w:val="18"/>
                <w:szCs w:val="18"/>
                <w:lang w:val="en-US"/>
              </w:rPr>
              <w:t xml:space="preserve">within teaching </w:t>
            </w:r>
            <w:r w:rsidR="00BF6572" w:rsidRPr="00860C14">
              <w:rPr>
                <w:rFonts w:ascii="Calibri" w:hAnsi="Calibri" w:cs="Calibri"/>
                <w:sz w:val="18"/>
                <w:szCs w:val="18"/>
                <w:lang w:val="en-US"/>
              </w:rPr>
              <w:t>group</w:t>
            </w:r>
            <w:r w:rsidR="00397DFE" w:rsidRPr="00860C14">
              <w:rPr>
                <w:rFonts w:ascii="Calibri" w:hAnsi="Calibri" w:cs="Calibri"/>
                <w:sz w:val="18"/>
                <w:szCs w:val="18"/>
                <w:lang w:val="en-US"/>
              </w:rPr>
              <w:t>s</w:t>
            </w:r>
            <w:r w:rsidR="00C66B80" w:rsidRPr="00860C14">
              <w:rPr>
                <w:rFonts w:ascii="Calibri" w:hAnsi="Calibri" w:cs="Calibri"/>
                <w:sz w:val="18"/>
                <w:szCs w:val="18"/>
                <w:lang w:val="en-US"/>
              </w:rPr>
              <w:t>.</w:t>
            </w:r>
          </w:p>
          <w:p w14:paraId="31AF4273" w14:textId="77777777" w:rsidR="00560EA3" w:rsidRPr="00860C14" w:rsidRDefault="00A510F0" w:rsidP="00BF6572">
            <w:pPr>
              <w:spacing w:line="257" w:lineRule="auto"/>
              <w:rPr>
                <w:rFonts w:ascii="Calibri" w:hAnsi="Calibri" w:cs="Calibri"/>
                <w:sz w:val="18"/>
                <w:szCs w:val="18"/>
                <w:lang w:val="en-US"/>
              </w:rPr>
            </w:pPr>
            <w:r w:rsidRPr="00860C14">
              <w:rPr>
                <w:rFonts w:ascii="Calibri" w:hAnsi="Calibri" w:cs="Calibri"/>
                <w:sz w:val="18"/>
                <w:szCs w:val="18"/>
                <w:lang w:val="en-US"/>
              </w:rPr>
              <w:t>B</w:t>
            </w:r>
            <w:r w:rsidR="00560EA3" w:rsidRPr="00860C14">
              <w:rPr>
                <w:rFonts w:ascii="Calibri" w:hAnsi="Calibri" w:cs="Calibri"/>
                <w:sz w:val="18"/>
                <w:szCs w:val="18"/>
                <w:lang w:val="en-US"/>
              </w:rPr>
              <w:t>egin to recognise differences in prior learning of pupils within teaching groups.</w:t>
            </w:r>
          </w:p>
          <w:p w14:paraId="62E11291" w14:textId="69B0F3B3" w:rsidR="00D61378" w:rsidRPr="00860C14" w:rsidRDefault="00D61378" w:rsidP="00BF6572">
            <w:pPr>
              <w:spacing w:line="257" w:lineRule="auto"/>
              <w:rPr>
                <w:rFonts w:ascii="Calibri" w:eastAsia="Calibri" w:hAnsi="Calibri" w:cs="Calibri"/>
                <w:b/>
                <w:bCs/>
                <w:i/>
                <w:iCs/>
                <w:sz w:val="18"/>
                <w:szCs w:val="18"/>
              </w:rPr>
            </w:pPr>
            <w:r w:rsidRPr="00050A64">
              <w:rPr>
                <w:rFonts w:ascii="Calibri" w:hAnsi="Calibri" w:cs="Calibri"/>
                <w:color w:val="004792"/>
                <w:sz w:val="18"/>
                <w:szCs w:val="18"/>
              </w:rPr>
              <w:t xml:space="preserve">E.g. </w:t>
            </w:r>
            <w:r w:rsidRPr="00050A64">
              <w:rPr>
                <w:rFonts w:ascii="Calibri" w:hAnsi="Calibri" w:cs="Calibri"/>
                <w:color w:val="004792"/>
                <w:sz w:val="18"/>
                <w:szCs w:val="18"/>
              </w:rPr>
              <w:t xml:space="preserve">Through strategies such as questioning, group work, and </w:t>
            </w:r>
            <w:r w:rsidR="007A3A9E" w:rsidRPr="00050A64">
              <w:rPr>
                <w:rFonts w:ascii="Calibri" w:hAnsi="Calibri" w:cs="Calibri"/>
                <w:color w:val="004792"/>
                <w:sz w:val="18"/>
                <w:szCs w:val="18"/>
              </w:rPr>
              <w:t xml:space="preserve">opportunities for reflection to build an understanding of pupil prior study </w:t>
            </w:r>
            <w:r w:rsidR="00164668" w:rsidRPr="00050A64">
              <w:rPr>
                <w:rFonts w:ascii="Calibri" w:hAnsi="Calibri" w:cs="Calibri"/>
                <w:color w:val="004792"/>
                <w:sz w:val="18"/>
                <w:szCs w:val="18"/>
              </w:rPr>
              <w:t xml:space="preserve">and subject experience. </w:t>
            </w:r>
            <w:r w:rsidRPr="00050A64">
              <w:rPr>
                <w:rFonts w:ascii="Calibri" w:hAnsi="Calibri" w:cs="Calibri"/>
                <w:color w:val="004792"/>
                <w:sz w:val="18"/>
                <w:szCs w:val="18"/>
              </w:rPr>
              <w:t xml:space="preserve"> </w:t>
            </w:r>
          </w:p>
        </w:tc>
        <w:tc>
          <w:tcPr>
            <w:tcW w:w="5385" w:type="dxa"/>
            <w:shd w:val="clear" w:color="auto" w:fill="FFF2CC" w:themeFill="accent4" w:themeFillTint="33"/>
          </w:tcPr>
          <w:p w14:paraId="47CE7BA2" w14:textId="706720E7" w:rsidR="00BF6572" w:rsidRPr="00860C14" w:rsidRDefault="00DA3915" w:rsidP="008E6329">
            <w:pPr>
              <w:ind w:right="57"/>
              <w:textAlignment w:val="baseline"/>
              <w:rPr>
                <w:rFonts w:ascii="Calibri" w:hAnsi="Calibri" w:cs="Calibri"/>
                <w:sz w:val="18"/>
                <w:szCs w:val="18"/>
                <w:lang w:val="en-US"/>
              </w:rPr>
            </w:pPr>
            <w:r w:rsidRPr="00860C14">
              <w:rPr>
                <w:rFonts w:ascii="Calibri" w:hAnsi="Calibri" w:cs="Calibri"/>
                <w:sz w:val="18"/>
                <w:szCs w:val="18"/>
                <w:lang w:val="en-US"/>
              </w:rPr>
              <w:t>E</w:t>
            </w:r>
            <w:r w:rsidR="00BF6572" w:rsidRPr="00860C14">
              <w:rPr>
                <w:rFonts w:ascii="Calibri" w:hAnsi="Calibri" w:cs="Calibri"/>
                <w:sz w:val="18"/>
                <w:szCs w:val="18"/>
                <w:lang w:val="en-US"/>
              </w:rPr>
              <w:t xml:space="preserve">mploy a wide range of strategies to support positive outcomes for all pupils </w:t>
            </w:r>
            <w:r w:rsidR="000E3BA3" w:rsidRPr="00860C14">
              <w:rPr>
                <w:rFonts w:ascii="Calibri" w:hAnsi="Calibri" w:cs="Calibri"/>
                <w:sz w:val="18"/>
                <w:szCs w:val="18"/>
                <w:lang w:val="en-US"/>
              </w:rPr>
              <w:t>e.g.,</w:t>
            </w:r>
            <w:r w:rsidR="00BF6572" w:rsidRPr="00860C14">
              <w:rPr>
                <w:rFonts w:ascii="Calibri" w:hAnsi="Calibri" w:cs="Calibri"/>
                <w:sz w:val="18"/>
                <w:szCs w:val="18"/>
                <w:lang w:val="en-US"/>
              </w:rPr>
              <w:t xml:space="preserve"> reframe questions to provide scaffolding or greater challenge</w:t>
            </w:r>
            <w:r w:rsidR="00C66B80" w:rsidRPr="00860C14">
              <w:rPr>
                <w:rFonts w:ascii="Calibri" w:hAnsi="Calibri" w:cs="Calibri"/>
                <w:sz w:val="18"/>
                <w:szCs w:val="18"/>
                <w:lang w:val="en-US"/>
              </w:rPr>
              <w:t>.</w:t>
            </w:r>
          </w:p>
          <w:p w14:paraId="0C3F7952" w14:textId="7A1DED04" w:rsidR="00B53B4B" w:rsidRPr="00050A64" w:rsidRDefault="00B53B4B" w:rsidP="008E6329">
            <w:pPr>
              <w:ind w:right="57"/>
              <w:textAlignment w:val="baseline"/>
              <w:rPr>
                <w:rFonts w:ascii="Calibri" w:hAnsi="Calibri" w:cs="Calibri"/>
                <w:color w:val="004792"/>
                <w:sz w:val="18"/>
                <w:szCs w:val="18"/>
                <w:lang w:val="en-US"/>
              </w:rPr>
            </w:pPr>
            <w:r w:rsidRPr="00050A64">
              <w:rPr>
                <w:rFonts w:ascii="Calibri" w:hAnsi="Calibri" w:cs="Calibri"/>
                <w:color w:val="004792"/>
                <w:sz w:val="18"/>
                <w:szCs w:val="18"/>
              </w:rPr>
              <w:t>E.g. consider the use of structure strips or acronyms to guide pupils in developing well-structured responses (relevant to GCSE style questioning)</w:t>
            </w:r>
          </w:p>
          <w:p w14:paraId="603C2E8B" w14:textId="0ED21C70" w:rsidR="00560EA3" w:rsidRPr="00860C14" w:rsidRDefault="104348BC" w:rsidP="0DD85416">
            <w:pPr>
              <w:spacing w:line="257" w:lineRule="auto"/>
              <w:rPr>
                <w:rFonts w:ascii="Calibri" w:hAnsi="Calibri" w:cs="Calibri"/>
                <w:sz w:val="18"/>
                <w:szCs w:val="18"/>
                <w:lang w:val="en-US"/>
              </w:rPr>
            </w:pPr>
            <w:r w:rsidRPr="00860C14">
              <w:rPr>
                <w:rFonts w:ascii="Calibri" w:hAnsi="Calibri" w:cs="Calibri"/>
                <w:sz w:val="18"/>
                <w:szCs w:val="18"/>
                <w:lang w:val="en-US"/>
              </w:rPr>
              <w:t>I</w:t>
            </w:r>
            <w:r w:rsidR="24AC69B1" w:rsidRPr="00860C14">
              <w:rPr>
                <w:rFonts w:ascii="Calibri" w:hAnsi="Calibri" w:cs="Calibri"/>
                <w:sz w:val="18"/>
                <w:szCs w:val="18"/>
                <w:lang w:val="en-US"/>
              </w:rPr>
              <w:t>dentify pupils who need new content to be broken down further</w:t>
            </w:r>
            <w:r w:rsidR="45DAD94A" w:rsidRPr="00860C14">
              <w:rPr>
                <w:rFonts w:ascii="Calibri" w:hAnsi="Calibri" w:cs="Calibri"/>
                <w:sz w:val="18"/>
                <w:szCs w:val="18"/>
                <w:lang w:val="en-US"/>
              </w:rPr>
              <w:t xml:space="preserve"> and b</w:t>
            </w:r>
            <w:r w:rsidR="7A2DD9FB" w:rsidRPr="00860C14">
              <w:rPr>
                <w:rFonts w:ascii="Calibri" w:hAnsi="Calibri" w:cs="Calibri"/>
                <w:sz w:val="18"/>
                <w:szCs w:val="18"/>
                <w:lang w:val="en-US"/>
              </w:rPr>
              <w:t>u</w:t>
            </w:r>
            <w:r w:rsidR="3605C443" w:rsidRPr="00860C14">
              <w:rPr>
                <w:rFonts w:ascii="Calibri" w:hAnsi="Calibri" w:cs="Calibri"/>
                <w:sz w:val="18"/>
                <w:szCs w:val="18"/>
                <w:lang w:val="en-US"/>
              </w:rPr>
              <w:t>ild on prior learning with appropriate stretch and challenge</w:t>
            </w:r>
            <w:r w:rsidR="79C0D397" w:rsidRPr="00860C14">
              <w:rPr>
                <w:rFonts w:ascii="Calibri" w:hAnsi="Calibri" w:cs="Calibri"/>
                <w:sz w:val="18"/>
                <w:szCs w:val="18"/>
                <w:lang w:val="en-US"/>
              </w:rPr>
              <w:t xml:space="preserve"> </w:t>
            </w:r>
            <w:r w:rsidR="3605C443" w:rsidRPr="00860C14">
              <w:rPr>
                <w:rFonts w:ascii="Calibri" w:hAnsi="Calibri" w:cs="Calibri"/>
                <w:sz w:val="18"/>
                <w:szCs w:val="18"/>
                <w:lang w:val="en-US"/>
              </w:rPr>
              <w:t>for all pupils</w:t>
            </w:r>
            <w:r w:rsidR="2D5DD769" w:rsidRPr="00860C14">
              <w:rPr>
                <w:rFonts w:ascii="Calibri" w:hAnsi="Calibri" w:cs="Calibri"/>
                <w:sz w:val="18"/>
                <w:szCs w:val="18"/>
                <w:lang w:val="en-US"/>
              </w:rPr>
              <w:t xml:space="preserve">. </w:t>
            </w:r>
          </w:p>
          <w:p w14:paraId="6F9231C5" w14:textId="67EFF25B" w:rsidR="00560EA3" w:rsidRPr="00860C14" w:rsidRDefault="33F64EC9" w:rsidP="297C1C5D">
            <w:pPr>
              <w:spacing w:line="257" w:lineRule="auto"/>
              <w:rPr>
                <w:rFonts w:ascii="Calibri" w:hAnsi="Calibri" w:cs="Calibri"/>
                <w:sz w:val="18"/>
                <w:szCs w:val="18"/>
                <w:lang w:val="en-US"/>
              </w:rPr>
            </w:pPr>
            <w:r w:rsidRPr="00860C14">
              <w:rPr>
                <w:rFonts w:ascii="Calibri" w:hAnsi="Calibri" w:cs="Calibri"/>
                <w:sz w:val="18"/>
                <w:szCs w:val="18"/>
                <w:lang w:val="en-US"/>
              </w:rPr>
              <w:t>Set goals that stretch</w:t>
            </w:r>
            <w:r w:rsidR="21847970" w:rsidRPr="00860C14">
              <w:rPr>
                <w:rFonts w:ascii="Calibri" w:hAnsi="Calibri" w:cs="Calibri"/>
                <w:sz w:val="18"/>
                <w:szCs w:val="18"/>
                <w:lang w:val="en-US"/>
              </w:rPr>
              <w:t xml:space="preserve"> high attaining pupils within a planned challenging curriculum.</w:t>
            </w:r>
          </w:p>
        </w:tc>
        <w:tc>
          <w:tcPr>
            <w:tcW w:w="5388" w:type="dxa"/>
            <w:shd w:val="clear" w:color="auto" w:fill="E2EFD9" w:themeFill="accent6" w:themeFillTint="33"/>
          </w:tcPr>
          <w:p w14:paraId="4A9D447D" w14:textId="77777777" w:rsidR="00560EA3"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expositions to meet the needs of all </w:t>
            </w:r>
            <w:bookmarkStart w:id="10" w:name="_Int_hTEatwMC"/>
            <w:r w:rsidR="16EB4D7C" w:rsidRPr="297C1C5D">
              <w:rPr>
                <w:rFonts w:asciiTheme="minorHAnsi" w:hAnsiTheme="minorHAnsi" w:cstheme="minorBidi"/>
                <w:sz w:val="18"/>
                <w:szCs w:val="18"/>
                <w:lang w:val="en-US"/>
              </w:rPr>
              <w:t>pupils</w:t>
            </w:r>
            <w:bookmarkEnd w:id="10"/>
            <w:r w:rsidR="275210C8" w:rsidRPr="297C1C5D">
              <w:rPr>
                <w:rFonts w:asciiTheme="minorHAnsi" w:hAnsiTheme="minorHAnsi" w:cstheme="minorBidi"/>
                <w:sz w:val="18"/>
                <w:szCs w:val="18"/>
                <w:lang w:val="en-US"/>
              </w:rPr>
              <w:t>.</w:t>
            </w:r>
          </w:p>
          <w:p w14:paraId="568C3E63" w14:textId="7887BE75" w:rsidR="00164668" w:rsidRPr="00050A64" w:rsidRDefault="00164668" w:rsidP="297C1C5D">
            <w:pPr>
              <w:rPr>
                <w:rFonts w:asciiTheme="minorHAnsi" w:hAnsiTheme="minorHAnsi" w:cstheme="minorHAnsi"/>
                <w:sz w:val="18"/>
                <w:szCs w:val="18"/>
                <w:lang w:val="en-US"/>
              </w:rPr>
            </w:pPr>
            <w:r w:rsidRPr="00050A64">
              <w:rPr>
                <w:rFonts w:asciiTheme="minorHAnsi" w:hAnsiTheme="minorHAnsi" w:cstheme="minorHAnsi"/>
                <w:color w:val="004792"/>
                <w:sz w:val="18"/>
                <w:szCs w:val="18"/>
              </w:rPr>
              <w:t xml:space="preserve">E.g. </w:t>
            </w:r>
            <w:r w:rsidRPr="00050A64">
              <w:rPr>
                <w:rFonts w:asciiTheme="minorHAnsi" w:hAnsiTheme="minorHAnsi" w:cstheme="minorHAnsi"/>
                <w:color w:val="004792"/>
                <w:sz w:val="18"/>
                <w:szCs w:val="18"/>
              </w:rPr>
              <w:t>Challenge pupils to</w:t>
            </w:r>
            <w:r w:rsidR="003662F3" w:rsidRPr="00050A64">
              <w:rPr>
                <w:rFonts w:asciiTheme="minorHAnsi" w:hAnsiTheme="minorHAnsi" w:cstheme="minorHAnsi"/>
                <w:color w:val="004792"/>
                <w:sz w:val="18"/>
                <w:szCs w:val="18"/>
              </w:rPr>
              <w:t xml:space="preserve"> consider alternative viewpoints and to justify their own viewpoint in response to </w:t>
            </w:r>
            <w:r w:rsidR="00B46C7A" w:rsidRPr="00050A64">
              <w:rPr>
                <w:rFonts w:asciiTheme="minorHAnsi" w:hAnsiTheme="minorHAnsi" w:cstheme="minorHAnsi"/>
                <w:color w:val="004792"/>
                <w:sz w:val="18"/>
                <w:szCs w:val="18"/>
              </w:rPr>
              <w:t>alternative truth claims.</w:t>
            </w:r>
            <w:r w:rsidR="005354B0" w:rsidRPr="00050A64">
              <w:rPr>
                <w:rFonts w:asciiTheme="minorHAnsi" w:hAnsiTheme="minorHAnsi" w:cstheme="minorHAnsi"/>
                <w:color w:val="004792"/>
                <w:sz w:val="18"/>
                <w:szCs w:val="18"/>
              </w:rPr>
              <w:t xml:space="preserve"> Consider when it is appropriate to a</w:t>
            </w:r>
            <w:r w:rsidR="00B46C7A" w:rsidRPr="00050A64">
              <w:rPr>
                <w:rFonts w:asciiTheme="minorHAnsi" w:hAnsiTheme="minorHAnsi" w:cstheme="minorHAnsi"/>
                <w:color w:val="004792"/>
                <w:sz w:val="18"/>
                <w:szCs w:val="18"/>
              </w:rPr>
              <w:t>sk them to m</w:t>
            </w:r>
            <w:r w:rsidR="003662F3" w:rsidRPr="00050A64">
              <w:rPr>
                <w:rFonts w:asciiTheme="minorHAnsi" w:hAnsiTheme="minorHAnsi" w:cstheme="minorHAnsi"/>
                <w:color w:val="004792"/>
                <w:sz w:val="18"/>
                <w:szCs w:val="18"/>
              </w:rPr>
              <w:t xml:space="preserve">odel </w:t>
            </w:r>
            <w:r w:rsidR="005354B0" w:rsidRPr="00050A64">
              <w:rPr>
                <w:rFonts w:asciiTheme="minorHAnsi" w:hAnsiTheme="minorHAnsi" w:cstheme="minorHAnsi"/>
                <w:color w:val="004792"/>
                <w:sz w:val="18"/>
                <w:szCs w:val="18"/>
              </w:rPr>
              <w:t xml:space="preserve">and / or mark </w:t>
            </w:r>
            <w:r w:rsidR="003662F3" w:rsidRPr="00050A64">
              <w:rPr>
                <w:rFonts w:asciiTheme="minorHAnsi" w:hAnsiTheme="minorHAnsi" w:cstheme="minorHAnsi"/>
                <w:color w:val="004792"/>
                <w:sz w:val="18"/>
                <w:szCs w:val="18"/>
              </w:rPr>
              <w:t>good practice</w:t>
            </w:r>
            <w:r w:rsidR="005354B0" w:rsidRPr="00050A64">
              <w:rPr>
                <w:rFonts w:asciiTheme="minorHAnsi" w:hAnsiTheme="minorHAnsi" w:cstheme="minorHAnsi"/>
                <w:color w:val="004792"/>
                <w:sz w:val="18"/>
                <w:szCs w:val="18"/>
              </w:rPr>
              <w:t xml:space="preserve"> in subject assessment. </w:t>
            </w:r>
          </w:p>
        </w:tc>
      </w:tr>
      <w:tr w:rsidR="00BF6572" w:rsidRPr="00DE27E1" w14:paraId="74609217" w14:textId="77777777" w:rsidTr="42519064">
        <w:tc>
          <w:tcPr>
            <w:tcW w:w="4673" w:type="dxa"/>
            <w:shd w:val="clear" w:color="auto" w:fill="FBE4D5" w:themeFill="accent2" w:themeFillTint="33"/>
          </w:tcPr>
          <w:p w14:paraId="4DF392F0" w14:textId="6D330797" w:rsidR="00BF6572" w:rsidRPr="00860C14" w:rsidRDefault="00894367" w:rsidP="00BF6572">
            <w:pPr>
              <w:spacing w:line="257" w:lineRule="auto"/>
              <w:rPr>
                <w:rFonts w:ascii="Calibri" w:eastAsia="Calibri" w:hAnsi="Calibri" w:cs="Calibri"/>
                <w:b/>
                <w:bCs/>
                <w:i/>
                <w:iCs/>
                <w:sz w:val="18"/>
                <w:szCs w:val="18"/>
              </w:rPr>
            </w:pPr>
            <w:r w:rsidRPr="00860C14">
              <w:rPr>
                <w:rFonts w:ascii="Calibri" w:hAnsi="Calibri" w:cs="Calibri"/>
                <w:sz w:val="18"/>
                <w:szCs w:val="18"/>
                <w:lang w:val="en-US"/>
              </w:rPr>
              <w:lastRenderedPageBreak/>
              <w:t xml:space="preserve">Discuss </w:t>
            </w:r>
            <w:r w:rsidR="00BF6572" w:rsidRPr="00860C14">
              <w:rPr>
                <w:rFonts w:ascii="Calibri" w:hAnsi="Calibri" w:cs="Calibri"/>
                <w:sz w:val="18"/>
                <w:szCs w:val="18"/>
                <w:lang w:val="en-US"/>
              </w:rPr>
              <w:t>how expert colleagues flexibly group pupils to support pupil progress</w:t>
            </w:r>
            <w:r w:rsidR="00320764" w:rsidRPr="00860C14">
              <w:rPr>
                <w:rFonts w:ascii="Calibri" w:hAnsi="Calibri" w:cs="Calibri"/>
                <w:sz w:val="18"/>
                <w:szCs w:val="18"/>
                <w:lang w:val="en-US"/>
              </w:rPr>
              <w:t>.</w:t>
            </w:r>
          </w:p>
        </w:tc>
        <w:tc>
          <w:tcPr>
            <w:tcW w:w="5385" w:type="dxa"/>
            <w:shd w:val="clear" w:color="auto" w:fill="FFF2CC" w:themeFill="accent4" w:themeFillTint="33"/>
          </w:tcPr>
          <w:p w14:paraId="028EA901" w14:textId="5393FC1D" w:rsidR="00BF6572" w:rsidRPr="00860C14" w:rsidRDefault="00663151" w:rsidP="00BF6572">
            <w:pPr>
              <w:spacing w:line="257" w:lineRule="auto"/>
              <w:rPr>
                <w:rFonts w:ascii="Calibri" w:hAnsi="Calibri" w:cs="Calibri"/>
                <w:sz w:val="18"/>
                <w:szCs w:val="18"/>
                <w:lang w:val="en-US"/>
              </w:rPr>
            </w:pPr>
            <w:r w:rsidRPr="00860C14">
              <w:rPr>
                <w:rFonts w:ascii="Calibri" w:hAnsi="Calibri" w:cs="Calibri"/>
                <w:sz w:val="18"/>
                <w:szCs w:val="18"/>
                <w:lang w:val="en-US"/>
              </w:rPr>
              <w:t>G</w:t>
            </w:r>
            <w:r w:rsidR="00BF6572" w:rsidRPr="00860C14">
              <w:rPr>
                <w:rFonts w:ascii="Calibri" w:hAnsi="Calibri" w:cs="Calibri"/>
                <w:sz w:val="18"/>
                <w:szCs w:val="18"/>
                <w:lang w:val="en-US"/>
              </w:rPr>
              <w:t>roup pupils flexibly within a class to support learning and tailor support</w:t>
            </w:r>
            <w:r w:rsidR="00A21B21" w:rsidRPr="00860C14">
              <w:rPr>
                <w:rFonts w:ascii="Calibri" w:hAnsi="Calibri" w:cs="Calibri"/>
                <w:sz w:val="18"/>
                <w:szCs w:val="18"/>
                <w:lang w:val="en-US"/>
              </w:rPr>
              <w:t xml:space="preserve"> for </w:t>
            </w:r>
            <w:r w:rsidR="00397FBA" w:rsidRPr="00860C14">
              <w:rPr>
                <w:rFonts w:ascii="Calibri" w:hAnsi="Calibri" w:cs="Calibri"/>
                <w:sz w:val="18"/>
                <w:szCs w:val="18"/>
                <w:lang w:val="en-US"/>
              </w:rPr>
              <w:t>grouping</w:t>
            </w:r>
            <w:r w:rsidR="00A21B21" w:rsidRPr="00860C14">
              <w:rPr>
                <w:rFonts w:ascii="Calibri" w:hAnsi="Calibri" w:cs="Calibri"/>
                <w:sz w:val="18"/>
                <w:szCs w:val="18"/>
                <w:lang w:val="en-US"/>
              </w:rPr>
              <w:t xml:space="preserve"> strategies. </w:t>
            </w:r>
          </w:p>
          <w:p w14:paraId="1458E213" w14:textId="4475A6C8" w:rsidR="00663151" w:rsidRPr="00860C14" w:rsidRDefault="007A6B41" w:rsidP="00BF6572">
            <w:pPr>
              <w:spacing w:line="257" w:lineRule="auto"/>
              <w:rPr>
                <w:rFonts w:ascii="Calibri" w:eastAsia="Calibri" w:hAnsi="Calibri" w:cs="Calibri"/>
                <w:b/>
                <w:bCs/>
                <w:i/>
                <w:iCs/>
                <w:sz w:val="18"/>
                <w:szCs w:val="18"/>
              </w:rPr>
            </w:pPr>
            <w:r w:rsidRPr="00860C14">
              <w:rPr>
                <w:rFonts w:ascii="Calibri" w:hAnsi="Calibri" w:cs="Calibri"/>
                <w:sz w:val="18"/>
                <w:szCs w:val="18"/>
                <w:lang w:val="en-US"/>
              </w:rPr>
              <w:t>U</w:t>
            </w:r>
            <w:r w:rsidR="00663151" w:rsidRPr="00860C14">
              <w:rPr>
                <w:rFonts w:ascii="Calibri" w:hAnsi="Calibri" w:cs="Calibri"/>
                <w:sz w:val="18"/>
                <w:szCs w:val="18"/>
                <w:lang w:val="en-US"/>
              </w:rPr>
              <w:t xml:space="preserve">se formative assessment to inform adaptive learning to meet the needs of all pupils, </w:t>
            </w:r>
            <w:r w:rsidR="000E3BA3" w:rsidRPr="00860C14">
              <w:rPr>
                <w:rFonts w:ascii="Calibri" w:hAnsi="Calibri" w:cs="Calibri"/>
                <w:sz w:val="18"/>
                <w:szCs w:val="18"/>
                <w:lang w:val="en-US"/>
              </w:rPr>
              <w:t>using</w:t>
            </w:r>
            <w:r w:rsidR="00663151" w:rsidRPr="00860C14">
              <w:rPr>
                <w:rFonts w:ascii="Calibri" w:hAnsi="Calibri" w:cs="Calibr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Pr="00860C14" w:rsidRDefault="14E136DA" w:rsidP="0DD85416">
            <w:pPr>
              <w:spacing w:line="257" w:lineRule="auto"/>
              <w:rPr>
                <w:rFonts w:ascii="Calibri" w:hAnsi="Calibri" w:cs="Calibri"/>
                <w:sz w:val="18"/>
                <w:szCs w:val="18"/>
                <w:lang w:val="en-US"/>
              </w:rPr>
            </w:pPr>
            <w:r w:rsidRPr="00860C14">
              <w:rPr>
                <w:rFonts w:ascii="Calibri" w:hAnsi="Calibri" w:cs="Calibri"/>
                <w:sz w:val="18"/>
                <w:szCs w:val="18"/>
                <w:lang w:val="en-US"/>
              </w:rPr>
              <w:t>U</w:t>
            </w:r>
            <w:r w:rsidR="24AC69B1" w:rsidRPr="00860C14">
              <w:rPr>
                <w:rFonts w:ascii="Calibri" w:hAnsi="Calibri" w:cs="Calibri"/>
                <w:sz w:val="18"/>
                <w:szCs w:val="18"/>
                <w:lang w:val="en-US"/>
              </w:rPr>
              <w:t>nderstand the 4 areas of need for SEND as explained in the SEND Code of Practice (DFE, 2014)</w:t>
            </w:r>
            <w:r w:rsidR="2944BA60" w:rsidRPr="00860C14">
              <w:rPr>
                <w:rFonts w:ascii="Calibri" w:hAnsi="Calibri" w:cs="Calibri"/>
                <w:sz w:val="18"/>
                <w:szCs w:val="18"/>
                <w:lang w:val="en-US"/>
              </w:rPr>
              <w:t>.</w:t>
            </w:r>
          </w:p>
          <w:p w14:paraId="7472E645" w14:textId="26186A16" w:rsidR="00686FFA" w:rsidRPr="00860C14" w:rsidRDefault="30E06DBF" w:rsidP="297C1C5D">
            <w:pPr>
              <w:spacing w:line="257" w:lineRule="auto"/>
              <w:rPr>
                <w:rFonts w:ascii="Calibri" w:eastAsia="Calibri" w:hAnsi="Calibri" w:cs="Calibri"/>
                <w:sz w:val="18"/>
                <w:szCs w:val="18"/>
                <w:lang w:val="en-US"/>
              </w:rPr>
            </w:pPr>
            <w:r w:rsidRPr="00860C14">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6E5CCFA8" w14:textId="2E247738" w:rsidR="00686FFA" w:rsidRPr="00860C14" w:rsidRDefault="00686FFA" w:rsidP="009159B7">
            <w:pPr>
              <w:spacing w:after="0" w:line="257" w:lineRule="auto"/>
              <w:rPr>
                <w:rFonts w:ascii="Calibri" w:hAnsi="Calibri" w:cs="Calibri"/>
                <w:sz w:val="18"/>
                <w:szCs w:val="18"/>
                <w:lang w:val="en-US"/>
              </w:rPr>
            </w:pPr>
          </w:p>
        </w:tc>
        <w:tc>
          <w:tcPr>
            <w:tcW w:w="5385" w:type="dxa"/>
            <w:shd w:val="clear" w:color="auto" w:fill="FFF2CC" w:themeFill="accent4" w:themeFillTint="33"/>
          </w:tcPr>
          <w:p w14:paraId="0B9DE7A3" w14:textId="77777777" w:rsidR="001C4BE4" w:rsidRPr="00860C14" w:rsidRDefault="4FEDACFD" w:rsidP="297C1C5D">
            <w:pPr>
              <w:spacing w:line="257" w:lineRule="auto"/>
              <w:rPr>
                <w:rFonts w:ascii="Calibri" w:hAnsi="Calibri" w:cs="Calibri"/>
                <w:sz w:val="18"/>
                <w:szCs w:val="18"/>
                <w:lang w:val="en-US"/>
              </w:rPr>
            </w:pPr>
            <w:r w:rsidRPr="00860C14">
              <w:rPr>
                <w:rFonts w:ascii="Calibri" w:hAnsi="Calibri" w:cs="Calibri"/>
                <w:sz w:val="18"/>
                <w:szCs w:val="18"/>
                <w:lang w:val="en-US"/>
              </w:rPr>
              <w:t>Work closely with Specialist Educational Needs and Disabilities Co-</w:t>
            </w:r>
            <w:proofErr w:type="spellStart"/>
            <w:r w:rsidRPr="00860C14">
              <w:rPr>
                <w:rFonts w:ascii="Calibri" w:hAnsi="Calibri" w:cs="Calibri"/>
                <w:sz w:val="18"/>
                <w:szCs w:val="18"/>
                <w:lang w:val="en-US"/>
              </w:rPr>
              <w:t>ordinator</w:t>
            </w:r>
            <w:proofErr w:type="spellEnd"/>
            <w:r w:rsidRPr="00860C14">
              <w:rPr>
                <w:rFonts w:ascii="Calibri" w:hAnsi="Calibri" w:cs="Calibri"/>
                <w:sz w:val="18"/>
                <w:szCs w:val="18"/>
                <w:lang w:val="en-US"/>
              </w:rPr>
              <w:t xml:space="preserve"> (SENDCO) and other SEND expert colleagues to incorporate</w:t>
            </w:r>
            <w:r w:rsidR="25272996" w:rsidRPr="00860C14">
              <w:rPr>
                <w:rFonts w:ascii="Calibri" w:hAnsi="Calibri" w:cs="Calibri"/>
                <w:sz w:val="18"/>
                <w:szCs w:val="18"/>
                <w:lang w:val="en-US"/>
              </w:rPr>
              <w:t xml:space="preserve"> current related frameworks and policy initiatives, which provide additional guidance on identifying and supporting pupils with SEND</w:t>
            </w:r>
            <w:r w:rsidR="0C37AE7B" w:rsidRPr="00860C14">
              <w:rPr>
                <w:rFonts w:ascii="Calibri" w:hAnsi="Calibri" w:cs="Calibri"/>
                <w:sz w:val="18"/>
                <w:szCs w:val="18"/>
                <w:lang w:val="en-US"/>
              </w:rPr>
              <w:t>.</w:t>
            </w:r>
          </w:p>
          <w:p w14:paraId="5FD74A84" w14:textId="6D589DD3" w:rsidR="00686FFA" w:rsidRPr="00860C14" w:rsidRDefault="0039AE49" w:rsidP="297C1C5D">
            <w:pPr>
              <w:spacing w:line="257" w:lineRule="auto"/>
              <w:rPr>
                <w:rFonts w:ascii="Calibri" w:hAnsi="Calibri" w:cs="Calibri"/>
                <w:sz w:val="18"/>
                <w:szCs w:val="18"/>
                <w:lang w:val="en-US"/>
              </w:rPr>
            </w:pPr>
            <w:r w:rsidRPr="00860C14">
              <w:rPr>
                <w:rFonts w:ascii="Calibri" w:hAnsi="Calibri" w:cs="Calibri"/>
                <w:sz w:val="18"/>
                <w:szCs w:val="18"/>
                <w:lang w:val="en-US"/>
              </w:rPr>
              <w:t>Show planning and communication with teaching assistants and other adults in the classroom, to effectively support identified pupils, including those with EAL.</w:t>
            </w:r>
          </w:p>
          <w:p w14:paraId="7D6ECDE0" w14:textId="46F7E860" w:rsidR="00686FFA" w:rsidRPr="00860C14" w:rsidRDefault="00686FFA" w:rsidP="297C1C5D">
            <w:pPr>
              <w:spacing w:line="257" w:lineRule="auto"/>
              <w:rPr>
                <w:rFonts w:ascii="Calibri" w:hAnsi="Calibri" w:cs="Calibri"/>
                <w:sz w:val="18"/>
                <w:szCs w:val="18"/>
                <w:lang w:val="en-US"/>
              </w:rPr>
            </w:pPr>
          </w:p>
          <w:p w14:paraId="0D766230" w14:textId="77777777" w:rsidR="00686FFA" w:rsidRPr="00860C14" w:rsidRDefault="34626621" w:rsidP="297C1C5D">
            <w:pPr>
              <w:spacing w:line="257" w:lineRule="auto"/>
              <w:rPr>
                <w:rFonts w:ascii="Calibri" w:eastAsia="Calibri" w:hAnsi="Calibri" w:cs="Calibri"/>
                <w:sz w:val="18"/>
                <w:szCs w:val="18"/>
                <w:lang w:val="en-US"/>
              </w:rPr>
            </w:pPr>
            <w:r w:rsidRPr="00860C14">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00860C14">
              <w:rPr>
                <w:rFonts w:ascii="Calibri" w:eastAsia="Calibri" w:hAnsi="Calibri" w:cs="Calibri"/>
                <w:sz w:val="18"/>
                <w:szCs w:val="18"/>
                <w:lang w:val="en-US"/>
              </w:rPr>
              <w:t>.</w:t>
            </w:r>
          </w:p>
          <w:p w14:paraId="7997464E" w14:textId="0DD5DF32" w:rsidR="000C0C40" w:rsidRPr="00860C14" w:rsidRDefault="000C0C40" w:rsidP="297C1C5D">
            <w:pPr>
              <w:spacing w:line="257" w:lineRule="auto"/>
              <w:rPr>
                <w:rFonts w:ascii="Calibri" w:eastAsia="Calibri" w:hAnsi="Calibri" w:cs="Calibri"/>
                <w:sz w:val="18"/>
                <w:szCs w:val="18"/>
                <w:lang w:val="en-US"/>
              </w:rPr>
            </w:pPr>
          </w:p>
        </w:tc>
        <w:tc>
          <w:tcPr>
            <w:tcW w:w="5388" w:type="dxa"/>
            <w:shd w:val="clear" w:color="auto" w:fill="E2EFD9" w:themeFill="accent6" w:themeFillTint="33"/>
          </w:tcPr>
          <w:p w14:paraId="51362A2E" w14:textId="0C10EF98" w:rsidR="00400DAE" w:rsidRDefault="0C37AE7B"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 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11" w:name="_Int_j6vZcQbR"/>
            <w:r w:rsidRPr="297C1C5D">
              <w:rPr>
                <w:rFonts w:asciiTheme="minorHAnsi" w:hAnsiTheme="minorHAnsi" w:cstheme="minorBidi"/>
                <w:sz w:val="18"/>
                <w:szCs w:val="18"/>
                <w:lang w:val="en-US"/>
              </w:rPr>
              <w:t>pupils</w:t>
            </w:r>
            <w:bookmarkEnd w:id="11"/>
            <w:r w:rsidR="4BDDB2F1" w:rsidRPr="297C1C5D">
              <w:rPr>
                <w:rFonts w:asciiTheme="minorHAnsi" w:hAnsiTheme="minorHAnsi" w:cstheme="minorBidi"/>
                <w:sz w:val="18"/>
                <w:szCs w:val="18"/>
                <w:lang w:val="en-US"/>
              </w:rPr>
              <w:t xml:space="preserve">. </w:t>
            </w:r>
          </w:p>
          <w:p w14:paraId="75EB5450" w14:textId="2FB8A133" w:rsidR="00686FFA" w:rsidRDefault="00686FFA" w:rsidP="00BF6572">
            <w:pPr>
              <w:rPr>
                <w:rFonts w:asciiTheme="minorHAnsi" w:hAnsiTheme="minorHAnsi" w:cstheme="minorHAnsi"/>
                <w:b/>
                <w:bCs/>
                <w:i/>
                <w:iCs/>
                <w:sz w:val="18"/>
                <w:szCs w:val="18"/>
              </w:rPr>
            </w:pPr>
          </w:p>
          <w:p w14:paraId="310E51BF" w14:textId="2274D4B0" w:rsidR="00686FFA"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1E7F3D13">
        <w:tc>
          <w:tcPr>
            <w:tcW w:w="15446" w:type="dxa"/>
            <w:gridSpan w:val="3"/>
            <w:shd w:val="clear" w:color="auto" w:fill="FFFFFF" w:themeFill="background1"/>
          </w:tcPr>
          <w:p w14:paraId="2FDD2F9A" w14:textId="67B38995" w:rsidR="003E389D" w:rsidRPr="00DE27E1" w:rsidRDefault="00AD6309">
            <w:pPr>
              <w:rPr>
                <w:rFonts w:asciiTheme="minorHAnsi" w:hAnsiTheme="minorHAnsi" w:cstheme="minorHAnsi"/>
                <w:b/>
                <w:bCs/>
                <w:color w:val="1F4E79" w:themeColor="accent1" w:themeShade="80"/>
                <w:sz w:val="18"/>
                <w:szCs w:val="18"/>
              </w:rPr>
            </w:pPr>
            <w:bookmarkStart w:id="12" w:name="_Hlk200531858"/>
            <w:r>
              <w:rPr>
                <w:noProof/>
              </w:rPr>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12"/>
          <w:p w14:paraId="72E25F28" w14:textId="07BC8E80" w:rsidR="00FD244E" w:rsidRDefault="000A17B7" w:rsidP="00906F65">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6D1C547E" w:rsidR="00B066CE" w:rsidRPr="00DE27E1" w:rsidRDefault="2298D027" w:rsidP="42519064">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32">
              <w:r w:rsidR="3914B26D" w:rsidRPr="42519064">
                <w:rPr>
                  <w:rStyle w:val="Hyperlink"/>
                  <w:rFonts w:asciiTheme="minorHAnsi" w:hAnsiTheme="minorHAnsi" w:cstheme="minorBidi"/>
                  <w:b/>
                  <w:bCs/>
                  <w:i/>
                  <w:iCs/>
                  <w:sz w:val="18"/>
                  <w:szCs w:val="18"/>
                </w:rPr>
                <w:t>ITTE</w:t>
              </w:r>
              <w:r w:rsidR="00B066CE"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3">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1E7F3D13">
        <w:tc>
          <w:tcPr>
            <w:tcW w:w="4673" w:type="dxa"/>
            <w:shd w:val="clear" w:color="auto" w:fill="FBE4D5" w:themeFill="accent2" w:themeFillTint="33"/>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2E50290B" w14:textId="77777777" w:rsidR="00D8079B"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inclusivity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p w14:paraId="58F7A6C4" w14:textId="407369B3" w:rsidR="006316A8" w:rsidRPr="00050A64" w:rsidRDefault="006316A8" w:rsidP="1E7F3D13">
            <w:pPr>
              <w:jc w:val="center"/>
              <w:rPr>
                <w:rFonts w:asciiTheme="minorHAnsi" w:hAnsiTheme="minorHAnsi" w:cstheme="minorHAnsi"/>
                <w:sz w:val="18"/>
                <w:szCs w:val="18"/>
                <w:lang w:val="en-US"/>
              </w:rPr>
            </w:pPr>
            <w:r w:rsidRPr="00050A64">
              <w:rPr>
                <w:rFonts w:asciiTheme="minorHAnsi" w:hAnsiTheme="minorHAnsi" w:cstheme="minorHAnsi"/>
                <w:color w:val="004792"/>
                <w:sz w:val="18"/>
                <w:szCs w:val="18"/>
              </w:rPr>
              <w:t>E.g. be aware of curriculum areas that can connect to safeguarding issues and follow department guidance in teaching these areas (such as SRE or LGBTQ+)</w:t>
            </w:r>
            <w:r w:rsidR="00161ED4" w:rsidRPr="00050A64">
              <w:rPr>
                <w:rFonts w:asciiTheme="minorHAnsi" w:hAnsiTheme="minorHAnsi" w:cstheme="minorHAnsi"/>
                <w:color w:val="004792"/>
                <w:sz w:val="18"/>
                <w:szCs w:val="18"/>
              </w:rPr>
              <w:t>, discuss these with mentors, form tutors, and DSL as appropriate.</w:t>
            </w:r>
            <w:r w:rsidR="00596851" w:rsidRPr="00050A64">
              <w:rPr>
                <w:rFonts w:asciiTheme="minorHAnsi" w:hAnsiTheme="minorHAnsi" w:cstheme="minorHAnsi"/>
                <w:color w:val="004792"/>
                <w:sz w:val="18"/>
                <w:szCs w:val="18"/>
              </w:rPr>
              <w:t xml:space="preserve"> S</w:t>
            </w:r>
            <w:r w:rsidR="00596851" w:rsidRPr="00050A64">
              <w:rPr>
                <w:rFonts w:asciiTheme="minorHAnsi" w:hAnsiTheme="minorHAnsi" w:cstheme="minorHAnsi"/>
                <w:bCs/>
                <w:iCs/>
                <w:color w:val="004792"/>
                <w:sz w:val="18"/>
                <w:szCs w:val="18"/>
              </w:rPr>
              <w:t xml:space="preserve">upport pupils in building and understanding of how to discuss sensitive information within the curriculum, and how perspectives on truth can manipulate accounts from believers, politicians, the media, etc. </w:t>
            </w:r>
            <w:r w:rsidR="00161ED4" w:rsidRPr="00050A64">
              <w:rPr>
                <w:rFonts w:asciiTheme="minorHAnsi" w:hAnsiTheme="minorHAnsi" w:cstheme="minorHAnsi"/>
                <w:color w:val="004792"/>
                <w:sz w:val="18"/>
                <w:szCs w:val="18"/>
              </w:rPr>
              <w:t xml:space="preserve"> </w:t>
            </w:r>
          </w:p>
        </w:tc>
      </w:tr>
      <w:tr w:rsidR="00C53E0E" w:rsidRPr="00DE27E1" w14:paraId="5AD3DD95" w14:textId="77777777" w:rsidTr="1E7F3D13">
        <w:trPr>
          <w:trHeight w:val="947"/>
        </w:trPr>
        <w:tc>
          <w:tcPr>
            <w:tcW w:w="4673" w:type="dxa"/>
            <w:shd w:val="clear" w:color="auto" w:fill="FBE4D5" w:themeFill="accent2" w:themeFillTint="33"/>
          </w:tcPr>
          <w:p w14:paraId="3961298A" w14:textId="08DAD396" w:rsidR="00C53E0E" w:rsidRPr="00DE27E1"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F8370F1" w14:textId="0B5715D5" w:rsidR="00677959" w:rsidRPr="00DE27E1"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A71C00" w:rsidRPr="00DE27E1">
              <w:rPr>
                <w:rFonts w:asciiTheme="minorHAnsi" w:hAnsiTheme="minorHAnsi" w:cstheme="minorHAnsi"/>
                <w:sz w:val="18"/>
                <w:szCs w:val="18"/>
                <w:lang w:val="en-US"/>
              </w:rPr>
              <w:t xml:space="preserve"> </w:t>
            </w:r>
          </w:p>
        </w:tc>
        <w:tc>
          <w:tcPr>
            <w:tcW w:w="5386" w:type="dxa"/>
            <w:shd w:val="clear" w:color="auto" w:fill="E2EFD9" w:themeFill="accent6" w:themeFillTint="33"/>
          </w:tcPr>
          <w:p w14:paraId="5090B746" w14:textId="2B3D532F" w:rsidR="00A71C00" w:rsidRPr="00DE27E1" w:rsidRDefault="0CD0E053" w:rsidP="297C1C5D">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tc>
      </w:tr>
      <w:tr w:rsidR="00C53E0E" w:rsidRPr="00DE27E1" w14:paraId="7A907401" w14:textId="77777777" w:rsidTr="1E7F3D13">
        <w:tc>
          <w:tcPr>
            <w:tcW w:w="4673" w:type="dxa"/>
            <w:shd w:val="clear" w:color="auto" w:fill="FBE4D5" w:themeFill="accent2" w:themeFillTint="33"/>
          </w:tcPr>
          <w:p w14:paraId="7E8791EC" w14:textId="77777777" w:rsidR="008547DE" w:rsidRDefault="182E4E91"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r w:rsidR="008547DE">
              <w:rPr>
                <w:rFonts w:asciiTheme="minorHAnsi" w:hAnsiTheme="minorHAnsi" w:cstheme="minorBidi"/>
                <w:sz w:val="18"/>
                <w:szCs w:val="18"/>
                <w:lang w:val="en-US"/>
              </w:rPr>
              <w:t xml:space="preserve"> </w:t>
            </w:r>
          </w:p>
          <w:p w14:paraId="235253CD" w14:textId="43DFDF55" w:rsidR="00C53E0E" w:rsidRPr="00050A64" w:rsidRDefault="008547DE" w:rsidP="297C1C5D">
            <w:pPr>
              <w:spacing w:line="257" w:lineRule="auto"/>
              <w:rPr>
                <w:rFonts w:asciiTheme="minorHAnsi" w:eastAsia="Calibri" w:hAnsiTheme="minorHAnsi" w:cstheme="minorHAnsi"/>
                <w:b/>
                <w:bCs/>
                <w:i/>
                <w:iCs/>
                <w:sz w:val="18"/>
                <w:szCs w:val="18"/>
              </w:rPr>
            </w:pPr>
            <w:r w:rsidRPr="00050A64">
              <w:rPr>
                <w:rFonts w:asciiTheme="minorHAnsi" w:hAnsiTheme="minorHAnsi" w:cstheme="minorHAnsi"/>
                <w:color w:val="004792"/>
                <w:sz w:val="18"/>
                <w:szCs w:val="18"/>
              </w:rPr>
              <w:t xml:space="preserve">E.g. recognise personal beliefs and bias to avoid this impacting on classroom interactions and teaching of ethical or contentious issues.  </w:t>
            </w:r>
          </w:p>
        </w:tc>
        <w:tc>
          <w:tcPr>
            <w:tcW w:w="5387" w:type="dxa"/>
            <w:shd w:val="clear" w:color="auto" w:fill="FFF2CC" w:themeFill="accent4" w:themeFillTint="33"/>
          </w:tcPr>
          <w:p w14:paraId="46969CE9" w14:textId="77777777" w:rsidR="00C53E0E" w:rsidRDefault="00245F2B"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p w14:paraId="142EF486" w14:textId="77777777" w:rsidR="00A2354E" w:rsidRDefault="00A2354E" w:rsidP="00C53E0E">
            <w:pPr>
              <w:spacing w:line="257" w:lineRule="auto"/>
              <w:rPr>
                <w:rFonts w:asciiTheme="minorHAnsi" w:hAnsiTheme="minorHAnsi" w:cstheme="minorHAnsi"/>
                <w:b/>
                <w:i/>
                <w:sz w:val="18"/>
                <w:szCs w:val="18"/>
                <w:lang w:val="en-US"/>
              </w:rPr>
            </w:pPr>
          </w:p>
          <w:p w14:paraId="2865AAB4" w14:textId="6284C81B" w:rsidR="00A2354E" w:rsidRPr="00050A64" w:rsidRDefault="00A2354E" w:rsidP="00C53E0E">
            <w:pPr>
              <w:spacing w:line="257" w:lineRule="auto"/>
              <w:rPr>
                <w:rFonts w:ascii="Calibri" w:eastAsia="Calibri" w:hAnsi="Calibri" w:cs="Calibri"/>
                <w:b/>
                <w:bCs/>
                <w:i/>
                <w:iCs/>
                <w:sz w:val="18"/>
                <w:szCs w:val="18"/>
              </w:rPr>
            </w:pPr>
            <w:r w:rsidRPr="00050A64">
              <w:rPr>
                <w:rFonts w:ascii="Calibri" w:hAnsi="Calibri" w:cs="Calibri"/>
                <w:color w:val="004792"/>
                <w:sz w:val="18"/>
                <w:szCs w:val="18"/>
              </w:rPr>
              <w:t>E</w:t>
            </w:r>
            <w:r w:rsidRPr="00050A64">
              <w:rPr>
                <w:rFonts w:ascii="Calibri" w:hAnsi="Calibri" w:cs="Calibri"/>
                <w:color w:val="004792"/>
                <w:sz w:val="18"/>
                <w:szCs w:val="18"/>
              </w:rPr>
              <w:t>.</w:t>
            </w:r>
            <w:r w:rsidRPr="00050A64">
              <w:rPr>
                <w:rFonts w:ascii="Calibri" w:hAnsi="Calibri" w:cs="Calibri"/>
                <w:color w:val="004792"/>
                <w:sz w:val="18"/>
                <w:szCs w:val="18"/>
              </w:rPr>
              <w:t xml:space="preserve">g. Contribute to the delivery and potentially the planning of tutor group or PSHE sessions.  </w:t>
            </w:r>
          </w:p>
        </w:tc>
        <w:tc>
          <w:tcPr>
            <w:tcW w:w="5386" w:type="dxa"/>
            <w:shd w:val="clear" w:color="auto" w:fill="E2EFD9" w:themeFill="accent6" w:themeFillTint="33"/>
          </w:tcPr>
          <w:p w14:paraId="74372540" w14:textId="5FE3DB27" w:rsidR="00EE2062" w:rsidRPr="00EE2062" w:rsidRDefault="00245F2B" w:rsidP="00C53E0E">
            <w:pPr>
              <w:rPr>
                <w:rFonts w:asciiTheme="minorHAnsi" w:hAnsiTheme="minorHAnsi" w:cstheme="minorHAnsi"/>
                <w:sz w:val="18"/>
                <w:szCs w:val="18"/>
                <w:lang w:val="en-US"/>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p w14:paraId="5F527CF4" w14:textId="4D3AF550" w:rsidR="00EE2062" w:rsidRPr="00DE27E1" w:rsidRDefault="00EE2062" w:rsidP="00C53E0E">
            <w:pPr>
              <w:rPr>
                <w:rFonts w:asciiTheme="minorHAnsi" w:eastAsia="Calibri" w:hAnsiTheme="minorHAnsi" w:cstheme="minorHAnsi"/>
                <w:b/>
                <w:bCs/>
                <w:i/>
                <w:iCs/>
                <w:sz w:val="18"/>
                <w:szCs w:val="18"/>
              </w:rPr>
            </w:pPr>
            <w:r w:rsidRPr="00050A64">
              <w:rPr>
                <w:color w:val="004792"/>
                <w:sz w:val="18"/>
                <w:szCs w:val="18"/>
              </w:rPr>
              <w:t xml:space="preserve">E.g. being part of </w:t>
            </w:r>
            <w:r w:rsidRPr="00050A64">
              <w:rPr>
                <w:color w:val="004792"/>
                <w:sz w:val="18"/>
                <w:szCs w:val="18"/>
              </w:rPr>
              <w:t xml:space="preserve">events such as </w:t>
            </w:r>
            <w:r w:rsidR="00377081" w:rsidRPr="00050A64">
              <w:rPr>
                <w:color w:val="004792"/>
                <w:sz w:val="18"/>
                <w:szCs w:val="18"/>
              </w:rPr>
              <w:t xml:space="preserve">visiting speakers or </w:t>
            </w:r>
            <w:r w:rsidRPr="00050A64">
              <w:rPr>
                <w:color w:val="004792"/>
                <w:sz w:val="18"/>
                <w:szCs w:val="18"/>
              </w:rPr>
              <w:t>visits to places of worship, or taking part in collective gatherings/worship in school</w:t>
            </w:r>
            <w:r w:rsidR="00D55FDE" w:rsidRPr="00050A64">
              <w:rPr>
                <w:color w:val="004792"/>
                <w:sz w:val="18"/>
                <w:szCs w:val="18"/>
              </w:rPr>
              <w:t xml:space="preserve"> including assemblies</w:t>
            </w:r>
            <w:r w:rsidR="00D55FDE">
              <w:rPr>
                <w:color w:val="5B9BD5" w:themeColor="accent1"/>
                <w:sz w:val="20"/>
              </w:rPr>
              <w:t xml:space="preserve">. </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w:t>
            </w:r>
            <w:proofErr w:type="spellStart"/>
            <w:r w:rsidR="179C65B4" w:rsidRPr="0DD85416">
              <w:rPr>
                <w:rFonts w:asciiTheme="minorHAnsi" w:hAnsiTheme="minorHAnsi" w:cstheme="minorBidi"/>
                <w:sz w:val="18"/>
                <w:szCs w:val="18"/>
                <w:lang w:val="en-US"/>
              </w:rPr>
              <w:t>utilising</w:t>
            </w:r>
            <w:proofErr w:type="spellEnd"/>
            <w:r w:rsidR="179C65B4" w:rsidRPr="0DD85416">
              <w:rPr>
                <w:rFonts w:asciiTheme="minorHAnsi" w:hAnsiTheme="minorHAnsi" w:cstheme="minorBidi"/>
                <w:sz w:val="18"/>
                <w:szCs w:val="18"/>
                <w:lang w:val="en-US"/>
              </w:rPr>
              <w:t xml:space="preserve">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378867E2" w14:textId="77777777" w:rsidR="003452DE" w:rsidRPr="003452DE" w:rsidRDefault="003452DE" w:rsidP="59141181">
      <w:pPr>
        <w:tabs>
          <w:tab w:val="left" w:pos="4160"/>
        </w:tabs>
      </w:pPr>
    </w:p>
    <w:p w14:paraId="6DD54B47" w14:textId="21A9349B" w:rsidR="59141181" w:rsidRDefault="59141181" w:rsidP="59141181">
      <w:pPr>
        <w:tabs>
          <w:tab w:val="left" w:pos="4160"/>
        </w:tabs>
      </w:pPr>
    </w:p>
    <w:p w14:paraId="38668583" w14:textId="0995EFD7" w:rsidR="59141181" w:rsidRDefault="59141181" w:rsidP="59141181">
      <w:pPr>
        <w:tabs>
          <w:tab w:val="left" w:pos="4160"/>
        </w:tabs>
      </w:pPr>
    </w:p>
    <w:p w14:paraId="5431E0D5" w14:textId="1532F81E" w:rsidR="003452DE" w:rsidRPr="003452DE" w:rsidRDefault="003452DE" w:rsidP="003452DE">
      <w:pPr>
        <w:tabs>
          <w:tab w:val="left" w:pos="4160"/>
        </w:tabs>
        <w:sectPr w:rsidR="003452DE" w:rsidRPr="003452DE" w:rsidSect="009A3BBE">
          <w:footerReference w:type="default" r:id="rId34"/>
          <w:pgSz w:w="16840" w:h="11920" w:orient="landscape"/>
          <w:pgMar w:top="720" w:right="720" w:bottom="720" w:left="720" w:header="0" w:footer="493" w:gutter="0"/>
          <w:cols w:space="720"/>
          <w:docGrid w:linePitch="299"/>
        </w:sectPr>
      </w:pPr>
    </w:p>
    <w:p w14:paraId="09921F08" w14:textId="77777777" w:rsidR="0059431C" w:rsidRDefault="0059431C" w:rsidP="00FC5E45">
      <w:pPr>
        <w:pStyle w:val="BodyText2"/>
        <w:rPr>
          <w:sz w:val="32"/>
          <w:szCs w:val="32"/>
          <w:u w:val="single"/>
        </w:rPr>
      </w:pPr>
    </w:p>
    <w:sectPr w:rsidR="0059431C" w:rsidSect="001446AD">
      <w:footerReference w:type="default" r:id="rId35"/>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ED570" w14:textId="77777777" w:rsidR="002A6A74" w:rsidRDefault="002A6A74">
      <w:pPr>
        <w:spacing w:after="0"/>
      </w:pPr>
      <w:r>
        <w:separator/>
      </w:r>
    </w:p>
  </w:endnote>
  <w:endnote w:type="continuationSeparator" w:id="0">
    <w:p w14:paraId="00F2C890" w14:textId="77777777" w:rsidR="002A6A74" w:rsidRDefault="002A6A74">
      <w:pPr>
        <w:spacing w:after="0"/>
      </w:pPr>
      <w:r>
        <w:continuationSeparator/>
      </w:r>
    </w:p>
  </w:endnote>
  <w:endnote w:type="continuationNotice" w:id="1">
    <w:p w14:paraId="3E288FD2" w14:textId="77777777" w:rsidR="002A6A74" w:rsidRDefault="002A6A7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5CA4F" w14:textId="77777777" w:rsidR="002A6A74" w:rsidRDefault="002A6A74">
      <w:pPr>
        <w:spacing w:after="0"/>
      </w:pPr>
      <w:r>
        <w:separator/>
      </w:r>
    </w:p>
  </w:footnote>
  <w:footnote w:type="continuationSeparator" w:id="0">
    <w:p w14:paraId="5294A650" w14:textId="77777777" w:rsidR="002A6A74" w:rsidRDefault="002A6A74">
      <w:pPr>
        <w:spacing w:after="0"/>
      </w:pPr>
      <w:r>
        <w:continuationSeparator/>
      </w:r>
    </w:p>
  </w:footnote>
  <w:footnote w:type="continuationNotice" w:id="1">
    <w:p w14:paraId="12C1BDA5" w14:textId="77777777" w:rsidR="002A6A74" w:rsidRDefault="002A6A74">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360" w:hanging="360"/>
      </w:pPr>
      <w:rPr>
        <w:rFonts w:ascii="Symbol" w:hAnsi="Symbol" w:hint="default"/>
      </w:rPr>
    </w:lvl>
    <w:lvl w:ilvl="1" w:tplc="24CAC954">
      <w:start w:val="1"/>
      <w:numFmt w:val="bullet"/>
      <w:lvlText w:val="o"/>
      <w:lvlJc w:val="left"/>
      <w:pPr>
        <w:ind w:left="1080" w:hanging="360"/>
      </w:pPr>
      <w:rPr>
        <w:rFonts w:ascii="Courier New" w:hAnsi="Courier New" w:hint="default"/>
      </w:rPr>
    </w:lvl>
    <w:lvl w:ilvl="2" w:tplc="109EFA8E">
      <w:start w:val="1"/>
      <w:numFmt w:val="bullet"/>
      <w:lvlText w:val=""/>
      <w:lvlJc w:val="left"/>
      <w:pPr>
        <w:ind w:left="1800" w:hanging="360"/>
      </w:pPr>
      <w:rPr>
        <w:rFonts w:ascii="Wingdings" w:hAnsi="Wingdings" w:hint="default"/>
      </w:rPr>
    </w:lvl>
    <w:lvl w:ilvl="3" w:tplc="ACC0DECA">
      <w:start w:val="1"/>
      <w:numFmt w:val="bullet"/>
      <w:lvlText w:val=""/>
      <w:lvlJc w:val="left"/>
      <w:pPr>
        <w:ind w:left="2520" w:hanging="360"/>
      </w:pPr>
      <w:rPr>
        <w:rFonts w:ascii="Symbol" w:hAnsi="Symbol" w:hint="default"/>
      </w:rPr>
    </w:lvl>
    <w:lvl w:ilvl="4" w:tplc="9D72D004">
      <w:start w:val="1"/>
      <w:numFmt w:val="bullet"/>
      <w:lvlText w:val="o"/>
      <w:lvlJc w:val="left"/>
      <w:pPr>
        <w:ind w:left="3240" w:hanging="360"/>
      </w:pPr>
      <w:rPr>
        <w:rFonts w:ascii="Courier New" w:hAnsi="Courier New" w:hint="default"/>
      </w:rPr>
    </w:lvl>
    <w:lvl w:ilvl="5" w:tplc="D9B80408">
      <w:start w:val="1"/>
      <w:numFmt w:val="bullet"/>
      <w:lvlText w:val=""/>
      <w:lvlJc w:val="left"/>
      <w:pPr>
        <w:ind w:left="3960" w:hanging="360"/>
      </w:pPr>
      <w:rPr>
        <w:rFonts w:ascii="Wingdings" w:hAnsi="Wingdings" w:hint="default"/>
      </w:rPr>
    </w:lvl>
    <w:lvl w:ilvl="6" w:tplc="076649BA">
      <w:start w:val="1"/>
      <w:numFmt w:val="bullet"/>
      <w:lvlText w:val=""/>
      <w:lvlJc w:val="left"/>
      <w:pPr>
        <w:ind w:left="4680" w:hanging="360"/>
      </w:pPr>
      <w:rPr>
        <w:rFonts w:ascii="Symbol" w:hAnsi="Symbol" w:hint="default"/>
      </w:rPr>
    </w:lvl>
    <w:lvl w:ilvl="7" w:tplc="F55C55F6">
      <w:start w:val="1"/>
      <w:numFmt w:val="bullet"/>
      <w:lvlText w:val="o"/>
      <w:lvlJc w:val="left"/>
      <w:pPr>
        <w:ind w:left="5400" w:hanging="360"/>
      </w:pPr>
      <w:rPr>
        <w:rFonts w:ascii="Courier New" w:hAnsi="Courier New" w:hint="default"/>
      </w:rPr>
    </w:lvl>
    <w:lvl w:ilvl="8" w:tplc="22B85E6C">
      <w:start w:val="1"/>
      <w:numFmt w:val="bullet"/>
      <w:lvlText w:val=""/>
      <w:lvlJc w:val="left"/>
      <w:pPr>
        <w:ind w:left="6120" w:hanging="360"/>
      </w:pPr>
      <w:rPr>
        <w:rFonts w:ascii="Wingdings" w:hAnsi="Wingdings" w:hint="default"/>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6FA331E"/>
    <w:multiLevelType w:val="hybridMultilevel"/>
    <w:tmpl w:val="97E4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172A2"/>
    <w:multiLevelType w:val="hybridMultilevel"/>
    <w:tmpl w:val="ADBCAD7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B2DE16"/>
    <w:multiLevelType w:val="hybridMultilevel"/>
    <w:tmpl w:val="5CB89862"/>
    <w:lvl w:ilvl="0" w:tplc="7A186902">
      <w:start w:val="1"/>
      <w:numFmt w:val="bullet"/>
      <w:lvlText w:val=""/>
      <w:lvlJc w:val="left"/>
      <w:pPr>
        <w:ind w:left="720" w:hanging="360"/>
      </w:pPr>
      <w:rPr>
        <w:rFonts w:ascii="Symbol" w:hAnsi="Symbol" w:hint="default"/>
      </w:rPr>
    </w:lvl>
    <w:lvl w:ilvl="1" w:tplc="10CCCC5A">
      <w:start w:val="1"/>
      <w:numFmt w:val="bullet"/>
      <w:lvlText w:val="o"/>
      <w:lvlJc w:val="left"/>
      <w:pPr>
        <w:ind w:left="1440" w:hanging="360"/>
      </w:pPr>
      <w:rPr>
        <w:rFonts w:ascii="Courier New" w:hAnsi="Courier New" w:hint="default"/>
      </w:rPr>
    </w:lvl>
    <w:lvl w:ilvl="2" w:tplc="528066C8">
      <w:start w:val="1"/>
      <w:numFmt w:val="bullet"/>
      <w:lvlText w:val=""/>
      <w:lvlJc w:val="left"/>
      <w:pPr>
        <w:ind w:left="2160" w:hanging="360"/>
      </w:pPr>
      <w:rPr>
        <w:rFonts w:ascii="Wingdings" w:hAnsi="Wingdings" w:hint="default"/>
      </w:rPr>
    </w:lvl>
    <w:lvl w:ilvl="3" w:tplc="8B001C50">
      <w:start w:val="1"/>
      <w:numFmt w:val="bullet"/>
      <w:lvlText w:val=""/>
      <w:lvlJc w:val="left"/>
      <w:pPr>
        <w:ind w:left="2880" w:hanging="360"/>
      </w:pPr>
      <w:rPr>
        <w:rFonts w:ascii="Symbol" w:hAnsi="Symbol" w:hint="default"/>
      </w:rPr>
    </w:lvl>
    <w:lvl w:ilvl="4" w:tplc="94B44C6E">
      <w:start w:val="1"/>
      <w:numFmt w:val="bullet"/>
      <w:lvlText w:val="o"/>
      <w:lvlJc w:val="left"/>
      <w:pPr>
        <w:ind w:left="3600" w:hanging="360"/>
      </w:pPr>
      <w:rPr>
        <w:rFonts w:ascii="Courier New" w:hAnsi="Courier New" w:hint="default"/>
      </w:rPr>
    </w:lvl>
    <w:lvl w:ilvl="5" w:tplc="6A28F9C4">
      <w:start w:val="1"/>
      <w:numFmt w:val="bullet"/>
      <w:lvlText w:val=""/>
      <w:lvlJc w:val="left"/>
      <w:pPr>
        <w:ind w:left="4320" w:hanging="360"/>
      </w:pPr>
      <w:rPr>
        <w:rFonts w:ascii="Wingdings" w:hAnsi="Wingdings" w:hint="default"/>
      </w:rPr>
    </w:lvl>
    <w:lvl w:ilvl="6" w:tplc="645445D2">
      <w:start w:val="1"/>
      <w:numFmt w:val="bullet"/>
      <w:lvlText w:val=""/>
      <w:lvlJc w:val="left"/>
      <w:pPr>
        <w:ind w:left="5040" w:hanging="360"/>
      </w:pPr>
      <w:rPr>
        <w:rFonts w:ascii="Symbol" w:hAnsi="Symbol" w:hint="default"/>
      </w:rPr>
    </w:lvl>
    <w:lvl w:ilvl="7" w:tplc="EFE24D68">
      <w:start w:val="1"/>
      <w:numFmt w:val="bullet"/>
      <w:lvlText w:val="o"/>
      <w:lvlJc w:val="left"/>
      <w:pPr>
        <w:ind w:left="5760" w:hanging="360"/>
      </w:pPr>
      <w:rPr>
        <w:rFonts w:ascii="Courier New" w:hAnsi="Courier New" w:hint="default"/>
      </w:rPr>
    </w:lvl>
    <w:lvl w:ilvl="8" w:tplc="F97CC342">
      <w:start w:val="1"/>
      <w:numFmt w:val="bullet"/>
      <w:lvlText w:val=""/>
      <w:lvlJc w:val="left"/>
      <w:pPr>
        <w:ind w:left="6480" w:hanging="360"/>
      </w:pPr>
      <w:rPr>
        <w:rFonts w:ascii="Wingdings" w:hAnsi="Wingdings" w:hint="default"/>
      </w:rPr>
    </w:lvl>
  </w:abstractNum>
  <w:abstractNum w:abstractNumId="25"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2"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ascii="Symbol" w:hAnsi="Symbol" w:hint="default"/>
      </w:rPr>
    </w:lvl>
    <w:lvl w:ilvl="1" w:tplc="9C40B3AE">
      <w:start w:val="1"/>
      <w:numFmt w:val="bullet"/>
      <w:lvlText w:val="o"/>
      <w:lvlJc w:val="left"/>
      <w:pPr>
        <w:ind w:left="1440" w:hanging="360"/>
      </w:pPr>
      <w:rPr>
        <w:rFonts w:ascii="Courier New" w:hAnsi="Courier New" w:hint="default"/>
      </w:rPr>
    </w:lvl>
    <w:lvl w:ilvl="2" w:tplc="9BF44616">
      <w:start w:val="1"/>
      <w:numFmt w:val="bullet"/>
      <w:lvlText w:val=""/>
      <w:lvlJc w:val="left"/>
      <w:pPr>
        <w:ind w:left="2160" w:hanging="360"/>
      </w:pPr>
      <w:rPr>
        <w:rFonts w:ascii="Wingdings" w:hAnsi="Wingdings" w:hint="default"/>
      </w:rPr>
    </w:lvl>
    <w:lvl w:ilvl="3" w:tplc="41B084FE">
      <w:start w:val="1"/>
      <w:numFmt w:val="bullet"/>
      <w:lvlText w:val=""/>
      <w:lvlJc w:val="left"/>
      <w:pPr>
        <w:ind w:left="2880" w:hanging="360"/>
      </w:pPr>
      <w:rPr>
        <w:rFonts w:ascii="Symbol" w:hAnsi="Symbol" w:hint="default"/>
      </w:rPr>
    </w:lvl>
    <w:lvl w:ilvl="4" w:tplc="7B84F66E">
      <w:start w:val="1"/>
      <w:numFmt w:val="bullet"/>
      <w:lvlText w:val="o"/>
      <w:lvlJc w:val="left"/>
      <w:pPr>
        <w:ind w:left="3600" w:hanging="360"/>
      </w:pPr>
      <w:rPr>
        <w:rFonts w:ascii="Courier New" w:hAnsi="Courier New" w:hint="default"/>
      </w:rPr>
    </w:lvl>
    <w:lvl w:ilvl="5" w:tplc="956851C6">
      <w:start w:val="1"/>
      <w:numFmt w:val="bullet"/>
      <w:lvlText w:val=""/>
      <w:lvlJc w:val="left"/>
      <w:pPr>
        <w:ind w:left="4320" w:hanging="360"/>
      </w:pPr>
      <w:rPr>
        <w:rFonts w:ascii="Wingdings" w:hAnsi="Wingdings" w:hint="default"/>
      </w:rPr>
    </w:lvl>
    <w:lvl w:ilvl="6" w:tplc="9662D718">
      <w:start w:val="1"/>
      <w:numFmt w:val="bullet"/>
      <w:lvlText w:val=""/>
      <w:lvlJc w:val="left"/>
      <w:pPr>
        <w:ind w:left="5040" w:hanging="360"/>
      </w:pPr>
      <w:rPr>
        <w:rFonts w:ascii="Symbol" w:hAnsi="Symbol" w:hint="default"/>
      </w:rPr>
    </w:lvl>
    <w:lvl w:ilvl="7" w:tplc="4044CAA8">
      <w:start w:val="1"/>
      <w:numFmt w:val="bullet"/>
      <w:lvlText w:val="o"/>
      <w:lvlJc w:val="left"/>
      <w:pPr>
        <w:ind w:left="5760" w:hanging="360"/>
      </w:pPr>
      <w:rPr>
        <w:rFonts w:ascii="Courier New" w:hAnsi="Courier New" w:hint="default"/>
      </w:rPr>
    </w:lvl>
    <w:lvl w:ilvl="8" w:tplc="15280CE2">
      <w:start w:val="1"/>
      <w:numFmt w:val="bullet"/>
      <w:lvlText w:val=""/>
      <w:lvlJc w:val="left"/>
      <w:pPr>
        <w:ind w:left="6480" w:hanging="360"/>
      </w:pPr>
      <w:rPr>
        <w:rFonts w:ascii="Wingdings" w:hAnsi="Wingdings" w:hint="default"/>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6" w15:restartNumberingAfterBreak="0">
    <w:nsid w:val="62F663EF"/>
    <w:multiLevelType w:val="hybridMultilevel"/>
    <w:tmpl w:val="117C400E"/>
    <w:lvl w:ilvl="0" w:tplc="C542F4C4">
      <w:start w:val="1"/>
      <w:numFmt w:val="bullet"/>
      <w:lvlText w:val=""/>
      <w:lvlJc w:val="left"/>
      <w:pPr>
        <w:ind w:left="720" w:hanging="360"/>
      </w:pPr>
      <w:rPr>
        <w:rFonts w:ascii="Symbol" w:hAnsi="Symbol" w:hint="default"/>
      </w:rPr>
    </w:lvl>
    <w:lvl w:ilvl="1" w:tplc="8D0A630E">
      <w:start w:val="1"/>
      <w:numFmt w:val="bullet"/>
      <w:lvlText w:val="o"/>
      <w:lvlJc w:val="left"/>
      <w:pPr>
        <w:ind w:left="1440" w:hanging="360"/>
      </w:pPr>
      <w:rPr>
        <w:rFonts w:ascii="Courier New" w:hAnsi="Courier New" w:hint="default"/>
      </w:rPr>
    </w:lvl>
    <w:lvl w:ilvl="2" w:tplc="A8460D02">
      <w:start w:val="1"/>
      <w:numFmt w:val="bullet"/>
      <w:lvlText w:val=""/>
      <w:lvlJc w:val="left"/>
      <w:pPr>
        <w:ind w:left="2160" w:hanging="360"/>
      </w:pPr>
      <w:rPr>
        <w:rFonts w:ascii="Wingdings" w:hAnsi="Wingdings" w:hint="default"/>
      </w:rPr>
    </w:lvl>
    <w:lvl w:ilvl="3" w:tplc="64C6858C">
      <w:start w:val="1"/>
      <w:numFmt w:val="bullet"/>
      <w:lvlText w:val=""/>
      <w:lvlJc w:val="left"/>
      <w:pPr>
        <w:ind w:left="2880" w:hanging="360"/>
      </w:pPr>
      <w:rPr>
        <w:rFonts w:ascii="Symbol" w:hAnsi="Symbol" w:hint="default"/>
      </w:rPr>
    </w:lvl>
    <w:lvl w:ilvl="4" w:tplc="E26E5342">
      <w:start w:val="1"/>
      <w:numFmt w:val="bullet"/>
      <w:lvlText w:val="o"/>
      <w:lvlJc w:val="left"/>
      <w:pPr>
        <w:ind w:left="3600" w:hanging="360"/>
      </w:pPr>
      <w:rPr>
        <w:rFonts w:ascii="Courier New" w:hAnsi="Courier New" w:hint="default"/>
      </w:rPr>
    </w:lvl>
    <w:lvl w:ilvl="5" w:tplc="95F41626">
      <w:start w:val="1"/>
      <w:numFmt w:val="bullet"/>
      <w:lvlText w:val=""/>
      <w:lvlJc w:val="left"/>
      <w:pPr>
        <w:ind w:left="4320" w:hanging="360"/>
      </w:pPr>
      <w:rPr>
        <w:rFonts w:ascii="Wingdings" w:hAnsi="Wingdings" w:hint="default"/>
      </w:rPr>
    </w:lvl>
    <w:lvl w:ilvl="6" w:tplc="EE04B06E">
      <w:start w:val="1"/>
      <w:numFmt w:val="bullet"/>
      <w:lvlText w:val=""/>
      <w:lvlJc w:val="left"/>
      <w:pPr>
        <w:ind w:left="5040" w:hanging="360"/>
      </w:pPr>
      <w:rPr>
        <w:rFonts w:ascii="Symbol" w:hAnsi="Symbol" w:hint="default"/>
      </w:rPr>
    </w:lvl>
    <w:lvl w:ilvl="7" w:tplc="F866F1B2">
      <w:start w:val="1"/>
      <w:numFmt w:val="bullet"/>
      <w:lvlText w:val="o"/>
      <w:lvlJc w:val="left"/>
      <w:pPr>
        <w:ind w:left="5760" w:hanging="360"/>
      </w:pPr>
      <w:rPr>
        <w:rFonts w:ascii="Courier New" w:hAnsi="Courier New" w:hint="default"/>
      </w:rPr>
    </w:lvl>
    <w:lvl w:ilvl="8" w:tplc="EAA45E8C">
      <w:start w:val="1"/>
      <w:numFmt w:val="bullet"/>
      <w:lvlText w:val=""/>
      <w:lvlJc w:val="left"/>
      <w:pPr>
        <w:ind w:left="6480" w:hanging="360"/>
      </w:pPr>
      <w:rPr>
        <w:rFonts w:ascii="Wingdings" w:hAnsi="Wingdings" w:hint="default"/>
      </w:rPr>
    </w:lvl>
  </w:abstractNum>
  <w:abstractNum w:abstractNumId="57"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8" w15:restartNumberingAfterBreak="0">
    <w:nsid w:val="665A647D"/>
    <w:multiLevelType w:val="hybridMultilevel"/>
    <w:tmpl w:val="D9ECC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3"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66" w15:restartNumberingAfterBreak="0">
    <w:nsid w:val="7535EBD5"/>
    <w:multiLevelType w:val="hybridMultilevel"/>
    <w:tmpl w:val="FFFFFFFF"/>
    <w:lvl w:ilvl="0" w:tplc="F322E1F6">
      <w:start w:val="1"/>
      <w:numFmt w:val="bullet"/>
      <w:lvlText w:val="·"/>
      <w:lvlJc w:val="left"/>
      <w:pPr>
        <w:ind w:left="720" w:hanging="360"/>
      </w:pPr>
      <w:rPr>
        <w:rFonts w:ascii="Symbol" w:hAnsi="Symbol" w:hint="default"/>
      </w:rPr>
    </w:lvl>
    <w:lvl w:ilvl="1" w:tplc="31A01A6E">
      <w:start w:val="1"/>
      <w:numFmt w:val="bullet"/>
      <w:lvlText w:val="o"/>
      <w:lvlJc w:val="left"/>
      <w:pPr>
        <w:ind w:left="1440" w:hanging="360"/>
      </w:pPr>
      <w:rPr>
        <w:rFonts w:ascii="Courier New" w:hAnsi="Courier New" w:hint="default"/>
      </w:rPr>
    </w:lvl>
    <w:lvl w:ilvl="2" w:tplc="6F1E6086">
      <w:start w:val="1"/>
      <w:numFmt w:val="bullet"/>
      <w:lvlText w:val=""/>
      <w:lvlJc w:val="left"/>
      <w:pPr>
        <w:ind w:left="2160" w:hanging="360"/>
      </w:pPr>
      <w:rPr>
        <w:rFonts w:ascii="Wingdings" w:hAnsi="Wingdings" w:hint="default"/>
      </w:rPr>
    </w:lvl>
    <w:lvl w:ilvl="3" w:tplc="59883DB0">
      <w:start w:val="1"/>
      <w:numFmt w:val="bullet"/>
      <w:lvlText w:val=""/>
      <w:lvlJc w:val="left"/>
      <w:pPr>
        <w:ind w:left="2880" w:hanging="360"/>
      </w:pPr>
      <w:rPr>
        <w:rFonts w:ascii="Symbol" w:hAnsi="Symbol" w:hint="default"/>
      </w:rPr>
    </w:lvl>
    <w:lvl w:ilvl="4" w:tplc="FCD66602">
      <w:start w:val="1"/>
      <w:numFmt w:val="bullet"/>
      <w:lvlText w:val="o"/>
      <w:lvlJc w:val="left"/>
      <w:pPr>
        <w:ind w:left="3600" w:hanging="360"/>
      </w:pPr>
      <w:rPr>
        <w:rFonts w:ascii="Courier New" w:hAnsi="Courier New" w:hint="default"/>
      </w:rPr>
    </w:lvl>
    <w:lvl w:ilvl="5" w:tplc="D040E6AA">
      <w:start w:val="1"/>
      <w:numFmt w:val="bullet"/>
      <w:lvlText w:val=""/>
      <w:lvlJc w:val="left"/>
      <w:pPr>
        <w:ind w:left="4320" w:hanging="360"/>
      </w:pPr>
      <w:rPr>
        <w:rFonts w:ascii="Wingdings" w:hAnsi="Wingdings" w:hint="default"/>
      </w:rPr>
    </w:lvl>
    <w:lvl w:ilvl="6" w:tplc="BBF8A04C">
      <w:start w:val="1"/>
      <w:numFmt w:val="bullet"/>
      <w:lvlText w:val=""/>
      <w:lvlJc w:val="left"/>
      <w:pPr>
        <w:ind w:left="5040" w:hanging="360"/>
      </w:pPr>
      <w:rPr>
        <w:rFonts w:ascii="Symbol" w:hAnsi="Symbol" w:hint="default"/>
      </w:rPr>
    </w:lvl>
    <w:lvl w:ilvl="7" w:tplc="1B504420">
      <w:start w:val="1"/>
      <w:numFmt w:val="bullet"/>
      <w:lvlText w:val="o"/>
      <w:lvlJc w:val="left"/>
      <w:pPr>
        <w:ind w:left="5760" w:hanging="360"/>
      </w:pPr>
      <w:rPr>
        <w:rFonts w:ascii="Courier New" w:hAnsi="Courier New" w:hint="default"/>
      </w:rPr>
    </w:lvl>
    <w:lvl w:ilvl="8" w:tplc="FA589740">
      <w:start w:val="1"/>
      <w:numFmt w:val="bullet"/>
      <w:lvlText w:val=""/>
      <w:lvlJc w:val="left"/>
      <w:pPr>
        <w:ind w:left="6480" w:hanging="360"/>
      </w:pPr>
      <w:rPr>
        <w:rFonts w:ascii="Wingdings" w:hAnsi="Wingdings" w:hint="default"/>
      </w:rPr>
    </w:lvl>
  </w:abstractNum>
  <w:abstractNum w:abstractNumId="67"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68"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581567531">
    <w:abstractNumId w:val="39"/>
  </w:num>
  <w:num w:numId="2" w16cid:durableId="509225978">
    <w:abstractNumId w:val="66"/>
  </w:num>
  <w:num w:numId="3" w16cid:durableId="423385726">
    <w:abstractNumId w:val="24"/>
  </w:num>
  <w:num w:numId="4" w16cid:durableId="1984115158">
    <w:abstractNumId w:val="23"/>
  </w:num>
  <w:num w:numId="5" w16cid:durableId="1125729799">
    <w:abstractNumId w:val="7"/>
  </w:num>
  <w:num w:numId="6" w16cid:durableId="138694032">
    <w:abstractNumId w:val="34"/>
  </w:num>
  <w:num w:numId="7" w16cid:durableId="764570140">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7"/>
  </w:num>
  <w:num w:numId="9" w16cid:durableId="239142222">
    <w:abstractNumId w:val="50"/>
  </w:num>
  <w:num w:numId="10" w16cid:durableId="500045838">
    <w:abstractNumId w:val="12"/>
  </w:num>
  <w:num w:numId="11" w16cid:durableId="635332247">
    <w:abstractNumId w:val="54"/>
  </w:num>
  <w:num w:numId="12" w16cid:durableId="1647510426">
    <w:abstractNumId w:val="29"/>
  </w:num>
  <w:num w:numId="13" w16cid:durableId="221330264">
    <w:abstractNumId w:val="60"/>
  </w:num>
  <w:num w:numId="14" w16cid:durableId="1483111403">
    <w:abstractNumId w:val="37"/>
  </w:num>
  <w:num w:numId="15" w16cid:durableId="506558040">
    <w:abstractNumId w:val="20"/>
  </w:num>
  <w:num w:numId="16" w16cid:durableId="551817965">
    <w:abstractNumId w:val="32"/>
  </w:num>
  <w:num w:numId="17" w16cid:durableId="1535073657">
    <w:abstractNumId w:val="21"/>
  </w:num>
  <w:num w:numId="18" w16cid:durableId="1393507486">
    <w:abstractNumId w:val="67"/>
  </w:num>
  <w:num w:numId="19" w16cid:durableId="2112045278">
    <w:abstractNumId w:val="61"/>
  </w:num>
  <w:num w:numId="20" w16cid:durableId="152184013">
    <w:abstractNumId w:val="31"/>
  </w:num>
  <w:num w:numId="21" w16cid:durableId="883834885">
    <w:abstractNumId w:val="0"/>
  </w:num>
  <w:num w:numId="22" w16cid:durableId="1009722354">
    <w:abstractNumId w:val="49"/>
  </w:num>
  <w:num w:numId="23" w16cid:durableId="642391949">
    <w:abstractNumId w:val="65"/>
  </w:num>
  <w:num w:numId="24" w16cid:durableId="2112823031">
    <w:abstractNumId w:val="19"/>
  </w:num>
  <w:num w:numId="25" w16cid:durableId="2110080448">
    <w:abstractNumId w:val="3"/>
  </w:num>
  <w:num w:numId="26" w16cid:durableId="209732232">
    <w:abstractNumId w:val="41"/>
  </w:num>
  <w:num w:numId="27" w16cid:durableId="1568029060">
    <w:abstractNumId w:val="68"/>
  </w:num>
  <w:num w:numId="28" w16cid:durableId="1224753404">
    <w:abstractNumId w:val="55"/>
  </w:num>
  <w:num w:numId="29" w16cid:durableId="1398287675">
    <w:abstractNumId w:val="4"/>
  </w:num>
  <w:num w:numId="30" w16cid:durableId="635645481">
    <w:abstractNumId w:val="17"/>
  </w:num>
  <w:num w:numId="31" w16cid:durableId="365373289">
    <w:abstractNumId w:val="6"/>
  </w:num>
  <w:num w:numId="32" w16cid:durableId="1464883965">
    <w:abstractNumId w:val="18"/>
  </w:num>
  <w:num w:numId="33" w16cid:durableId="2034265234">
    <w:abstractNumId w:val="47"/>
  </w:num>
  <w:num w:numId="34" w16cid:durableId="1198348370">
    <w:abstractNumId w:val="10"/>
  </w:num>
  <w:num w:numId="35" w16cid:durableId="805898724">
    <w:abstractNumId w:val="11"/>
  </w:num>
  <w:num w:numId="36" w16cid:durableId="903102870">
    <w:abstractNumId w:val="46"/>
  </w:num>
  <w:num w:numId="37" w16cid:durableId="1120370100">
    <w:abstractNumId w:val="53"/>
  </w:num>
  <w:num w:numId="38" w16cid:durableId="693649485">
    <w:abstractNumId w:val="8"/>
  </w:num>
  <w:num w:numId="39" w16cid:durableId="903758715">
    <w:abstractNumId w:val="45"/>
  </w:num>
  <w:num w:numId="40" w16cid:durableId="372386066">
    <w:abstractNumId w:val="59"/>
  </w:num>
  <w:num w:numId="41" w16cid:durableId="679771165">
    <w:abstractNumId w:val="5"/>
  </w:num>
  <w:num w:numId="42" w16cid:durableId="1612861458">
    <w:abstractNumId w:val="35"/>
  </w:num>
  <w:num w:numId="43" w16cid:durableId="181821244">
    <w:abstractNumId w:val="51"/>
  </w:num>
  <w:num w:numId="44" w16cid:durableId="1327779947">
    <w:abstractNumId w:val="64"/>
  </w:num>
  <w:num w:numId="45" w16cid:durableId="987981608">
    <w:abstractNumId w:val="9"/>
  </w:num>
  <w:num w:numId="46" w16cid:durableId="975262235">
    <w:abstractNumId w:val="33"/>
  </w:num>
  <w:num w:numId="47" w16cid:durableId="439033416">
    <w:abstractNumId w:val="40"/>
  </w:num>
  <w:num w:numId="48" w16cid:durableId="782461821">
    <w:abstractNumId w:val="28"/>
  </w:num>
  <w:num w:numId="49" w16cid:durableId="896748306">
    <w:abstractNumId w:val="22"/>
  </w:num>
  <w:num w:numId="50" w16cid:durableId="1273054525">
    <w:abstractNumId w:val="14"/>
  </w:num>
  <w:num w:numId="51" w16cid:durableId="276186222">
    <w:abstractNumId w:val="27"/>
  </w:num>
  <w:num w:numId="52" w16cid:durableId="966352267">
    <w:abstractNumId w:val="38"/>
  </w:num>
  <w:num w:numId="53" w16cid:durableId="646589683">
    <w:abstractNumId w:val="44"/>
  </w:num>
  <w:num w:numId="54" w16cid:durableId="2037920097">
    <w:abstractNumId w:val="26"/>
  </w:num>
  <w:num w:numId="55" w16cid:durableId="2036539856">
    <w:abstractNumId w:val="30"/>
  </w:num>
  <w:num w:numId="56" w16cid:durableId="363559631">
    <w:abstractNumId w:val="25"/>
  </w:num>
  <w:num w:numId="57" w16cid:durableId="1844280911">
    <w:abstractNumId w:val="63"/>
  </w:num>
  <w:num w:numId="58" w16cid:durableId="2246800">
    <w:abstractNumId w:val="16"/>
  </w:num>
  <w:num w:numId="59" w16cid:durableId="296380685">
    <w:abstractNumId w:val="2"/>
  </w:num>
  <w:num w:numId="60" w16cid:durableId="2009095038">
    <w:abstractNumId w:val="48"/>
  </w:num>
  <w:num w:numId="61" w16cid:durableId="1000817867">
    <w:abstractNumId w:val="58"/>
  </w:num>
  <w:num w:numId="62" w16cid:durableId="968244346">
    <w:abstractNumId w:val="42"/>
  </w:num>
  <w:num w:numId="63" w16cid:durableId="1273172741">
    <w:abstractNumId w:val="52"/>
  </w:num>
  <w:num w:numId="64" w16cid:durableId="673991521">
    <w:abstractNumId w:val="43"/>
  </w:num>
  <w:num w:numId="65" w16cid:durableId="1585533471">
    <w:abstractNumId w:val="36"/>
  </w:num>
  <w:num w:numId="66" w16cid:durableId="1220747335">
    <w:abstractNumId w:val="1"/>
  </w:num>
  <w:num w:numId="67" w16cid:durableId="1194922333">
    <w:abstractNumId w:val="13"/>
  </w:num>
  <w:num w:numId="68" w16cid:durableId="1007907681">
    <w:abstractNumId w:val="15"/>
  </w:num>
  <w:num w:numId="69" w16cid:durableId="1761949635">
    <w:abstractNumId w:val="5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5129"/>
    <w:rsid w:val="00016432"/>
    <w:rsid w:val="0001749B"/>
    <w:rsid w:val="00020832"/>
    <w:rsid w:val="000257C2"/>
    <w:rsid w:val="00030CA9"/>
    <w:rsid w:val="00032915"/>
    <w:rsid w:val="00032B4E"/>
    <w:rsid w:val="000348C4"/>
    <w:rsid w:val="0003663B"/>
    <w:rsid w:val="00037BB9"/>
    <w:rsid w:val="00041665"/>
    <w:rsid w:val="000422C2"/>
    <w:rsid w:val="00043070"/>
    <w:rsid w:val="0004398D"/>
    <w:rsid w:val="0004419A"/>
    <w:rsid w:val="00045F88"/>
    <w:rsid w:val="0004621A"/>
    <w:rsid w:val="000466C1"/>
    <w:rsid w:val="00046D2F"/>
    <w:rsid w:val="0005090B"/>
    <w:rsid w:val="00050A64"/>
    <w:rsid w:val="00051466"/>
    <w:rsid w:val="00053068"/>
    <w:rsid w:val="000535B2"/>
    <w:rsid w:val="0005476E"/>
    <w:rsid w:val="00056181"/>
    <w:rsid w:val="00057803"/>
    <w:rsid w:val="00060B37"/>
    <w:rsid w:val="0006414F"/>
    <w:rsid w:val="00064AAE"/>
    <w:rsid w:val="00066D10"/>
    <w:rsid w:val="00070CC1"/>
    <w:rsid w:val="0007186E"/>
    <w:rsid w:val="0007190A"/>
    <w:rsid w:val="00071EE5"/>
    <w:rsid w:val="00071FF5"/>
    <w:rsid w:val="00072BA9"/>
    <w:rsid w:val="000733E5"/>
    <w:rsid w:val="0007415B"/>
    <w:rsid w:val="00080AB8"/>
    <w:rsid w:val="00081DAF"/>
    <w:rsid w:val="00082D40"/>
    <w:rsid w:val="00083636"/>
    <w:rsid w:val="00084B0C"/>
    <w:rsid w:val="00085B37"/>
    <w:rsid w:val="00093E7E"/>
    <w:rsid w:val="00093F35"/>
    <w:rsid w:val="00094265"/>
    <w:rsid w:val="00094CA7"/>
    <w:rsid w:val="000957A8"/>
    <w:rsid w:val="00096578"/>
    <w:rsid w:val="000967BF"/>
    <w:rsid w:val="00097E60"/>
    <w:rsid w:val="00097EDB"/>
    <w:rsid w:val="000A059F"/>
    <w:rsid w:val="000A1470"/>
    <w:rsid w:val="000A17B7"/>
    <w:rsid w:val="000A1A98"/>
    <w:rsid w:val="000A2B5C"/>
    <w:rsid w:val="000A39B0"/>
    <w:rsid w:val="000A3FDA"/>
    <w:rsid w:val="000A4A3C"/>
    <w:rsid w:val="000A604D"/>
    <w:rsid w:val="000A6474"/>
    <w:rsid w:val="000B15B2"/>
    <w:rsid w:val="000B2AF5"/>
    <w:rsid w:val="000B493A"/>
    <w:rsid w:val="000B708F"/>
    <w:rsid w:val="000B73B7"/>
    <w:rsid w:val="000BF58B"/>
    <w:rsid w:val="000C0C40"/>
    <w:rsid w:val="000C0F5C"/>
    <w:rsid w:val="000C1565"/>
    <w:rsid w:val="000C16DC"/>
    <w:rsid w:val="000C1C38"/>
    <w:rsid w:val="000C51BC"/>
    <w:rsid w:val="000C5C45"/>
    <w:rsid w:val="000C64B7"/>
    <w:rsid w:val="000C6965"/>
    <w:rsid w:val="000C6E77"/>
    <w:rsid w:val="000D01D5"/>
    <w:rsid w:val="000D1E4D"/>
    <w:rsid w:val="000D2302"/>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3F92"/>
    <w:rsid w:val="000E47A7"/>
    <w:rsid w:val="000E6441"/>
    <w:rsid w:val="000E7202"/>
    <w:rsid w:val="000E76FD"/>
    <w:rsid w:val="000F13DD"/>
    <w:rsid w:val="000F4855"/>
    <w:rsid w:val="000F6BD7"/>
    <w:rsid w:val="000F6DD6"/>
    <w:rsid w:val="000F6EC4"/>
    <w:rsid w:val="000F7C87"/>
    <w:rsid w:val="00103D51"/>
    <w:rsid w:val="00104871"/>
    <w:rsid w:val="00106A1E"/>
    <w:rsid w:val="00112C9D"/>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387AA"/>
    <w:rsid w:val="00140453"/>
    <w:rsid w:val="00143510"/>
    <w:rsid w:val="001446AD"/>
    <w:rsid w:val="001450D9"/>
    <w:rsid w:val="001452AA"/>
    <w:rsid w:val="001452F7"/>
    <w:rsid w:val="00145927"/>
    <w:rsid w:val="0014688B"/>
    <w:rsid w:val="00147724"/>
    <w:rsid w:val="00152118"/>
    <w:rsid w:val="001562A1"/>
    <w:rsid w:val="00156680"/>
    <w:rsid w:val="0015693A"/>
    <w:rsid w:val="00156A6E"/>
    <w:rsid w:val="00156D22"/>
    <w:rsid w:val="00161ED4"/>
    <w:rsid w:val="00164668"/>
    <w:rsid w:val="00164B77"/>
    <w:rsid w:val="00165601"/>
    <w:rsid w:val="001676D4"/>
    <w:rsid w:val="001703D4"/>
    <w:rsid w:val="0017153E"/>
    <w:rsid w:val="00177BC1"/>
    <w:rsid w:val="001805B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3547"/>
    <w:rsid w:val="001A3BD9"/>
    <w:rsid w:val="001A4714"/>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F026E"/>
    <w:rsid w:val="001F1BA7"/>
    <w:rsid w:val="001F4A02"/>
    <w:rsid w:val="001F53B1"/>
    <w:rsid w:val="001F559E"/>
    <w:rsid w:val="001F5DAB"/>
    <w:rsid w:val="001F656D"/>
    <w:rsid w:val="001F6C5E"/>
    <w:rsid w:val="002002D2"/>
    <w:rsid w:val="00201C16"/>
    <w:rsid w:val="0020201F"/>
    <w:rsid w:val="00202F49"/>
    <w:rsid w:val="00203AF6"/>
    <w:rsid w:val="002068BF"/>
    <w:rsid w:val="0020758A"/>
    <w:rsid w:val="002078BC"/>
    <w:rsid w:val="0020790A"/>
    <w:rsid w:val="00207DB6"/>
    <w:rsid w:val="0021000C"/>
    <w:rsid w:val="00210B80"/>
    <w:rsid w:val="0021133B"/>
    <w:rsid w:val="00214CD5"/>
    <w:rsid w:val="002153B9"/>
    <w:rsid w:val="002155FD"/>
    <w:rsid w:val="00215714"/>
    <w:rsid w:val="002175F4"/>
    <w:rsid w:val="00220781"/>
    <w:rsid w:val="00221A5A"/>
    <w:rsid w:val="00221D3D"/>
    <w:rsid w:val="00224745"/>
    <w:rsid w:val="00226532"/>
    <w:rsid w:val="0022698C"/>
    <w:rsid w:val="00226F38"/>
    <w:rsid w:val="00227155"/>
    <w:rsid w:val="00231380"/>
    <w:rsid w:val="00231989"/>
    <w:rsid w:val="00231AA7"/>
    <w:rsid w:val="00231FD2"/>
    <w:rsid w:val="002325BE"/>
    <w:rsid w:val="00232627"/>
    <w:rsid w:val="00234081"/>
    <w:rsid w:val="0023414F"/>
    <w:rsid w:val="00235177"/>
    <w:rsid w:val="00236711"/>
    <w:rsid w:val="00236834"/>
    <w:rsid w:val="00236E0C"/>
    <w:rsid w:val="0024026A"/>
    <w:rsid w:val="0024084D"/>
    <w:rsid w:val="002419B8"/>
    <w:rsid w:val="00243476"/>
    <w:rsid w:val="00245333"/>
    <w:rsid w:val="00245F2B"/>
    <w:rsid w:val="00246601"/>
    <w:rsid w:val="0025132B"/>
    <w:rsid w:val="00251DD3"/>
    <w:rsid w:val="00252183"/>
    <w:rsid w:val="00252E4E"/>
    <w:rsid w:val="002533BF"/>
    <w:rsid w:val="00253691"/>
    <w:rsid w:val="002547F7"/>
    <w:rsid w:val="00255491"/>
    <w:rsid w:val="002578A3"/>
    <w:rsid w:val="00257981"/>
    <w:rsid w:val="00260659"/>
    <w:rsid w:val="00260D5A"/>
    <w:rsid w:val="002610B8"/>
    <w:rsid w:val="002628BE"/>
    <w:rsid w:val="0026690D"/>
    <w:rsid w:val="00266C9A"/>
    <w:rsid w:val="00267283"/>
    <w:rsid w:val="002712EC"/>
    <w:rsid w:val="002720AC"/>
    <w:rsid w:val="002725BF"/>
    <w:rsid w:val="002730A1"/>
    <w:rsid w:val="002732C9"/>
    <w:rsid w:val="00273EA8"/>
    <w:rsid w:val="00275220"/>
    <w:rsid w:val="002836F7"/>
    <w:rsid w:val="0028420C"/>
    <w:rsid w:val="00284BAA"/>
    <w:rsid w:val="00285943"/>
    <w:rsid w:val="00287CBF"/>
    <w:rsid w:val="00291BB1"/>
    <w:rsid w:val="00293CC8"/>
    <w:rsid w:val="00293FD2"/>
    <w:rsid w:val="00296B9D"/>
    <w:rsid w:val="00297B2B"/>
    <w:rsid w:val="002A0675"/>
    <w:rsid w:val="002A289D"/>
    <w:rsid w:val="002A4DA1"/>
    <w:rsid w:val="002A5D2F"/>
    <w:rsid w:val="002A6A74"/>
    <w:rsid w:val="002A78F1"/>
    <w:rsid w:val="002B0DD6"/>
    <w:rsid w:val="002B2AD2"/>
    <w:rsid w:val="002B2C95"/>
    <w:rsid w:val="002B3F5A"/>
    <w:rsid w:val="002B5EE7"/>
    <w:rsid w:val="002B7102"/>
    <w:rsid w:val="002B77D8"/>
    <w:rsid w:val="002B7C31"/>
    <w:rsid w:val="002C17EE"/>
    <w:rsid w:val="002C1CA5"/>
    <w:rsid w:val="002C2042"/>
    <w:rsid w:val="002C2A8A"/>
    <w:rsid w:val="002C54F0"/>
    <w:rsid w:val="002C5CC6"/>
    <w:rsid w:val="002D0337"/>
    <w:rsid w:val="002D53D1"/>
    <w:rsid w:val="002D5888"/>
    <w:rsid w:val="002D5D6C"/>
    <w:rsid w:val="002D5DED"/>
    <w:rsid w:val="002D6642"/>
    <w:rsid w:val="002D7435"/>
    <w:rsid w:val="002D77AE"/>
    <w:rsid w:val="002E0764"/>
    <w:rsid w:val="002E0A11"/>
    <w:rsid w:val="002E0A8E"/>
    <w:rsid w:val="002E169B"/>
    <w:rsid w:val="002E2238"/>
    <w:rsid w:val="002E59ED"/>
    <w:rsid w:val="002F20C3"/>
    <w:rsid w:val="002F385E"/>
    <w:rsid w:val="002F471F"/>
    <w:rsid w:val="002F5E5B"/>
    <w:rsid w:val="002F7377"/>
    <w:rsid w:val="002F78C0"/>
    <w:rsid w:val="0030001C"/>
    <w:rsid w:val="00301622"/>
    <w:rsid w:val="00302006"/>
    <w:rsid w:val="00302183"/>
    <w:rsid w:val="00302471"/>
    <w:rsid w:val="00302682"/>
    <w:rsid w:val="00303108"/>
    <w:rsid w:val="00303738"/>
    <w:rsid w:val="003037BA"/>
    <w:rsid w:val="00305E67"/>
    <w:rsid w:val="003060E9"/>
    <w:rsid w:val="003105F0"/>
    <w:rsid w:val="00311DC3"/>
    <w:rsid w:val="00312E7D"/>
    <w:rsid w:val="003146D3"/>
    <w:rsid w:val="00317148"/>
    <w:rsid w:val="00317377"/>
    <w:rsid w:val="00320764"/>
    <w:rsid w:val="00321076"/>
    <w:rsid w:val="003211C7"/>
    <w:rsid w:val="003212B9"/>
    <w:rsid w:val="00322781"/>
    <w:rsid w:val="003230F0"/>
    <w:rsid w:val="00323EC8"/>
    <w:rsid w:val="0032451D"/>
    <w:rsid w:val="0032523E"/>
    <w:rsid w:val="003254A1"/>
    <w:rsid w:val="0032560F"/>
    <w:rsid w:val="00326D94"/>
    <w:rsid w:val="00326E32"/>
    <w:rsid w:val="00332E1E"/>
    <w:rsid w:val="0033307F"/>
    <w:rsid w:val="00335A88"/>
    <w:rsid w:val="0033730E"/>
    <w:rsid w:val="00337929"/>
    <w:rsid w:val="003405F9"/>
    <w:rsid w:val="00342E3D"/>
    <w:rsid w:val="00343CE7"/>
    <w:rsid w:val="00344540"/>
    <w:rsid w:val="00344B0C"/>
    <w:rsid w:val="003452DE"/>
    <w:rsid w:val="003456CD"/>
    <w:rsid w:val="003469A1"/>
    <w:rsid w:val="00347663"/>
    <w:rsid w:val="003507CA"/>
    <w:rsid w:val="00350E4A"/>
    <w:rsid w:val="003525EF"/>
    <w:rsid w:val="00352B71"/>
    <w:rsid w:val="003534B4"/>
    <w:rsid w:val="00360713"/>
    <w:rsid w:val="003617ED"/>
    <w:rsid w:val="00361EE5"/>
    <w:rsid w:val="00362D27"/>
    <w:rsid w:val="00364F42"/>
    <w:rsid w:val="00365519"/>
    <w:rsid w:val="003662F3"/>
    <w:rsid w:val="00367F5E"/>
    <w:rsid w:val="003713B2"/>
    <w:rsid w:val="00371929"/>
    <w:rsid w:val="00371FDB"/>
    <w:rsid w:val="00372928"/>
    <w:rsid w:val="00373EFA"/>
    <w:rsid w:val="003749C4"/>
    <w:rsid w:val="00377081"/>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32E1"/>
    <w:rsid w:val="003A3E71"/>
    <w:rsid w:val="003A501E"/>
    <w:rsid w:val="003A5162"/>
    <w:rsid w:val="003A672B"/>
    <w:rsid w:val="003A75BF"/>
    <w:rsid w:val="003B119B"/>
    <w:rsid w:val="003B17C0"/>
    <w:rsid w:val="003B246E"/>
    <w:rsid w:val="003B2EF4"/>
    <w:rsid w:val="003B3C94"/>
    <w:rsid w:val="003B68AD"/>
    <w:rsid w:val="003C0F4C"/>
    <w:rsid w:val="003C0F5E"/>
    <w:rsid w:val="003C34CF"/>
    <w:rsid w:val="003C3DFD"/>
    <w:rsid w:val="003C41F7"/>
    <w:rsid w:val="003C62D1"/>
    <w:rsid w:val="003C66DD"/>
    <w:rsid w:val="003CAFA8"/>
    <w:rsid w:val="003D142C"/>
    <w:rsid w:val="003D1BEA"/>
    <w:rsid w:val="003D20F9"/>
    <w:rsid w:val="003D24C5"/>
    <w:rsid w:val="003D29EC"/>
    <w:rsid w:val="003D29F4"/>
    <w:rsid w:val="003D4B31"/>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6A14"/>
    <w:rsid w:val="00400DAE"/>
    <w:rsid w:val="004010B5"/>
    <w:rsid w:val="00401AEC"/>
    <w:rsid w:val="00403DB9"/>
    <w:rsid w:val="00404F95"/>
    <w:rsid w:val="00405AF3"/>
    <w:rsid w:val="0040722E"/>
    <w:rsid w:val="0040726C"/>
    <w:rsid w:val="004072C1"/>
    <w:rsid w:val="00407C31"/>
    <w:rsid w:val="00412826"/>
    <w:rsid w:val="00413895"/>
    <w:rsid w:val="00417595"/>
    <w:rsid w:val="00420327"/>
    <w:rsid w:val="00420891"/>
    <w:rsid w:val="00420BE6"/>
    <w:rsid w:val="00421191"/>
    <w:rsid w:val="00421E5C"/>
    <w:rsid w:val="004234CA"/>
    <w:rsid w:val="00424345"/>
    <w:rsid w:val="00425CDD"/>
    <w:rsid w:val="0042647E"/>
    <w:rsid w:val="004275DC"/>
    <w:rsid w:val="00430247"/>
    <w:rsid w:val="00430F11"/>
    <w:rsid w:val="00431855"/>
    <w:rsid w:val="00433969"/>
    <w:rsid w:val="00433CCB"/>
    <w:rsid w:val="00434309"/>
    <w:rsid w:val="00434AA6"/>
    <w:rsid w:val="00435090"/>
    <w:rsid w:val="004350F6"/>
    <w:rsid w:val="00437477"/>
    <w:rsid w:val="00437664"/>
    <w:rsid w:val="0044116D"/>
    <w:rsid w:val="00443988"/>
    <w:rsid w:val="00444D88"/>
    <w:rsid w:val="0044543B"/>
    <w:rsid w:val="004454A9"/>
    <w:rsid w:val="004467BA"/>
    <w:rsid w:val="00446AC5"/>
    <w:rsid w:val="00446BDA"/>
    <w:rsid w:val="0044728C"/>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4621"/>
    <w:rsid w:val="004746AD"/>
    <w:rsid w:val="00474D69"/>
    <w:rsid w:val="00480608"/>
    <w:rsid w:val="00480A5D"/>
    <w:rsid w:val="00481A77"/>
    <w:rsid w:val="00481C75"/>
    <w:rsid w:val="00481EE7"/>
    <w:rsid w:val="00483230"/>
    <w:rsid w:val="00483452"/>
    <w:rsid w:val="00484819"/>
    <w:rsid w:val="004852F7"/>
    <w:rsid w:val="00485888"/>
    <w:rsid w:val="00485B19"/>
    <w:rsid w:val="004875E7"/>
    <w:rsid w:val="00487BB4"/>
    <w:rsid w:val="00487C4D"/>
    <w:rsid w:val="004905CE"/>
    <w:rsid w:val="00491271"/>
    <w:rsid w:val="00491413"/>
    <w:rsid w:val="00493E93"/>
    <w:rsid w:val="0049442C"/>
    <w:rsid w:val="0049462D"/>
    <w:rsid w:val="00495457"/>
    <w:rsid w:val="004958CF"/>
    <w:rsid w:val="004973F8"/>
    <w:rsid w:val="00497B98"/>
    <w:rsid w:val="004A0531"/>
    <w:rsid w:val="004A16B1"/>
    <w:rsid w:val="004A1F0D"/>
    <w:rsid w:val="004A37B2"/>
    <w:rsid w:val="004A5E98"/>
    <w:rsid w:val="004A6297"/>
    <w:rsid w:val="004A7E92"/>
    <w:rsid w:val="004B0588"/>
    <w:rsid w:val="004B17AC"/>
    <w:rsid w:val="004B4547"/>
    <w:rsid w:val="004B6AC3"/>
    <w:rsid w:val="004B7537"/>
    <w:rsid w:val="004B7623"/>
    <w:rsid w:val="004C0E48"/>
    <w:rsid w:val="004C40A2"/>
    <w:rsid w:val="004C449A"/>
    <w:rsid w:val="004C4B12"/>
    <w:rsid w:val="004C5696"/>
    <w:rsid w:val="004C6D4C"/>
    <w:rsid w:val="004C6D51"/>
    <w:rsid w:val="004D2153"/>
    <w:rsid w:val="004D2D90"/>
    <w:rsid w:val="004D5862"/>
    <w:rsid w:val="004D59D2"/>
    <w:rsid w:val="004D77A4"/>
    <w:rsid w:val="004E1157"/>
    <w:rsid w:val="004E1DE8"/>
    <w:rsid w:val="004E2380"/>
    <w:rsid w:val="004E2AFC"/>
    <w:rsid w:val="004E4F32"/>
    <w:rsid w:val="004E5323"/>
    <w:rsid w:val="004E6F1B"/>
    <w:rsid w:val="004E7714"/>
    <w:rsid w:val="004F2AC9"/>
    <w:rsid w:val="004F346C"/>
    <w:rsid w:val="004F4953"/>
    <w:rsid w:val="004F4E1E"/>
    <w:rsid w:val="004F51DC"/>
    <w:rsid w:val="004F609B"/>
    <w:rsid w:val="004F6D28"/>
    <w:rsid w:val="00501117"/>
    <w:rsid w:val="005016ED"/>
    <w:rsid w:val="00503229"/>
    <w:rsid w:val="0050538D"/>
    <w:rsid w:val="005053C7"/>
    <w:rsid w:val="005065CA"/>
    <w:rsid w:val="00506BF9"/>
    <w:rsid w:val="00506D7F"/>
    <w:rsid w:val="00511D72"/>
    <w:rsid w:val="0051257A"/>
    <w:rsid w:val="005144DA"/>
    <w:rsid w:val="005151D7"/>
    <w:rsid w:val="00515341"/>
    <w:rsid w:val="00515760"/>
    <w:rsid w:val="00515FE1"/>
    <w:rsid w:val="0051664E"/>
    <w:rsid w:val="005208CD"/>
    <w:rsid w:val="0052320D"/>
    <w:rsid w:val="005239A3"/>
    <w:rsid w:val="00523F05"/>
    <w:rsid w:val="00525E57"/>
    <w:rsid w:val="00526FB9"/>
    <w:rsid w:val="00532CEA"/>
    <w:rsid w:val="00533747"/>
    <w:rsid w:val="00534335"/>
    <w:rsid w:val="005347D1"/>
    <w:rsid w:val="005354B0"/>
    <w:rsid w:val="00535640"/>
    <w:rsid w:val="00535F14"/>
    <w:rsid w:val="005364EE"/>
    <w:rsid w:val="00536736"/>
    <w:rsid w:val="00536F01"/>
    <w:rsid w:val="00540B2E"/>
    <w:rsid w:val="00542636"/>
    <w:rsid w:val="00542C46"/>
    <w:rsid w:val="0054390A"/>
    <w:rsid w:val="005455E1"/>
    <w:rsid w:val="005462B3"/>
    <w:rsid w:val="00547395"/>
    <w:rsid w:val="00553FC3"/>
    <w:rsid w:val="00554D71"/>
    <w:rsid w:val="0055508F"/>
    <w:rsid w:val="005555EC"/>
    <w:rsid w:val="00557E87"/>
    <w:rsid w:val="00560EA3"/>
    <w:rsid w:val="00563394"/>
    <w:rsid w:val="00563A7D"/>
    <w:rsid w:val="005647EE"/>
    <w:rsid w:val="00564B16"/>
    <w:rsid w:val="00566552"/>
    <w:rsid w:val="00567818"/>
    <w:rsid w:val="00567C39"/>
    <w:rsid w:val="005720C3"/>
    <w:rsid w:val="00572B6D"/>
    <w:rsid w:val="00572BB8"/>
    <w:rsid w:val="005730B1"/>
    <w:rsid w:val="0057355E"/>
    <w:rsid w:val="00574EE7"/>
    <w:rsid w:val="00577847"/>
    <w:rsid w:val="00581098"/>
    <w:rsid w:val="005821B6"/>
    <w:rsid w:val="005824F2"/>
    <w:rsid w:val="0058432A"/>
    <w:rsid w:val="00587F72"/>
    <w:rsid w:val="00590EF7"/>
    <w:rsid w:val="00592D14"/>
    <w:rsid w:val="00592EDE"/>
    <w:rsid w:val="0059431C"/>
    <w:rsid w:val="00596851"/>
    <w:rsid w:val="00597E67"/>
    <w:rsid w:val="005A030A"/>
    <w:rsid w:val="005A06F1"/>
    <w:rsid w:val="005A14E6"/>
    <w:rsid w:val="005A2939"/>
    <w:rsid w:val="005A2B96"/>
    <w:rsid w:val="005A3A24"/>
    <w:rsid w:val="005A3DE0"/>
    <w:rsid w:val="005A3FF7"/>
    <w:rsid w:val="005A47E1"/>
    <w:rsid w:val="005A6237"/>
    <w:rsid w:val="005A76D3"/>
    <w:rsid w:val="005B5199"/>
    <w:rsid w:val="005B5404"/>
    <w:rsid w:val="005B5CF4"/>
    <w:rsid w:val="005B6D7E"/>
    <w:rsid w:val="005B77F3"/>
    <w:rsid w:val="005C05F7"/>
    <w:rsid w:val="005C1406"/>
    <w:rsid w:val="005C33EF"/>
    <w:rsid w:val="005C421E"/>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117"/>
    <w:rsid w:val="005F29C1"/>
    <w:rsid w:val="005F342F"/>
    <w:rsid w:val="005F4091"/>
    <w:rsid w:val="005F4C38"/>
    <w:rsid w:val="005F563E"/>
    <w:rsid w:val="005F75E7"/>
    <w:rsid w:val="00602CF1"/>
    <w:rsid w:val="006030A2"/>
    <w:rsid w:val="006047F5"/>
    <w:rsid w:val="00604B98"/>
    <w:rsid w:val="0060513A"/>
    <w:rsid w:val="0060590B"/>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7662"/>
    <w:rsid w:val="00621623"/>
    <w:rsid w:val="00622B73"/>
    <w:rsid w:val="00622DB6"/>
    <w:rsid w:val="006240CB"/>
    <w:rsid w:val="00627283"/>
    <w:rsid w:val="00627A03"/>
    <w:rsid w:val="00627E59"/>
    <w:rsid w:val="0063082A"/>
    <w:rsid w:val="00630A78"/>
    <w:rsid w:val="006316A8"/>
    <w:rsid w:val="0063253C"/>
    <w:rsid w:val="00632F3F"/>
    <w:rsid w:val="00634CAF"/>
    <w:rsid w:val="00640282"/>
    <w:rsid w:val="00641E2C"/>
    <w:rsid w:val="00642468"/>
    <w:rsid w:val="00643F45"/>
    <w:rsid w:val="00644189"/>
    <w:rsid w:val="006466E0"/>
    <w:rsid w:val="0065206A"/>
    <w:rsid w:val="00653618"/>
    <w:rsid w:val="0065427D"/>
    <w:rsid w:val="006543B8"/>
    <w:rsid w:val="00655012"/>
    <w:rsid w:val="00656345"/>
    <w:rsid w:val="00656AB3"/>
    <w:rsid w:val="006575F8"/>
    <w:rsid w:val="00657626"/>
    <w:rsid w:val="0065790B"/>
    <w:rsid w:val="0066179A"/>
    <w:rsid w:val="006621C0"/>
    <w:rsid w:val="00662C0F"/>
    <w:rsid w:val="00663151"/>
    <w:rsid w:val="00664AEC"/>
    <w:rsid w:val="00664C11"/>
    <w:rsid w:val="006715A3"/>
    <w:rsid w:val="006724C3"/>
    <w:rsid w:val="00672B45"/>
    <w:rsid w:val="00673808"/>
    <w:rsid w:val="00674B2C"/>
    <w:rsid w:val="00674E8E"/>
    <w:rsid w:val="0067569D"/>
    <w:rsid w:val="00676077"/>
    <w:rsid w:val="00676DB4"/>
    <w:rsid w:val="00677959"/>
    <w:rsid w:val="0068015C"/>
    <w:rsid w:val="00680646"/>
    <w:rsid w:val="00681AA0"/>
    <w:rsid w:val="0068582D"/>
    <w:rsid w:val="00686FFA"/>
    <w:rsid w:val="00690FA6"/>
    <w:rsid w:val="00691F24"/>
    <w:rsid w:val="00692079"/>
    <w:rsid w:val="00692A18"/>
    <w:rsid w:val="00692E62"/>
    <w:rsid w:val="00693E5E"/>
    <w:rsid w:val="006974A5"/>
    <w:rsid w:val="006A1202"/>
    <w:rsid w:val="006A152B"/>
    <w:rsid w:val="006A1E42"/>
    <w:rsid w:val="006A1F41"/>
    <w:rsid w:val="006A30E9"/>
    <w:rsid w:val="006A33CA"/>
    <w:rsid w:val="006A4816"/>
    <w:rsid w:val="006A6710"/>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956"/>
    <w:rsid w:val="006D3D9A"/>
    <w:rsid w:val="006D4845"/>
    <w:rsid w:val="006D6FA6"/>
    <w:rsid w:val="006E0412"/>
    <w:rsid w:val="006E07F7"/>
    <w:rsid w:val="006E1CAD"/>
    <w:rsid w:val="006E363C"/>
    <w:rsid w:val="006E4A4D"/>
    <w:rsid w:val="006E4BCB"/>
    <w:rsid w:val="006E4CBB"/>
    <w:rsid w:val="006E55DA"/>
    <w:rsid w:val="006E5C83"/>
    <w:rsid w:val="006E7DDA"/>
    <w:rsid w:val="006F08D1"/>
    <w:rsid w:val="006F121B"/>
    <w:rsid w:val="006F25FD"/>
    <w:rsid w:val="006F3170"/>
    <w:rsid w:val="006F4361"/>
    <w:rsid w:val="00700704"/>
    <w:rsid w:val="007009B4"/>
    <w:rsid w:val="007014E1"/>
    <w:rsid w:val="00702299"/>
    <w:rsid w:val="007038FC"/>
    <w:rsid w:val="0070570D"/>
    <w:rsid w:val="007065A4"/>
    <w:rsid w:val="00706850"/>
    <w:rsid w:val="00707072"/>
    <w:rsid w:val="00710A6B"/>
    <w:rsid w:val="007124D1"/>
    <w:rsid w:val="007128D8"/>
    <w:rsid w:val="007130D4"/>
    <w:rsid w:val="00714878"/>
    <w:rsid w:val="00722C52"/>
    <w:rsid w:val="00724A9A"/>
    <w:rsid w:val="0073156A"/>
    <w:rsid w:val="00731C9F"/>
    <w:rsid w:val="007323DB"/>
    <w:rsid w:val="00732EAF"/>
    <w:rsid w:val="00733178"/>
    <w:rsid w:val="007334BD"/>
    <w:rsid w:val="007349CE"/>
    <w:rsid w:val="0073793A"/>
    <w:rsid w:val="00740D41"/>
    <w:rsid w:val="007443AF"/>
    <w:rsid w:val="007465E3"/>
    <w:rsid w:val="007469AC"/>
    <w:rsid w:val="00747E67"/>
    <w:rsid w:val="007525E1"/>
    <w:rsid w:val="0075268F"/>
    <w:rsid w:val="00754027"/>
    <w:rsid w:val="007546D8"/>
    <w:rsid w:val="00757E3D"/>
    <w:rsid w:val="0076074A"/>
    <w:rsid w:val="00763B85"/>
    <w:rsid w:val="00763F05"/>
    <w:rsid w:val="007647D5"/>
    <w:rsid w:val="007649EB"/>
    <w:rsid w:val="007659C4"/>
    <w:rsid w:val="00770725"/>
    <w:rsid w:val="00770BB0"/>
    <w:rsid w:val="00771222"/>
    <w:rsid w:val="007712AD"/>
    <w:rsid w:val="00772AB1"/>
    <w:rsid w:val="007737CC"/>
    <w:rsid w:val="00773EEE"/>
    <w:rsid w:val="00774C4A"/>
    <w:rsid w:val="00775182"/>
    <w:rsid w:val="007759B4"/>
    <w:rsid w:val="007762C7"/>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D44"/>
    <w:rsid w:val="007964E1"/>
    <w:rsid w:val="0079714B"/>
    <w:rsid w:val="00797FED"/>
    <w:rsid w:val="007A17B2"/>
    <w:rsid w:val="007A2B86"/>
    <w:rsid w:val="007A3A9E"/>
    <w:rsid w:val="007A5FC5"/>
    <w:rsid w:val="007A6B41"/>
    <w:rsid w:val="007A7739"/>
    <w:rsid w:val="007B16FB"/>
    <w:rsid w:val="007B1A3E"/>
    <w:rsid w:val="007B37F9"/>
    <w:rsid w:val="007B64F0"/>
    <w:rsid w:val="007B77DD"/>
    <w:rsid w:val="007B795A"/>
    <w:rsid w:val="007B7A4E"/>
    <w:rsid w:val="007C33DF"/>
    <w:rsid w:val="007C3606"/>
    <w:rsid w:val="007C386B"/>
    <w:rsid w:val="007C3AA3"/>
    <w:rsid w:val="007C3FEA"/>
    <w:rsid w:val="007C4E66"/>
    <w:rsid w:val="007C4FC9"/>
    <w:rsid w:val="007C75CD"/>
    <w:rsid w:val="007C7B8D"/>
    <w:rsid w:val="007D2D72"/>
    <w:rsid w:val="007D5EAC"/>
    <w:rsid w:val="007E433B"/>
    <w:rsid w:val="007E4FEB"/>
    <w:rsid w:val="007E56C5"/>
    <w:rsid w:val="007E682E"/>
    <w:rsid w:val="007E6CEB"/>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DD8"/>
    <w:rsid w:val="008309B6"/>
    <w:rsid w:val="00830CCE"/>
    <w:rsid w:val="00832221"/>
    <w:rsid w:val="008333DD"/>
    <w:rsid w:val="00836418"/>
    <w:rsid w:val="00836542"/>
    <w:rsid w:val="00836921"/>
    <w:rsid w:val="00841230"/>
    <w:rsid w:val="00841806"/>
    <w:rsid w:val="008438B7"/>
    <w:rsid w:val="00843C6A"/>
    <w:rsid w:val="008462B1"/>
    <w:rsid w:val="008478A1"/>
    <w:rsid w:val="00850161"/>
    <w:rsid w:val="00850F28"/>
    <w:rsid w:val="00853A18"/>
    <w:rsid w:val="008547DE"/>
    <w:rsid w:val="00855DE6"/>
    <w:rsid w:val="00855F88"/>
    <w:rsid w:val="008563A5"/>
    <w:rsid w:val="00857AD5"/>
    <w:rsid w:val="00860C14"/>
    <w:rsid w:val="00861EA2"/>
    <w:rsid w:val="00862389"/>
    <w:rsid w:val="00862C7F"/>
    <w:rsid w:val="00863FC8"/>
    <w:rsid w:val="008670D1"/>
    <w:rsid w:val="0086734C"/>
    <w:rsid w:val="008737DF"/>
    <w:rsid w:val="00873BDE"/>
    <w:rsid w:val="00873D86"/>
    <w:rsid w:val="00873DB5"/>
    <w:rsid w:val="008751F0"/>
    <w:rsid w:val="008769DC"/>
    <w:rsid w:val="008801D1"/>
    <w:rsid w:val="008820EE"/>
    <w:rsid w:val="00882331"/>
    <w:rsid w:val="0088365E"/>
    <w:rsid w:val="0088370A"/>
    <w:rsid w:val="0088383C"/>
    <w:rsid w:val="00883A16"/>
    <w:rsid w:val="00883B29"/>
    <w:rsid w:val="00883CFA"/>
    <w:rsid w:val="00886F04"/>
    <w:rsid w:val="008930C3"/>
    <w:rsid w:val="008932DB"/>
    <w:rsid w:val="00894167"/>
    <w:rsid w:val="00894367"/>
    <w:rsid w:val="00897446"/>
    <w:rsid w:val="008A3521"/>
    <w:rsid w:val="008A385C"/>
    <w:rsid w:val="008A4505"/>
    <w:rsid w:val="008A5881"/>
    <w:rsid w:val="008A7661"/>
    <w:rsid w:val="008A7A49"/>
    <w:rsid w:val="008B1064"/>
    <w:rsid w:val="008B2A58"/>
    <w:rsid w:val="008B2B19"/>
    <w:rsid w:val="008B3880"/>
    <w:rsid w:val="008B6317"/>
    <w:rsid w:val="008B681F"/>
    <w:rsid w:val="008B7E4B"/>
    <w:rsid w:val="008C0635"/>
    <w:rsid w:val="008C0695"/>
    <w:rsid w:val="008C0C84"/>
    <w:rsid w:val="008C0C9C"/>
    <w:rsid w:val="008C0F0A"/>
    <w:rsid w:val="008C2F91"/>
    <w:rsid w:val="008C3744"/>
    <w:rsid w:val="008C4FAF"/>
    <w:rsid w:val="008C53CB"/>
    <w:rsid w:val="008C7ECF"/>
    <w:rsid w:val="008D0778"/>
    <w:rsid w:val="008D14CD"/>
    <w:rsid w:val="008D1953"/>
    <w:rsid w:val="008D2914"/>
    <w:rsid w:val="008D3495"/>
    <w:rsid w:val="008D372D"/>
    <w:rsid w:val="008D468A"/>
    <w:rsid w:val="008D4E01"/>
    <w:rsid w:val="008D5195"/>
    <w:rsid w:val="008D6140"/>
    <w:rsid w:val="008D67FE"/>
    <w:rsid w:val="008E2EF5"/>
    <w:rsid w:val="008E3071"/>
    <w:rsid w:val="008E3E7B"/>
    <w:rsid w:val="008E4811"/>
    <w:rsid w:val="008E4847"/>
    <w:rsid w:val="008E5516"/>
    <w:rsid w:val="008E5CAE"/>
    <w:rsid w:val="008E6329"/>
    <w:rsid w:val="008E797B"/>
    <w:rsid w:val="008E7FA2"/>
    <w:rsid w:val="008F2EC8"/>
    <w:rsid w:val="008F4A29"/>
    <w:rsid w:val="008F6580"/>
    <w:rsid w:val="008F68D9"/>
    <w:rsid w:val="008F6E65"/>
    <w:rsid w:val="009019E9"/>
    <w:rsid w:val="00901D9B"/>
    <w:rsid w:val="00902391"/>
    <w:rsid w:val="0090403C"/>
    <w:rsid w:val="009043B8"/>
    <w:rsid w:val="00904ED0"/>
    <w:rsid w:val="00904F38"/>
    <w:rsid w:val="009064CD"/>
    <w:rsid w:val="00906F65"/>
    <w:rsid w:val="00911819"/>
    <w:rsid w:val="00912454"/>
    <w:rsid w:val="00912C82"/>
    <w:rsid w:val="00914530"/>
    <w:rsid w:val="00915391"/>
    <w:rsid w:val="009159B7"/>
    <w:rsid w:val="009174C1"/>
    <w:rsid w:val="00917AEB"/>
    <w:rsid w:val="00921337"/>
    <w:rsid w:val="00921DF5"/>
    <w:rsid w:val="00923C4F"/>
    <w:rsid w:val="00926099"/>
    <w:rsid w:val="009304E0"/>
    <w:rsid w:val="00930A8E"/>
    <w:rsid w:val="00932755"/>
    <w:rsid w:val="0093388B"/>
    <w:rsid w:val="009345E0"/>
    <w:rsid w:val="00935123"/>
    <w:rsid w:val="00936328"/>
    <w:rsid w:val="0093785D"/>
    <w:rsid w:val="00937FE6"/>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B79"/>
    <w:rsid w:val="009611F9"/>
    <w:rsid w:val="009616ED"/>
    <w:rsid w:val="0096257C"/>
    <w:rsid w:val="00962FC9"/>
    <w:rsid w:val="009634EB"/>
    <w:rsid w:val="00964261"/>
    <w:rsid w:val="00964915"/>
    <w:rsid w:val="009704DB"/>
    <w:rsid w:val="0097151C"/>
    <w:rsid w:val="00972B65"/>
    <w:rsid w:val="00972E3E"/>
    <w:rsid w:val="00973D73"/>
    <w:rsid w:val="00974C59"/>
    <w:rsid w:val="0098097F"/>
    <w:rsid w:val="009813FA"/>
    <w:rsid w:val="00981E15"/>
    <w:rsid w:val="0098463C"/>
    <w:rsid w:val="00984E65"/>
    <w:rsid w:val="009856AD"/>
    <w:rsid w:val="0098601B"/>
    <w:rsid w:val="009877E1"/>
    <w:rsid w:val="00987B2E"/>
    <w:rsid w:val="00991CD8"/>
    <w:rsid w:val="00993449"/>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7E5C"/>
    <w:rsid w:val="009B0A00"/>
    <w:rsid w:val="009B0D28"/>
    <w:rsid w:val="009B0F2D"/>
    <w:rsid w:val="009B1921"/>
    <w:rsid w:val="009B2160"/>
    <w:rsid w:val="009B2382"/>
    <w:rsid w:val="009B2AEE"/>
    <w:rsid w:val="009B3E78"/>
    <w:rsid w:val="009B4466"/>
    <w:rsid w:val="009C05CE"/>
    <w:rsid w:val="009C06F3"/>
    <w:rsid w:val="009C077E"/>
    <w:rsid w:val="009C1029"/>
    <w:rsid w:val="009C1100"/>
    <w:rsid w:val="009C76F1"/>
    <w:rsid w:val="009C7D4E"/>
    <w:rsid w:val="009D0424"/>
    <w:rsid w:val="009D050D"/>
    <w:rsid w:val="009D08F3"/>
    <w:rsid w:val="009D09CE"/>
    <w:rsid w:val="009D0F2A"/>
    <w:rsid w:val="009D4571"/>
    <w:rsid w:val="009D4B45"/>
    <w:rsid w:val="009D6081"/>
    <w:rsid w:val="009D6E1E"/>
    <w:rsid w:val="009E13AA"/>
    <w:rsid w:val="009E1B73"/>
    <w:rsid w:val="009E1E52"/>
    <w:rsid w:val="009E2E82"/>
    <w:rsid w:val="009E3523"/>
    <w:rsid w:val="009E386D"/>
    <w:rsid w:val="009E3FC5"/>
    <w:rsid w:val="009E4176"/>
    <w:rsid w:val="009E5576"/>
    <w:rsid w:val="009E64BA"/>
    <w:rsid w:val="009E6FAB"/>
    <w:rsid w:val="009E6FB0"/>
    <w:rsid w:val="009E741B"/>
    <w:rsid w:val="009E76D2"/>
    <w:rsid w:val="009F1A15"/>
    <w:rsid w:val="009F211E"/>
    <w:rsid w:val="009F2832"/>
    <w:rsid w:val="009F4461"/>
    <w:rsid w:val="00A01C01"/>
    <w:rsid w:val="00A05116"/>
    <w:rsid w:val="00A06B65"/>
    <w:rsid w:val="00A07C02"/>
    <w:rsid w:val="00A10346"/>
    <w:rsid w:val="00A10BFB"/>
    <w:rsid w:val="00A112FE"/>
    <w:rsid w:val="00A1292C"/>
    <w:rsid w:val="00A12C26"/>
    <w:rsid w:val="00A14B63"/>
    <w:rsid w:val="00A14E8D"/>
    <w:rsid w:val="00A15A15"/>
    <w:rsid w:val="00A1692B"/>
    <w:rsid w:val="00A16BF9"/>
    <w:rsid w:val="00A1702E"/>
    <w:rsid w:val="00A201AF"/>
    <w:rsid w:val="00A20D9C"/>
    <w:rsid w:val="00A21B21"/>
    <w:rsid w:val="00A21EAA"/>
    <w:rsid w:val="00A2354E"/>
    <w:rsid w:val="00A23B21"/>
    <w:rsid w:val="00A25CC9"/>
    <w:rsid w:val="00A27471"/>
    <w:rsid w:val="00A30BCB"/>
    <w:rsid w:val="00A316C0"/>
    <w:rsid w:val="00A31BC9"/>
    <w:rsid w:val="00A3285C"/>
    <w:rsid w:val="00A32A8B"/>
    <w:rsid w:val="00A32AC2"/>
    <w:rsid w:val="00A32FD9"/>
    <w:rsid w:val="00A34623"/>
    <w:rsid w:val="00A34CE2"/>
    <w:rsid w:val="00A36BB3"/>
    <w:rsid w:val="00A4101F"/>
    <w:rsid w:val="00A41E38"/>
    <w:rsid w:val="00A42A10"/>
    <w:rsid w:val="00A42FEF"/>
    <w:rsid w:val="00A435C9"/>
    <w:rsid w:val="00A43BE8"/>
    <w:rsid w:val="00A43F81"/>
    <w:rsid w:val="00A463C1"/>
    <w:rsid w:val="00A46408"/>
    <w:rsid w:val="00A4721D"/>
    <w:rsid w:val="00A47CD3"/>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67BB7"/>
    <w:rsid w:val="00A7087F"/>
    <w:rsid w:val="00A71C00"/>
    <w:rsid w:val="00A73F13"/>
    <w:rsid w:val="00A76B6D"/>
    <w:rsid w:val="00A77102"/>
    <w:rsid w:val="00A77208"/>
    <w:rsid w:val="00A77979"/>
    <w:rsid w:val="00A77F60"/>
    <w:rsid w:val="00A7D5E2"/>
    <w:rsid w:val="00A80931"/>
    <w:rsid w:val="00A8164D"/>
    <w:rsid w:val="00A82C01"/>
    <w:rsid w:val="00A832B5"/>
    <w:rsid w:val="00A8428A"/>
    <w:rsid w:val="00A87031"/>
    <w:rsid w:val="00A873B9"/>
    <w:rsid w:val="00A91B71"/>
    <w:rsid w:val="00A91D54"/>
    <w:rsid w:val="00A94079"/>
    <w:rsid w:val="00A940BF"/>
    <w:rsid w:val="00A95328"/>
    <w:rsid w:val="00A9660E"/>
    <w:rsid w:val="00A9718F"/>
    <w:rsid w:val="00AA1573"/>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4C1D"/>
    <w:rsid w:val="00AB4F97"/>
    <w:rsid w:val="00AB588D"/>
    <w:rsid w:val="00AB6FB3"/>
    <w:rsid w:val="00AC04C7"/>
    <w:rsid w:val="00AC0F9B"/>
    <w:rsid w:val="00AC151E"/>
    <w:rsid w:val="00AC15E9"/>
    <w:rsid w:val="00AC1E1E"/>
    <w:rsid w:val="00AC21D7"/>
    <w:rsid w:val="00AC3F2A"/>
    <w:rsid w:val="00AC5009"/>
    <w:rsid w:val="00AC5953"/>
    <w:rsid w:val="00AC6A67"/>
    <w:rsid w:val="00AC6C2C"/>
    <w:rsid w:val="00AC6C8C"/>
    <w:rsid w:val="00AC7997"/>
    <w:rsid w:val="00AD1D90"/>
    <w:rsid w:val="00AD23E0"/>
    <w:rsid w:val="00AD5839"/>
    <w:rsid w:val="00AD6309"/>
    <w:rsid w:val="00AD6C88"/>
    <w:rsid w:val="00AD7B04"/>
    <w:rsid w:val="00AE0225"/>
    <w:rsid w:val="00AE0960"/>
    <w:rsid w:val="00AE1B6B"/>
    <w:rsid w:val="00AE36B6"/>
    <w:rsid w:val="00AE5349"/>
    <w:rsid w:val="00AE5467"/>
    <w:rsid w:val="00AE59CE"/>
    <w:rsid w:val="00AE6162"/>
    <w:rsid w:val="00AE7C41"/>
    <w:rsid w:val="00AF00B9"/>
    <w:rsid w:val="00AF1A78"/>
    <w:rsid w:val="00AF25A6"/>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271"/>
    <w:rsid w:val="00B11ACF"/>
    <w:rsid w:val="00B12731"/>
    <w:rsid w:val="00B13092"/>
    <w:rsid w:val="00B14DD7"/>
    <w:rsid w:val="00B163FF"/>
    <w:rsid w:val="00B16B1B"/>
    <w:rsid w:val="00B17C8A"/>
    <w:rsid w:val="00B20567"/>
    <w:rsid w:val="00B22DE3"/>
    <w:rsid w:val="00B23D6E"/>
    <w:rsid w:val="00B252D3"/>
    <w:rsid w:val="00B27485"/>
    <w:rsid w:val="00B31662"/>
    <w:rsid w:val="00B332A0"/>
    <w:rsid w:val="00B36D9F"/>
    <w:rsid w:val="00B413C7"/>
    <w:rsid w:val="00B41790"/>
    <w:rsid w:val="00B43C6D"/>
    <w:rsid w:val="00B441F5"/>
    <w:rsid w:val="00B4678C"/>
    <w:rsid w:val="00B46C7A"/>
    <w:rsid w:val="00B46F0B"/>
    <w:rsid w:val="00B47BBC"/>
    <w:rsid w:val="00B50CC2"/>
    <w:rsid w:val="00B53B4B"/>
    <w:rsid w:val="00B554B8"/>
    <w:rsid w:val="00B56A03"/>
    <w:rsid w:val="00B57AA8"/>
    <w:rsid w:val="00B57D80"/>
    <w:rsid w:val="00B60827"/>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5931"/>
    <w:rsid w:val="00B75A6F"/>
    <w:rsid w:val="00B76AB9"/>
    <w:rsid w:val="00B77467"/>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B0DA8"/>
    <w:rsid w:val="00BB10CB"/>
    <w:rsid w:val="00BB1416"/>
    <w:rsid w:val="00BB73AC"/>
    <w:rsid w:val="00BB7A16"/>
    <w:rsid w:val="00BC00BE"/>
    <w:rsid w:val="00BC169F"/>
    <w:rsid w:val="00BC6424"/>
    <w:rsid w:val="00BD1969"/>
    <w:rsid w:val="00BD1AA7"/>
    <w:rsid w:val="00BD21ED"/>
    <w:rsid w:val="00BD6F33"/>
    <w:rsid w:val="00BD7D34"/>
    <w:rsid w:val="00BE01A2"/>
    <w:rsid w:val="00BE1A53"/>
    <w:rsid w:val="00BE4E36"/>
    <w:rsid w:val="00BE5E9E"/>
    <w:rsid w:val="00BE6702"/>
    <w:rsid w:val="00BE6C05"/>
    <w:rsid w:val="00BE7AA0"/>
    <w:rsid w:val="00BF2CA3"/>
    <w:rsid w:val="00BF6572"/>
    <w:rsid w:val="00BF6DD2"/>
    <w:rsid w:val="00BF6EEC"/>
    <w:rsid w:val="00BF7CFC"/>
    <w:rsid w:val="00C0219C"/>
    <w:rsid w:val="00C03504"/>
    <w:rsid w:val="00C05134"/>
    <w:rsid w:val="00C118D1"/>
    <w:rsid w:val="00C11DC7"/>
    <w:rsid w:val="00C1283A"/>
    <w:rsid w:val="00C13636"/>
    <w:rsid w:val="00C15585"/>
    <w:rsid w:val="00C2018A"/>
    <w:rsid w:val="00C207AF"/>
    <w:rsid w:val="00C20CF1"/>
    <w:rsid w:val="00C21AE0"/>
    <w:rsid w:val="00C22415"/>
    <w:rsid w:val="00C22B24"/>
    <w:rsid w:val="00C232E0"/>
    <w:rsid w:val="00C24A82"/>
    <w:rsid w:val="00C263D3"/>
    <w:rsid w:val="00C26581"/>
    <w:rsid w:val="00C26B31"/>
    <w:rsid w:val="00C2776A"/>
    <w:rsid w:val="00C27FD6"/>
    <w:rsid w:val="00C3188D"/>
    <w:rsid w:val="00C31C9E"/>
    <w:rsid w:val="00C339EE"/>
    <w:rsid w:val="00C34322"/>
    <w:rsid w:val="00C34660"/>
    <w:rsid w:val="00C34671"/>
    <w:rsid w:val="00C37D8B"/>
    <w:rsid w:val="00C4008C"/>
    <w:rsid w:val="00C415AB"/>
    <w:rsid w:val="00C418C8"/>
    <w:rsid w:val="00C44ACC"/>
    <w:rsid w:val="00C45342"/>
    <w:rsid w:val="00C457FF"/>
    <w:rsid w:val="00C45F25"/>
    <w:rsid w:val="00C52C40"/>
    <w:rsid w:val="00C53E0E"/>
    <w:rsid w:val="00C54AD0"/>
    <w:rsid w:val="00C5613F"/>
    <w:rsid w:val="00C565EE"/>
    <w:rsid w:val="00C567DD"/>
    <w:rsid w:val="00C638C5"/>
    <w:rsid w:val="00C64789"/>
    <w:rsid w:val="00C66B80"/>
    <w:rsid w:val="00C67871"/>
    <w:rsid w:val="00C67D93"/>
    <w:rsid w:val="00C70573"/>
    <w:rsid w:val="00C705DB"/>
    <w:rsid w:val="00C708DB"/>
    <w:rsid w:val="00C70A18"/>
    <w:rsid w:val="00C756DB"/>
    <w:rsid w:val="00C769EE"/>
    <w:rsid w:val="00C770EE"/>
    <w:rsid w:val="00C77E12"/>
    <w:rsid w:val="00C80422"/>
    <w:rsid w:val="00C805D4"/>
    <w:rsid w:val="00C80B5F"/>
    <w:rsid w:val="00C81E6C"/>
    <w:rsid w:val="00C81EBD"/>
    <w:rsid w:val="00C83610"/>
    <w:rsid w:val="00C83FC7"/>
    <w:rsid w:val="00C850E7"/>
    <w:rsid w:val="00C860D6"/>
    <w:rsid w:val="00C878F4"/>
    <w:rsid w:val="00C906A8"/>
    <w:rsid w:val="00C93CD7"/>
    <w:rsid w:val="00C940DE"/>
    <w:rsid w:val="00C9450F"/>
    <w:rsid w:val="00C94541"/>
    <w:rsid w:val="00C9656E"/>
    <w:rsid w:val="00CA14BD"/>
    <w:rsid w:val="00CA18A5"/>
    <w:rsid w:val="00CA31D2"/>
    <w:rsid w:val="00CA586C"/>
    <w:rsid w:val="00CA63C5"/>
    <w:rsid w:val="00CB188C"/>
    <w:rsid w:val="00CB4675"/>
    <w:rsid w:val="00CB4858"/>
    <w:rsid w:val="00CB544D"/>
    <w:rsid w:val="00CB6CAD"/>
    <w:rsid w:val="00CC2685"/>
    <w:rsid w:val="00CC3CFB"/>
    <w:rsid w:val="00CC52B9"/>
    <w:rsid w:val="00CC5739"/>
    <w:rsid w:val="00CC57D2"/>
    <w:rsid w:val="00CC5AA5"/>
    <w:rsid w:val="00CC695F"/>
    <w:rsid w:val="00CC6CB8"/>
    <w:rsid w:val="00CC75D5"/>
    <w:rsid w:val="00CD0F24"/>
    <w:rsid w:val="00CD18E3"/>
    <w:rsid w:val="00CD2349"/>
    <w:rsid w:val="00CD547C"/>
    <w:rsid w:val="00CD6FF1"/>
    <w:rsid w:val="00CE101C"/>
    <w:rsid w:val="00CE3612"/>
    <w:rsid w:val="00CE3AE2"/>
    <w:rsid w:val="00CE4D1F"/>
    <w:rsid w:val="00CE65E0"/>
    <w:rsid w:val="00CE7734"/>
    <w:rsid w:val="00CE7929"/>
    <w:rsid w:val="00CF0D55"/>
    <w:rsid w:val="00CF3896"/>
    <w:rsid w:val="00CF70B6"/>
    <w:rsid w:val="00CF7CAE"/>
    <w:rsid w:val="00D001DA"/>
    <w:rsid w:val="00D0089F"/>
    <w:rsid w:val="00D0548F"/>
    <w:rsid w:val="00D060A2"/>
    <w:rsid w:val="00D0686C"/>
    <w:rsid w:val="00D079CF"/>
    <w:rsid w:val="00D158E2"/>
    <w:rsid w:val="00D15A8A"/>
    <w:rsid w:val="00D15BB2"/>
    <w:rsid w:val="00D17E2E"/>
    <w:rsid w:val="00D204C3"/>
    <w:rsid w:val="00D2091E"/>
    <w:rsid w:val="00D225D3"/>
    <w:rsid w:val="00D230E8"/>
    <w:rsid w:val="00D23B56"/>
    <w:rsid w:val="00D26DBD"/>
    <w:rsid w:val="00D30A9F"/>
    <w:rsid w:val="00D30D25"/>
    <w:rsid w:val="00D30F5D"/>
    <w:rsid w:val="00D32A77"/>
    <w:rsid w:val="00D33143"/>
    <w:rsid w:val="00D34933"/>
    <w:rsid w:val="00D35110"/>
    <w:rsid w:val="00D35478"/>
    <w:rsid w:val="00D36F22"/>
    <w:rsid w:val="00D41163"/>
    <w:rsid w:val="00D45991"/>
    <w:rsid w:val="00D4680D"/>
    <w:rsid w:val="00D468C7"/>
    <w:rsid w:val="00D47824"/>
    <w:rsid w:val="00D5150B"/>
    <w:rsid w:val="00D52881"/>
    <w:rsid w:val="00D52EB4"/>
    <w:rsid w:val="00D53410"/>
    <w:rsid w:val="00D53C91"/>
    <w:rsid w:val="00D5559F"/>
    <w:rsid w:val="00D55DD5"/>
    <w:rsid w:val="00D55FDE"/>
    <w:rsid w:val="00D56269"/>
    <w:rsid w:val="00D56292"/>
    <w:rsid w:val="00D56457"/>
    <w:rsid w:val="00D576AA"/>
    <w:rsid w:val="00D57A95"/>
    <w:rsid w:val="00D57D71"/>
    <w:rsid w:val="00D57E38"/>
    <w:rsid w:val="00D60D27"/>
    <w:rsid w:val="00D60FFE"/>
    <w:rsid w:val="00D61378"/>
    <w:rsid w:val="00D65BA2"/>
    <w:rsid w:val="00D65C49"/>
    <w:rsid w:val="00D65C70"/>
    <w:rsid w:val="00D66F86"/>
    <w:rsid w:val="00D673F6"/>
    <w:rsid w:val="00D708C2"/>
    <w:rsid w:val="00D73E23"/>
    <w:rsid w:val="00D74C4A"/>
    <w:rsid w:val="00D75E18"/>
    <w:rsid w:val="00D76D38"/>
    <w:rsid w:val="00D7711D"/>
    <w:rsid w:val="00D8079B"/>
    <w:rsid w:val="00D818E8"/>
    <w:rsid w:val="00D81CF5"/>
    <w:rsid w:val="00D82BA3"/>
    <w:rsid w:val="00D82D30"/>
    <w:rsid w:val="00D834BA"/>
    <w:rsid w:val="00D835B2"/>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750C"/>
    <w:rsid w:val="00DA78D3"/>
    <w:rsid w:val="00DB0340"/>
    <w:rsid w:val="00DB1B63"/>
    <w:rsid w:val="00DB31A6"/>
    <w:rsid w:val="00DB33E7"/>
    <w:rsid w:val="00DB53AD"/>
    <w:rsid w:val="00DB629F"/>
    <w:rsid w:val="00DB651D"/>
    <w:rsid w:val="00DC4555"/>
    <w:rsid w:val="00DC49D1"/>
    <w:rsid w:val="00DC49FD"/>
    <w:rsid w:val="00DC51B1"/>
    <w:rsid w:val="00DD0FD6"/>
    <w:rsid w:val="00DD22FE"/>
    <w:rsid w:val="00DD36D2"/>
    <w:rsid w:val="00DD3D7C"/>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06E9C"/>
    <w:rsid w:val="00E070B5"/>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52EA"/>
    <w:rsid w:val="00E302C7"/>
    <w:rsid w:val="00E30667"/>
    <w:rsid w:val="00E318EB"/>
    <w:rsid w:val="00E323BF"/>
    <w:rsid w:val="00E332D1"/>
    <w:rsid w:val="00E3359B"/>
    <w:rsid w:val="00E36F76"/>
    <w:rsid w:val="00E403F4"/>
    <w:rsid w:val="00E40DAD"/>
    <w:rsid w:val="00E41E29"/>
    <w:rsid w:val="00E43913"/>
    <w:rsid w:val="00E46FC5"/>
    <w:rsid w:val="00E47DDC"/>
    <w:rsid w:val="00E50766"/>
    <w:rsid w:val="00E510E5"/>
    <w:rsid w:val="00E512E3"/>
    <w:rsid w:val="00E532FC"/>
    <w:rsid w:val="00E54310"/>
    <w:rsid w:val="00E547F9"/>
    <w:rsid w:val="00E5484D"/>
    <w:rsid w:val="00E55729"/>
    <w:rsid w:val="00E5617B"/>
    <w:rsid w:val="00E6142A"/>
    <w:rsid w:val="00E61F90"/>
    <w:rsid w:val="00E63C94"/>
    <w:rsid w:val="00E664C1"/>
    <w:rsid w:val="00E66D50"/>
    <w:rsid w:val="00E679A2"/>
    <w:rsid w:val="00E70E10"/>
    <w:rsid w:val="00E7266E"/>
    <w:rsid w:val="00E7293C"/>
    <w:rsid w:val="00E73155"/>
    <w:rsid w:val="00E73C4A"/>
    <w:rsid w:val="00E74230"/>
    <w:rsid w:val="00E75C61"/>
    <w:rsid w:val="00E76697"/>
    <w:rsid w:val="00E76DD2"/>
    <w:rsid w:val="00E80323"/>
    <w:rsid w:val="00E840FD"/>
    <w:rsid w:val="00E8432F"/>
    <w:rsid w:val="00E86327"/>
    <w:rsid w:val="00E863C9"/>
    <w:rsid w:val="00E86A23"/>
    <w:rsid w:val="00E87421"/>
    <w:rsid w:val="00E908FC"/>
    <w:rsid w:val="00E90E16"/>
    <w:rsid w:val="00E9149D"/>
    <w:rsid w:val="00E92AEE"/>
    <w:rsid w:val="00E934D1"/>
    <w:rsid w:val="00E937D1"/>
    <w:rsid w:val="00E938FB"/>
    <w:rsid w:val="00E93ADE"/>
    <w:rsid w:val="00E96D84"/>
    <w:rsid w:val="00EA1A12"/>
    <w:rsid w:val="00EA1F47"/>
    <w:rsid w:val="00EA205A"/>
    <w:rsid w:val="00EA2817"/>
    <w:rsid w:val="00EA3A73"/>
    <w:rsid w:val="00EA3FC4"/>
    <w:rsid w:val="00EA4712"/>
    <w:rsid w:val="00EA49F9"/>
    <w:rsid w:val="00EA5675"/>
    <w:rsid w:val="00EA5FCB"/>
    <w:rsid w:val="00EA7FC9"/>
    <w:rsid w:val="00EB020D"/>
    <w:rsid w:val="00EB067C"/>
    <w:rsid w:val="00EB14FF"/>
    <w:rsid w:val="00EB151B"/>
    <w:rsid w:val="00EB3278"/>
    <w:rsid w:val="00EB44EB"/>
    <w:rsid w:val="00EB4B96"/>
    <w:rsid w:val="00EC0E38"/>
    <w:rsid w:val="00EC0E4D"/>
    <w:rsid w:val="00EC15E9"/>
    <w:rsid w:val="00EC1691"/>
    <w:rsid w:val="00EC1772"/>
    <w:rsid w:val="00EC2137"/>
    <w:rsid w:val="00EC29D2"/>
    <w:rsid w:val="00EC2DDE"/>
    <w:rsid w:val="00EC5101"/>
    <w:rsid w:val="00EC5648"/>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2062"/>
    <w:rsid w:val="00EE3527"/>
    <w:rsid w:val="00EE39A6"/>
    <w:rsid w:val="00EE4066"/>
    <w:rsid w:val="00EE4467"/>
    <w:rsid w:val="00EE6F17"/>
    <w:rsid w:val="00EE7D20"/>
    <w:rsid w:val="00EF23DE"/>
    <w:rsid w:val="00EF296B"/>
    <w:rsid w:val="00EF42F0"/>
    <w:rsid w:val="00EF4B0B"/>
    <w:rsid w:val="00EF5ECC"/>
    <w:rsid w:val="00EF6191"/>
    <w:rsid w:val="00EF6FBA"/>
    <w:rsid w:val="00EF71FF"/>
    <w:rsid w:val="00F00740"/>
    <w:rsid w:val="00F01CE7"/>
    <w:rsid w:val="00F0246C"/>
    <w:rsid w:val="00F0284D"/>
    <w:rsid w:val="00F02A11"/>
    <w:rsid w:val="00F02A96"/>
    <w:rsid w:val="00F03156"/>
    <w:rsid w:val="00F04230"/>
    <w:rsid w:val="00F05539"/>
    <w:rsid w:val="00F05700"/>
    <w:rsid w:val="00F06306"/>
    <w:rsid w:val="00F06CF3"/>
    <w:rsid w:val="00F06E5D"/>
    <w:rsid w:val="00F072BB"/>
    <w:rsid w:val="00F07487"/>
    <w:rsid w:val="00F076D0"/>
    <w:rsid w:val="00F11596"/>
    <w:rsid w:val="00F12D4B"/>
    <w:rsid w:val="00F14229"/>
    <w:rsid w:val="00F152EE"/>
    <w:rsid w:val="00F15A48"/>
    <w:rsid w:val="00F16245"/>
    <w:rsid w:val="00F16F7C"/>
    <w:rsid w:val="00F22D15"/>
    <w:rsid w:val="00F25839"/>
    <w:rsid w:val="00F3409C"/>
    <w:rsid w:val="00F34341"/>
    <w:rsid w:val="00F34DCE"/>
    <w:rsid w:val="00F352FC"/>
    <w:rsid w:val="00F3645D"/>
    <w:rsid w:val="00F36548"/>
    <w:rsid w:val="00F365DD"/>
    <w:rsid w:val="00F369F9"/>
    <w:rsid w:val="00F36A0A"/>
    <w:rsid w:val="00F37517"/>
    <w:rsid w:val="00F403A4"/>
    <w:rsid w:val="00F419B5"/>
    <w:rsid w:val="00F4523F"/>
    <w:rsid w:val="00F45534"/>
    <w:rsid w:val="00F4601D"/>
    <w:rsid w:val="00F50B7F"/>
    <w:rsid w:val="00F51959"/>
    <w:rsid w:val="00F5289F"/>
    <w:rsid w:val="00F529FA"/>
    <w:rsid w:val="00F52ECF"/>
    <w:rsid w:val="00F53AF5"/>
    <w:rsid w:val="00F5469A"/>
    <w:rsid w:val="00F554C3"/>
    <w:rsid w:val="00F562C6"/>
    <w:rsid w:val="00F56394"/>
    <w:rsid w:val="00F5641E"/>
    <w:rsid w:val="00F56B6D"/>
    <w:rsid w:val="00F57A41"/>
    <w:rsid w:val="00F636F8"/>
    <w:rsid w:val="00F6428B"/>
    <w:rsid w:val="00F6481C"/>
    <w:rsid w:val="00F712A9"/>
    <w:rsid w:val="00F713F1"/>
    <w:rsid w:val="00F723FD"/>
    <w:rsid w:val="00F76038"/>
    <w:rsid w:val="00F7762D"/>
    <w:rsid w:val="00F77886"/>
    <w:rsid w:val="00F7793C"/>
    <w:rsid w:val="00F80929"/>
    <w:rsid w:val="00F80E8D"/>
    <w:rsid w:val="00F82E5C"/>
    <w:rsid w:val="00F84055"/>
    <w:rsid w:val="00F844EE"/>
    <w:rsid w:val="00F85663"/>
    <w:rsid w:val="00F8625D"/>
    <w:rsid w:val="00F8739B"/>
    <w:rsid w:val="00F903EA"/>
    <w:rsid w:val="00F9069D"/>
    <w:rsid w:val="00F92BAE"/>
    <w:rsid w:val="00F93CC7"/>
    <w:rsid w:val="00F9456C"/>
    <w:rsid w:val="00F96F5A"/>
    <w:rsid w:val="00FA1E37"/>
    <w:rsid w:val="00FA2805"/>
    <w:rsid w:val="00FA3B45"/>
    <w:rsid w:val="00FA3DE6"/>
    <w:rsid w:val="00FA3F7B"/>
    <w:rsid w:val="00FA47D9"/>
    <w:rsid w:val="00FA4EF9"/>
    <w:rsid w:val="00FA5475"/>
    <w:rsid w:val="00FA5ECB"/>
    <w:rsid w:val="00FA6632"/>
    <w:rsid w:val="00FB36EE"/>
    <w:rsid w:val="00FB3796"/>
    <w:rsid w:val="00FB3DAC"/>
    <w:rsid w:val="00FB4DA5"/>
    <w:rsid w:val="00FB53F5"/>
    <w:rsid w:val="00FB64A6"/>
    <w:rsid w:val="00FB67CA"/>
    <w:rsid w:val="00FB7AE0"/>
    <w:rsid w:val="00FC0376"/>
    <w:rsid w:val="00FC2187"/>
    <w:rsid w:val="00FC2582"/>
    <w:rsid w:val="00FC4045"/>
    <w:rsid w:val="00FC59DE"/>
    <w:rsid w:val="00FC5E45"/>
    <w:rsid w:val="00FC6A48"/>
    <w:rsid w:val="00FD020A"/>
    <w:rsid w:val="00FD092F"/>
    <w:rsid w:val="00FD1961"/>
    <w:rsid w:val="00FD244E"/>
    <w:rsid w:val="00FD6510"/>
    <w:rsid w:val="00FD65BA"/>
    <w:rsid w:val="00FD6601"/>
    <w:rsid w:val="00FD6E3E"/>
    <w:rsid w:val="00FD744F"/>
    <w:rsid w:val="00FD7C88"/>
    <w:rsid w:val="00FE0D7F"/>
    <w:rsid w:val="00FE206C"/>
    <w:rsid w:val="00FE25A2"/>
    <w:rsid w:val="00FE2749"/>
    <w:rsid w:val="00FE3C05"/>
    <w:rsid w:val="00FE3D2D"/>
    <w:rsid w:val="00FE4112"/>
    <w:rsid w:val="00FE761F"/>
    <w:rsid w:val="00FE7FFD"/>
    <w:rsid w:val="00FF18B6"/>
    <w:rsid w:val="00FF34D5"/>
    <w:rsid w:val="00FF358E"/>
    <w:rsid w:val="00FF61F5"/>
    <w:rsid w:val="00FF63DC"/>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AE3B0"/>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55AF5B"/>
    <w:rsid w:val="0B9E26F5"/>
    <w:rsid w:val="0C37AE7B"/>
    <w:rsid w:val="0C6F6946"/>
    <w:rsid w:val="0C6F8269"/>
    <w:rsid w:val="0CD0E053"/>
    <w:rsid w:val="0CD14BB4"/>
    <w:rsid w:val="0CD4BF69"/>
    <w:rsid w:val="0CD583A3"/>
    <w:rsid w:val="0D0CD8D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46438C"/>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41B62E"/>
    <w:rsid w:val="15858DAB"/>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9C35EBC"/>
    <w:rsid w:val="1AA9185A"/>
    <w:rsid w:val="1AEF1A13"/>
    <w:rsid w:val="1BACC1BF"/>
    <w:rsid w:val="1BD3B049"/>
    <w:rsid w:val="1C039873"/>
    <w:rsid w:val="1C56456E"/>
    <w:rsid w:val="1C57BB5C"/>
    <w:rsid w:val="1C8EE555"/>
    <w:rsid w:val="1D3DFBD6"/>
    <w:rsid w:val="1D6FCB9C"/>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86BB13"/>
    <w:rsid w:val="2298D027"/>
    <w:rsid w:val="22B2D392"/>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775A8D"/>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4DA7741"/>
    <w:rsid w:val="350EC581"/>
    <w:rsid w:val="35488B16"/>
    <w:rsid w:val="3574D980"/>
    <w:rsid w:val="35957350"/>
    <w:rsid w:val="35D09E31"/>
    <w:rsid w:val="3604C055"/>
    <w:rsid w:val="3605C443"/>
    <w:rsid w:val="361BFA66"/>
    <w:rsid w:val="363E4FF8"/>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7D9F02"/>
    <w:rsid w:val="3A9389B6"/>
    <w:rsid w:val="3ACCDCF8"/>
    <w:rsid w:val="3AE6ABD2"/>
    <w:rsid w:val="3AE7DE4E"/>
    <w:rsid w:val="3B192906"/>
    <w:rsid w:val="3B5C335C"/>
    <w:rsid w:val="3B713CD1"/>
    <w:rsid w:val="3BC58169"/>
    <w:rsid w:val="3C2A8FD7"/>
    <w:rsid w:val="3C2B22C7"/>
    <w:rsid w:val="3C447CBD"/>
    <w:rsid w:val="3C51429B"/>
    <w:rsid w:val="3C819203"/>
    <w:rsid w:val="3C8E4FF3"/>
    <w:rsid w:val="3C906EC3"/>
    <w:rsid w:val="3CCD452D"/>
    <w:rsid w:val="3CDAAB82"/>
    <w:rsid w:val="3CF2595A"/>
    <w:rsid w:val="3D3EB685"/>
    <w:rsid w:val="3D603238"/>
    <w:rsid w:val="3D863771"/>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DAD94A"/>
    <w:rsid w:val="467F1481"/>
    <w:rsid w:val="46AF531B"/>
    <w:rsid w:val="46C7DC46"/>
    <w:rsid w:val="46D7557B"/>
    <w:rsid w:val="4780A8EF"/>
    <w:rsid w:val="4863430B"/>
    <w:rsid w:val="48A7998D"/>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2FB4D7"/>
    <w:rsid w:val="5070E196"/>
    <w:rsid w:val="509142E3"/>
    <w:rsid w:val="50BE25EE"/>
    <w:rsid w:val="517217A0"/>
    <w:rsid w:val="518A5A8C"/>
    <w:rsid w:val="51AD396E"/>
    <w:rsid w:val="524278A2"/>
    <w:rsid w:val="524DFE34"/>
    <w:rsid w:val="528E04F1"/>
    <w:rsid w:val="52D9CACB"/>
    <w:rsid w:val="52E71955"/>
    <w:rsid w:val="5369B409"/>
    <w:rsid w:val="53A659D1"/>
    <w:rsid w:val="53AE170D"/>
    <w:rsid w:val="53EF75D8"/>
    <w:rsid w:val="53FD8840"/>
    <w:rsid w:val="54452E81"/>
    <w:rsid w:val="545D52C5"/>
    <w:rsid w:val="548295EF"/>
    <w:rsid w:val="550D923B"/>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8C50208"/>
    <w:rsid w:val="58CD4908"/>
    <w:rsid w:val="590B4EFE"/>
    <w:rsid w:val="59141181"/>
    <w:rsid w:val="5970C2B5"/>
    <w:rsid w:val="59888A7F"/>
    <w:rsid w:val="5A0470B4"/>
    <w:rsid w:val="5A303EAE"/>
    <w:rsid w:val="5AD2E214"/>
    <w:rsid w:val="5B065136"/>
    <w:rsid w:val="5B1A48FE"/>
    <w:rsid w:val="5BDEA914"/>
    <w:rsid w:val="5C1B2E63"/>
    <w:rsid w:val="5C5E27C4"/>
    <w:rsid w:val="5D078770"/>
    <w:rsid w:val="5D6803C8"/>
    <w:rsid w:val="5E2D73B0"/>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7F0683"/>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DD80584"/>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7"/>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hyperlink" Target="https://assets.publishing.service.gov.uk/media/61b73d6c8fa8f50384489c9a/Teachers__Standards_Dec_2021.pdf"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ssets.publishing.service.gov.uk/media/61b73d6c8fa8f50384489c9a/Teachers__Standards_Dec_2021.pdf" TargetMode="External"/><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61d24ac08c3be25cfbd3e61/Initial_Teacher_Training_and_Early_Career_Framework.pdf" TargetMode="External"/><Relationship Id="rId28" Type="http://schemas.openxmlformats.org/officeDocument/2006/relationships/hyperlink" Target="https://assets.publishing.service.gov.uk/media/61b73d6c8fa8f50384489c9a/Teachers__Standards_Dec_2021.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hyperlink" Target="https://assets.publishing.service.gov.uk/media/661d24ac08c3be25cfbd3e61/Initial_Teacher_Training_and_Early_Career_Framework.pdf" TargetMode="External"/><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5114d9f-b42c-4575-b87d-ac3ba281e3f0"/>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53f841891e87a755d75dce437233b730">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ceacdb3a9e63b93d677f3996e76206cd"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2.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 ds:uri="25114d9f-b42c-4575-b87d-ac3ba281e3f0"/>
    <ds:schemaRef ds:uri="20aaf256-d93a-4e18-96ea-f41e238d7baf"/>
  </ds:schemaRefs>
</ds:datastoreItem>
</file>

<file path=customXml/itemProps3.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4.xml><?xml version="1.0" encoding="utf-8"?>
<ds:datastoreItem xmlns:ds="http://schemas.openxmlformats.org/officeDocument/2006/customXml" ds:itemID="{0C8D0702-D055-4F84-B6F8-6BEC5D4DA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f256-d93a-4e18-96ea-f41e238d7baf"/>
    <ds:schemaRef ds:uri="25114d9f-b42c-4575-b87d-ac3ba281e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17</Pages>
  <Words>6706</Words>
  <Characters>38230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44847</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Jennifer Whitford</cp:lastModifiedBy>
  <cp:revision>103</cp:revision>
  <cp:lastPrinted>2024-11-26T22:29:00Z</cp:lastPrinted>
  <dcterms:created xsi:type="dcterms:W3CDTF">2025-09-02T19:53:00Z</dcterms:created>
  <dcterms:modified xsi:type="dcterms:W3CDTF">2025-10-20T13:19:00Z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