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A7C3" w14:textId="774C22D1" w:rsidR="006376D7" w:rsidRDefault="000B03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BCE60E8" wp14:editId="10393AC9">
                <wp:simplePos x="0" y="0"/>
                <wp:positionH relativeFrom="column">
                  <wp:posOffset>1860550</wp:posOffset>
                </wp:positionH>
                <wp:positionV relativeFrom="paragraph">
                  <wp:posOffset>0</wp:posOffset>
                </wp:positionV>
                <wp:extent cx="74199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E75B7" w14:textId="77777777" w:rsidR="007A74D1" w:rsidRDefault="007A74D1">
                            <w:pP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bookmarkStart w:id="0" w:name="_Hlk171065019"/>
                            <w:bookmarkEnd w:id="0"/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PGCE Secondary</w:t>
                            </w:r>
                          </w:p>
                          <w:p w14:paraId="69443C76" w14:textId="17E09CE7" w:rsidR="007A74D1" w:rsidRDefault="000B03F0">
                            <w:pP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School Experience 1 End-point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CE60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6.5pt;margin-top:0;width:584.2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" stroked="f">
                <v:textbox style="mso-fit-shape-to-text:t">
                  <w:txbxContent>
                    <w:p w14:paraId="1B3E75B7" w14:textId="77777777" w:rsidR="007A74D1" w:rsidRDefault="007A74D1">
                      <w:pP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bookmarkStart w:id="1" w:name="_Hlk171065019"/>
                      <w:bookmarkEnd w:id="1"/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PGCE Secondary</w:t>
                      </w:r>
                    </w:p>
                    <w:p w14:paraId="69443C76" w14:textId="17E09CE7" w:rsidR="007A74D1" w:rsidRDefault="000B03F0">
                      <w:pP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School Experience 1 End-point Review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338D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4342DE3" wp14:editId="5ADAB4EC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411730" cy="1404620"/>
                <wp:effectExtent l="0" t="0" r="7620" b="7620"/>
                <wp:wrapSquare wrapText="bothSides"/>
                <wp:docPr id="2085603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1D46C" w14:textId="4A61179D" w:rsidR="00C0338D" w:rsidRDefault="00C033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D3CE4F" wp14:editId="08856560">
                                  <wp:extent cx="2219960" cy="615315"/>
                                  <wp:effectExtent l="0" t="0" r="8890" b="0"/>
                                  <wp:docPr id="1016168924" name="Picture 6" descr="A close-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6168924" name="Picture 6" descr="A close-up of a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960" cy="615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342DE3" id="_x0000_s1027" type="#_x0000_t202" style="position:absolute;margin-left:138.7pt;margin-top:.75pt;width:189.9pt;height:110.6pt;z-index:25165824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" stroked="f">
                <v:textbox style="mso-fit-shape-to-text:t">
                  <w:txbxContent>
                    <w:p w14:paraId="5A71D46C" w14:textId="4A61179D" w:rsidR="00C0338D" w:rsidRDefault="00C0338D">
                      <w:r>
                        <w:rPr>
                          <w:noProof/>
                        </w:rPr>
                        <w:drawing>
                          <wp:inline distT="0" distB="0" distL="0" distR="0" wp14:anchorId="09D3CE4F" wp14:editId="08856560">
                            <wp:extent cx="2219960" cy="615315"/>
                            <wp:effectExtent l="0" t="0" r="8890" b="0"/>
                            <wp:docPr id="1016168924" name="Picture 6" descr="A close-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16168924" name="Picture 6" descr="A close-up of a logo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960" cy="615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5141">
        <w:t xml:space="preserve">                  </w:t>
      </w:r>
      <w:r w:rsidR="007A74D1" w:rsidRPr="007A74D1">
        <w:rPr>
          <w:noProof/>
        </w:rPr>
        <w:drawing>
          <wp:inline distT="0" distB="0" distL="0" distR="0" wp14:anchorId="3D29D06E" wp14:editId="0C2A0AE2">
            <wp:extent cx="1558421" cy="1465898"/>
            <wp:effectExtent l="0" t="0" r="3810" b="1270"/>
            <wp:docPr id="4" name="Picture 14" descr="A logo with blue 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6796525-97D3-B82C-1861-08C2BF2681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4" descr="A logo with blue 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6796525-97D3-B82C-1861-08C2BF2681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34" cy="150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E551" w14:textId="15AB288C" w:rsidR="0067378A" w:rsidRDefault="000B03F0" w:rsidP="008C5141">
      <w:pPr>
        <w:jc w:val="center"/>
      </w:pPr>
      <w:r>
        <w:rPr>
          <w:noProof/>
        </w:rPr>
        <w:drawing>
          <wp:inline distT="0" distB="0" distL="0" distR="0" wp14:anchorId="623F3103" wp14:editId="341E23B6">
            <wp:extent cx="5166241" cy="3441700"/>
            <wp:effectExtent l="0" t="0" r="0" b="6350"/>
            <wp:docPr id="917359629" name="Picture 5" descr="A person in a suit and tie standing in front of a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359629" name="Picture 5" descr="A person in a suit and tie standing in front of a whiteboar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175" cy="346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7D0D4" w14:textId="141C7475" w:rsidR="00FD0201" w:rsidRDefault="00FD0201" w:rsidP="008C5141">
      <w:pPr>
        <w:jc w:val="center"/>
      </w:pPr>
    </w:p>
    <w:p w14:paraId="6082C8F5" w14:textId="77777777" w:rsidR="00B20B30" w:rsidRDefault="00B20B30" w:rsidP="00777331">
      <w:pPr>
        <w:jc w:val="both"/>
        <w:rPr>
          <w:b/>
          <w:bCs/>
          <w:color w:val="002060"/>
          <w:sz w:val="28"/>
          <w:szCs w:val="28"/>
        </w:rPr>
      </w:pPr>
    </w:p>
    <w:p w14:paraId="50FE53E7" w14:textId="6CF4AFC6" w:rsidR="00B67C46" w:rsidRPr="006E4E6C" w:rsidRDefault="00B93858" w:rsidP="00B67C46">
      <w:pPr>
        <w:pStyle w:val="Heading1"/>
        <w:ind w:left="284" w:hanging="284"/>
        <w:rPr>
          <w:rFonts w:asciiTheme="minorHAnsi" w:hAnsiTheme="minorHAnsi" w:cs="Arial"/>
          <w:b/>
          <w:color w:val="002060"/>
          <w:sz w:val="32"/>
          <w:szCs w:val="32"/>
        </w:rPr>
      </w:pPr>
      <w:r>
        <w:rPr>
          <w:rFonts w:asciiTheme="minorHAnsi" w:hAnsiTheme="minorHAnsi" w:cs="Arial"/>
          <w:b/>
          <w:color w:val="002060"/>
          <w:sz w:val="32"/>
          <w:szCs w:val="32"/>
        </w:rPr>
        <w:lastRenderedPageBreak/>
        <w:t xml:space="preserve">End of </w:t>
      </w:r>
      <w:r w:rsidR="00EF726F">
        <w:rPr>
          <w:rFonts w:asciiTheme="minorHAnsi" w:hAnsiTheme="minorHAnsi" w:cs="Arial"/>
          <w:b/>
          <w:color w:val="002060"/>
          <w:sz w:val="32"/>
          <w:szCs w:val="32"/>
        </w:rPr>
        <w:t>Placement</w:t>
      </w:r>
      <w:r w:rsidR="00B67C46" w:rsidRPr="006E4E6C">
        <w:rPr>
          <w:rFonts w:asciiTheme="minorHAnsi" w:hAnsiTheme="minorHAnsi" w:cs="Arial"/>
          <w:b/>
          <w:color w:val="002060"/>
          <w:sz w:val="32"/>
          <w:szCs w:val="32"/>
        </w:rPr>
        <w:t xml:space="preserve"> Review </w:t>
      </w:r>
    </w:p>
    <w:p w14:paraId="4D871B7A" w14:textId="4AB2D692" w:rsidR="00B67C46" w:rsidRPr="00B67C46" w:rsidRDefault="00B67C46" w:rsidP="00B67C46">
      <w:pPr>
        <w:rPr>
          <w:b/>
        </w:rPr>
      </w:pPr>
      <w:r w:rsidRPr="00B67C46">
        <w:rPr>
          <w:rFonts w:cs="Arial"/>
          <w:b/>
        </w:rPr>
        <w:t xml:space="preserve">This record confirms the </w:t>
      </w:r>
      <w:r w:rsidR="00212A63">
        <w:rPr>
          <w:rFonts w:cs="Arial"/>
          <w:b/>
        </w:rPr>
        <w:t>A</w:t>
      </w:r>
      <w:r w:rsidRPr="00B67C46">
        <w:rPr>
          <w:rFonts w:cs="Arial"/>
          <w:b/>
        </w:rPr>
        <w:t xml:space="preserve">ssociate </w:t>
      </w:r>
      <w:r w:rsidR="00212A63">
        <w:rPr>
          <w:rFonts w:cs="Arial"/>
          <w:b/>
        </w:rPr>
        <w:t>T</w:t>
      </w:r>
      <w:r w:rsidRPr="00B67C46">
        <w:rPr>
          <w:rFonts w:cs="Arial"/>
          <w:b/>
        </w:rPr>
        <w:t xml:space="preserve">eacher’s </w:t>
      </w:r>
      <w:r w:rsidR="00B93858">
        <w:rPr>
          <w:rFonts w:cs="Arial"/>
          <w:b/>
        </w:rPr>
        <w:t>summative</w:t>
      </w:r>
      <w:r w:rsidRPr="00B67C46">
        <w:rPr>
          <w:rFonts w:cs="Arial"/>
          <w:b/>
        </w:rPr>
        <w:t xml:space="preserve"> </w:t>
      </w:r>
      <w:r w:rsidR="00147DBC">
        <w:rPr>
          <w:rFonts w:cs="Arial"/>
          <w:b/>
        </w:rPr>
        <w:t xml:space="preserve">assessment at the end of the </w:t>
      </w:r>
      <w:proofErr w:type="gramStart"/>
      <w:r w:rsidR="00147DBC">
        <w:rPr>
          <w:rFonts w:cs="Arial"/>
          <w:b/>
        </w:rPr>
        <w:t>School</w:t>
      </w:r>
      <w:proofErr w:type="gramEnd"/>
      <w:r w:rsidR="00147DBC">
        <w:rPr>
          <w:rFonts w:cs="Arial"/>
          <w:b/>
        </w:rPr>
        <w:t xml:space="preserve"> 1 placement</w:t>
      </w:r>
      <w:r w:rsidR="000B03F0">
        <w:rPr>
          <w:rFonts w:cs="Arial"/>
          <w:b/>
        </w:rPr>
        <w:t>.</w:t>
      </w:r>
      <w:r w:rsidR="00212A63">
        <w:rPr>
          <w:rFonts w:cs="Arial"/>
          <w:b/>
        </w:rPr>
        <w:t xml:space="preserve"> School Mentors should refer to the Assessment Tracker and the progress documented in the PAD and the AT’s OneDrive to support the completion of this review.</w:t>
      </w:r>
      <w:r w:rsidR="000B03F0">
        <w:rPr>
          <w:rFonts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3012"/>
        <w:gridCol w:w="1467"/>
        <w:gridCol w:w="2992"/>
        <w:gridCol w:w="2998"/>
        <w:gridCol w:w="2992"/>
      </w:tblGrid>
      <w:tr w:rsidR="00B67C46" w:rsidRPr="00B67C46" w14:paraId="52390386" w14:textId="77777777" w:rsidTr="000B03F0">
        <w:tc>
          <w:tcPr>
            <w:tcW w:w="1519" w:type="dxa"/>
            <w:shd w:val="clear" w:color="auto" w:fill="DAE9F7" w:themeFill="text2" w:themeFillTint="1A"/>
          </w:tcPr>
          <w:p w14:paraId="5335FFD8" w14:textId="77777777" w:rsidR="00B67C46" w:rsidRPr="00B67C46" w:rsidRDefault="00B67C46" w:rsidP="00B52E58">
            <w:pPr>
              <w:ind w:left="22" w:right="149" w:hanging="2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Associate Teacher</w:t>
            </w:r>
          </w:p>
        </w:tc>
        <w:tc>
          <w:tcPr>
            <w:tcW w:w="3012" w:type="dxa"/>
          </w:tcPr>
          <w:p w14:paraId="59A4EA38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  <w:shd w:val="clear" w:color="auto" w:fill="DAE9F7" w:themeFill="text2" w:themeFillTint="1A"/>
          </w:tcPr>
          <w:p w14:paraId="26BA3DA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School</w:t>
            </w:r>
          </w:p>
        </w:tc>
        <w:tc>
          <w:tcPr>
            <w:tcW w:w="2992" w:type="dxa"/>
          </w:tcPr>
          <w:p w14:paraId="51DB6124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  <w:shd w:val="clear" w:color="auto" w:fill="DAE9F7" w:themeFill="text2" w:themeFillTint="1A"/>
          </w:tcPr>
          <w:p w14:paraId="682A947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992" w:type="dxa"/>
          </w:tcPr>
          <w:p w14:paraId="448F8DA0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  <w:tr w:rsidR="00B67C46" w:rsidRPr="00B67C46" w14:paraId="530831BA" w14:textId="77777777" w:rsidTr="000B03F0">
        <w:tc>
          <w:tcPr>
            <w:tcW w:w="1519" w:type="dxa"/>
            <w:shd w:val="clear" w:color="auto" w:fill="DAE9F7" w:themeFill="text2" w:themeFillTint="1A"/>
          </w:tcPr>
          <w:p w14:paraId="704901B2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 Mentor</w:t>
            </w:r>
          </w:p>
        </w:tc>
        <w:tc>
          <w:tcPr>
            <w:tcW w:w="3012" w:type="dxa"/>
          </w:tcPr>
          <w:p w14:paraId="3BD2F79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  <w:shd w:val="clear" w:color="auto" w:fill="DAE9F7" w:themeFill="text2" w:themeFillTint="1A"/>
          </w:tcPr>
          <w:p w14:paraId="2770FAF4" w14:textId="77777777" w:rsidR="00B67C46" w:rsidRPr="00B67C46" w:rsidRDefault="00B67C46" w:rsidP="00B52E58">
            <w:pPr>
              <w:ind w:left="-21" w:firstLine="21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Professional Mentor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345824BA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3485D55A" w14:textId="558FF5D9" w:rsidR="00B67C46" w:rsidRPr="00B67C46" w:rsidRDefault="00212A63" w:rsidP="00B52E58">
            <w:pPr>
              <w:ind w:left="284" w:hanging="284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Lead Mentor (BCU)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0D56B91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</w:tbl>
    <w:p w14:paraId="178895A7" w14:textId="77777777" w:rsidR="00212A63" w:rsidRPr="006E4E6C" w:rsidRDefault="00212A63" w:rsidP="00B67C46">
      <w:pPr>
        <w:rPr>
          <w:rFonts w:cs="Arial"/>
          <w:sz w:val="6"/>
          <w:szCs w:val="6"/>
        </w:rPr>
      </w:pPr>
    </w:p>
    <w:p w14:paraId="6A0846FE" w14:textId="7F5A5ABD" w:rsidR="00B67C46" w:rsidRPr="00B67C46" w:rsidRDefault="00B67C46" w:rsidP="00B67C46">
      <w:pPr>
        <w:rPr>
          <w:rFonts w:cs="Arial"/>
        </w:rPr>
      </w:pPr>
      <w:r w:rsidRPr="00B67C46">
        <w:rPr>
          <w:rFonts w:cs="Arial"/>
        </w:rPr>
        <w:t xml:space="preserve">For Associate Teachers to be ‘on track’ for achieving QTS by the end of the PGCE, </w:t>
      </w:r>
      <w:r w:rsidRPr="00212A63">
        <w:rPr>
          <w:rFonts w:cs="Arial"/>
          <w:b/>
          <w:bCs/>
        </w:rPr>
        <w:t xml:space="preserve">they must achieve a minimum of </w:t>
      </w:r>
      <w:r w:rsidR="00147DBC">
        <w:rPr>
          <w:rFonts w:cs="Arial"/>
          <w:b/>
          <w:bCs/>
        </w:rPr>
        <w:t>ALL</w:t>
      </w:r>
      <w:r w:rsidRPr="00212A63">
        <w:rPr>
          <w:rFonts w:cs="Arial"/>
          <w:b/>
          <w:bCs/>
        </w:rPr>
        <w:t xml:space="preserve"> Curriculum Themes at ‘Working Towards’</w:t>
      </w:r>
      <w:r w:rsidRPr="00B67C46">
        <w:rPr>
          <w:rFonts w:cs="Arial"/>
        </w:rPr>
        <w:t xml:space="preserve"> at the end </w:t>
      </w:r>
      <w:r w:rsidR="00CB3A38">
        <w:rPr>
          <w:rFonts w:cs="Arial"/>
        </w:rPr>
        <w:t>of</w:t>
      </w:r>
      <w:r w:rsidR="000B03F0">
        <w:rPr>
          <w:rFonts w:cs="Arial"/>
        </w:rPr>
        <w:t xml:space="preserve"> the</w:t>
      </w:r>
      <w:r w:rsidR="00CB3A38">
        <w:rPr>
          <w:rFonts w:cs="Arial"/>
        </w:rPr>
        <w:t xml:space="preserve"> </w:t>
      </w:r>
      <w:proofErr w:type="gramStart"/>
      <w:r w:rsidR="00CB3A38">
        <w:rPr>
          <w:rFonts w:cs="Arial"/>
        </w:rPr>
        <w:t>School</w:t>
      </w:r>
      <w:proofErr w:type="gramEnd"/>
      <w:r w:rsidR="00CB3A38">
        <w:rPr>
          <w:rFonts w:cs="Arial"/>
        </w:rPr>
        <w:t xml:space="preserve"> 1</w:t>
      </w:r>
      <w:r w:rsidR="000B03F0">
        <w:rPr>
          <w:rFonts w:cs="Arial"/>
        </w:rPr>
        <w:t xml:space="preserve"> placement</w:t>
      </w:r>
      <w:r w:rsidR="00CB3A38">
        <w:rPr>
          <w:rFonts w:cs="Arial"/>
        </w:rPr>
        <w:t>.</w:t>
      </w:r>
      <w:r w:rsidR="000B03F0">
        <w:rPr>
          <w:rFonts w:cs="Arial"/>
        </w:rPr>
        <w:t xml:space="preserve"> By achieving ‘working towards’ in all Themes, Associate Teachers will have therefore passed their School 1 placement. When all reviews are collated Subject Leads and Course Leadership will undertake moderation. 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5245"/>
        <w:gridCol w:w="4748"/>
        <w:gridCol w:w="4891"/>
      </w:tblGrid>
      <w:tr w:rsidR="00B67C46" w:rsidRPr="00B67C46" w14:paraId="62112EE9" w14:textId="77777777" w:rsidTr="000B03F0">
        <w:tc>
          <w:tcPr>
            <w:tcW w:w="5245" w:type="dxa"/>
          </w:tcPr>
          <w:p w14:paraId="5A987C9A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DAE9F7" w:themeFill="text2" w:themeFillTint="1A"/>
          </w:tcPr>
          <w:p w14:paraId="26F1033A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0715956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74938FB" w14:textId="77777777" w:rsidTr="00212A63">
        <w:tc>
          <w:tcPr>
            <w:tcW w:w="5245" w:type="dxa"/>
            <w:vMerge w:val="restart"/>
          </w:tcPr>
          <w:p w14:paraId="185A1B4B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  <w:p w14:paraId="49F25056" w14:textId="1E479640" w:rsidR="00B67C46" w:rsidRPr="00CB3A38" w:rsidRDefault="00B67C46" w:rsidP="00E7545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CB3A38">
              <w:rPr>
                <w:rFonts w:cs="Arial"/>
                <w:bCs/>
                <w:iCs/>
                <w:sz w:val="24"/>
                <w:szCs w:val="28"/>
              </w:rPr>
              <w:t>Associate Teacher uses critical enquiry and research informed practice to develop their understanding of effective teaching and learning.</w:t>
            </w:r>
          </w:p>
          <w:p w14:paraId="7000CE34" w14:textId="77777777" w:rsidR="00B67C46" w:rsidRPr="00B67C46" w:rsidRDefault="00B67C46" w:rsidP="00B52E58">
            <w:pPr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69F38E5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973101008"/>
              <w:placeholder>
                <w:docPart w:val="BCE31A160EFA45A6989A9DDD579C577A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3FA947CC" w14:textId="602C2410" w:rsidR="00B67C46" w:rsidRPr="00B67C46" w:rsidRDefault="000F7C37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5C3437E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4891" w:type="dxa"/>
          </w:tcPr>
          <w:p w14:paraId="5A523844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1F45793F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</w:tc>
      </w:tr>
      <w:tr w:rsidR="00B67C46" w:rsidRPr="00B67C46" w14:paraId="3B797457" w14:textId="77777777" w:rsidTr="000B03F0">
        <w:tc>
          <w:tcPr>
            <w:tcW w:w="5245" w:type="dxa"/>
            <w:vMerge/>
          </w:tcPr>
          <w:p w14:paraId="5F1BDFE1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DAE9F7" w:themeFill="text2" w:themeFillTint="1A"/>
          </w:tcPr>
          <w:p w14:paraId="4B68ADC1" w14:textId="77777777" w:rsidR="00B67C46" w:rsidRPr="00B67C46" w:rsidRDefault="00B67C46" w:rsidP="00B52E58">
            <w:pPr>
              <w:ind w:left="3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Areas of development/targets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09DE97FD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90CC36B" w14:textId="77777777" w:rsidTr="00212A63">
        <w:tc>
          <w:tcPr>
            <w:tcW w:w="5245" w:type="dxa"/>
            <w:vMerge/>
          </w:tcPr>
          <w:p w14:paraId="3D71069F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11A0296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DE1FE9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1F0FFB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E3F20AD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06D5899B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2EAFD042" w14:textId="77777777" w:rsidTr="000B03F0">
        <w:tc>
          <w:tcPr>
            <w:tcW w:w="5245" w:type="dxa"/>
            <w:vMerge w:val="restart"/>
          </w:tcPr>
          <w:p w14:paraId="09B1BDFC" w14:textId="77777777" w:rsid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22E4770" w14:textId="77777777" w:rsidR="006E4E6C" w:rsidRPr="00B67C46" w:rsidRDefault="006E4E6C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4BBE7B7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Associate Teacher’s classroom practice establishes effective behaviour management using high expectations and awareness of pupil wellbeing.</w:t>
            </w:r>
          </w:p>
        </w:tc>
        <w:tc>
          <w:tcPr>
            <w:tcW w:w="4748" w:type="dxa"/>
            <w:shd w:val="clear" w:color="auto" w:fill="DAE9F7" w:themeFill="text2" w:themeFillTint="1A"/>
          </w:tcPr>
          <w:p w14:paraId="27B5315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6D31E875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5F722FF6" w14:textId="77777777" w:rsidTr="00212A63">
        <w:tc>
          <w:tcPr>
            <w:tcW w:w="5245" w:type="dxa"/>
            <w:vMerge/>
          </w:tcPr>
          <w:p w14:paraId="29D542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55C708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36177106"/>
              <w:placeholder>
                <w:docPart w:val="B2DAA6729D77474A9EC848A749B1F6F0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76553FCE" w14:textId="06328668" w:rsidR="00B67C46" w:rsidRPr="00B67C46" w:rsidRDefault="000F7C37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3F7DC98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57A93E7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12CD85AA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718D93F6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2ADAD6B" w14:textId="77777777" w:rsidTr="000B03F0">
        <w:tc>
          <w:tcPr>
            <w:tcW w:w="5245" w:type="dxa"/>
            <w:vMerge/>
          </w:tcPr>
          <w:p w14:paraId="3AA6EA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DAE9F7" w:themeFill="text2" w:themeFillTint="1A"/>
          </w:tcPr>
          <w:p w14:paraId="30766D93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4A567AB1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0298C185" w14:textId="77777777" w:rsidTr="00212A63">
        <w:tc>
          <w:tcPr>
            <w:tcW w:w="5245" w:type="dxa"/>
            <w:vMerge/>
          </w:tcPr>
          <w:p w14:paraId="0BE2C8E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AA4F96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600A3B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78C31B44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659EBBC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15966EA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71EC5D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99C1829" w14:textId="77777777" w:rsidTr="000B03F0">
        <w:tc>
          <w:tcPr>
            <w:tcW w:w="5245" w:type="dxa"/>
            <w:vMerge w:val="restart"/>
          </w:tcPr>
          <w:p w14:paraId="3944BAD2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438A6B1E" w14:textId="081DDD19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knows more, remembers more and applies subject knowledge and subject specific pedagogy to impact on pupils’ </w:t>
            </w:r>
            <w:r w:rsidR="00CB3A38">
              <w:rPr>
                <w:rFonts w:cs="Arial"/>
                <w:bCs/>
                <w:iCs/>
                <w:sz w:val="24"/>
                <w:szCs w:val="28"/>
                <w:lang w:val="en-US"/>
              </w:rPr>
              <w:t>p</w:t>
            </w: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rogress.</w:t>
            </w:r>
          </w:p>
        </w:tc>
        <w:tc>
          <w:tcPr>
            <w:tcW w:w="4748" w:type="dxa"/>
            <w:shd w:val="clear" w:color="auto" w:fill="DAE9F7" w:themeFill="text2" w:themeFillTint="1A"/>
          </w:tcPr>
          <w:p w14:paraId="303C254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0E6FFF26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77DC755C" w14:textId="77777777" w:rsidTr="00212A63">
        <w:tc>
          <w:tcPr>
            <w:tcW w:w="5245" w:type="dxa"/>
            <w:vMerge/>
          </w:tcPr>
          <w:p w14:paraId="7457E868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67F9F68E" w14:textId="77777777" w:rsidR="006E4E6C" w:rsidRDefault="006E4E6C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344199658"/>
              <w:placeholder>
                <w:docPart w:val="19C25DF7FA334571B42244F5B6CAAA06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0B41CFD0" w14:textId="3246FA38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76CE176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5B65D1FE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6C35E100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6A05B42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3A6F30FC" w14:textId="77777777" w:rsidTr="000B03F0">
        <w:tc>
          <w:tcPr>
            <w:tcW w:w="5245" w:type="dxa"/>
            <w:vMerge/>
          </w:tcPr>
          <w:p w14:paraId="5F8F31AC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DAE9F7" w:themeFill="text2" w:themeFillTint="1A"/>
          </w:tcPr>
          <w:p w14:paraId="13717904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033C46A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35754117" w14:textId="77777777" w:rsidTr="00212A63">
        <w:tc>
          <w:tcPr>
            <w:tcW w:w="5245" w:type="dxa"/>
            <w:vMerge/>
          </w:tcPr>
          <w:p w14:paraId="56B715DB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2CD45C8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69EF39E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36F7DC5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3C63974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53AE863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9607BA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2F435608" w14:textId="77777777" w:rsidTr="000B03F0">
        <w:tc>
          <w:tcPr>
            <w:tcW w:w="5245" w:type="dxa"/>
            <w:vMerge w:val="restart"/>
          </w:tcPr>
          <w:p w14:paraId="6E4ECD6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8BFEA35" w14:textId="3B019728" w:rsidR="00B67C46" w:rsidRPr="00B67C46" w:rsidRDefault="00B67C46" w:rsidP="00CB3A38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uses knowledge about how pupils learn to plan and assess learning to ensure that all pupils make progress. </w:t>
            </w:r>
          </w:p>
        </w:tc>
        <w:tc>
          <w:tcPr>
            <w:tcW w:w="4748" w:type="dxa"/>
            <w:shd w:val="clear" w:color="auto" w:fill="DAE9F7" w:themeFill="text2" w:themeFillTint="1A"/>
          </w:tcPr>
          <w:p w14:paraId="3588CC3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5C0E64F1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3196E97" w14:textId="77777777" w:rsidTr="00212A63">
        <w:tc>
          <w:tcPr>
            <w:tcW w:w="5245" w:type="dxa"/>
            <w:vMerge/>
          </w:tcPr>
          <w:p w14:paraId="45483AA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7EFE4ED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615485009"/>
              <w:placeholder>
                <w:docPart w:val="1D87C29968744801A815C23DE0E82AD2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7D245158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75518DE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54BD0D1D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73ACEEAB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4C4D0DD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4A6BA27" w14:textId="77777777" w:rsidTr="000B03F0">
        <w:tc>
          <w:tcPr>
            <w:tcW w:w="5245" w:type="dxa"/>
            <w:vMerge/>
          </w:tcPr>
          <w:p w14:paraId="41B45D2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DAE9F7" w:themeFill="text2" w:themeFillTint="1A"/>
          </w:tcPr>
          <w:p w14:paraId="3F65F01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44B87D2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DDBDED7" w14:textId="77777777" w:rsidTr="00212A63">
        <w:tc>
          <w:tcPr>
            <w:tcW w:w="5245" w:type="dxa"/>
            <w:vMerge/>
          </w:tcPr>
          <w:p w14:paraId="3B405AB6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A5A810F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1D15E0D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373423E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2BEC6B74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7E2FA2A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9A3D980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E00B114" w14:textId="77777777" w:rsidTr="000B03F0">
        <w:tc>
          <w:tcPr>
            <w:tcW w:w="5245" w:type="dxa"/>
            <w:vMerge w:val="restart"/>
          </w:tcPr>
          <w:p w14:paraId="6700A1B0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9D2D71C" w14:textId="2A374EF9" w:rsidR="00B67C46" w:rsidRPr="00B67C46" w:rsidRDefault="00B67C46" w:rsidP="006E4E6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Associate Teacher implements effective adaptive teaching approaches to meet all learners’ needs, including SEND (Special Educational Needs and Disability) and EAL (English as an Additional Language learners).</w:t>
            </w:r>
          </w:p>
        </w:tc>
        <w:tc>
          <w:tcPr>
            <w:tcW w:w="4748" w:type="dxa"/>
            <w:shd w:val="clear" w:color="auto" w:fill="DAE9F7" w:themeFill="text2" w:themeFillTint="1A"/>
          </w:tcPr>
          <w:p w14:paraId="7892FCAC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39F458D5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61D79965" w14:textId="77777777" w:rsidTr="00212A63">
        <w:tc>
          <w:tcPr>
            <w:tcW w:w="5245" w:type="dxa"/>
            <w:vMerge/>
          </w:tcPr>
          <w:p w14:paraId="2B9633F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54738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98532681"/>
              <w:placeholder>
                <w:docPart w:val="BDC38CE08F924DBAB4B83DC2947F4427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0EE1ECD9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0C4807A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4259EB0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0E9969B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2E788D75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B84A9F2" w14:textId="77777777" w:rsidTr="000B03F0">
        <w:tc>
          <w:tcPr>
            <w:tcW w:w="5245" w:type="dxa"/>
            <w:vMerge/>
          </w:tcPr>
          <w:p w14:paraId="27249401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DAE9F7" w:themeFill="text2" w:themeFillTint="1A"/>
          </w:tcPr>
          <w:p w14:paraId="414EBBD0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0487DF0D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FC08DE5" w14:textId="77777777" w:rsidTr="00212A63">
        <w:tc>
          <w:tcPr>
            <w:tcW w:w="5245" w:type="dxa"/>
            <w:vMerge/>
          </w:tcPr>
          <w:p w14:paraId="5B7899E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0DF883A1" w14:textId="372F2D01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1DE6007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F8F7FC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E982F7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5F623755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5F193D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90BE27C" w14:textId="77777777" w:rsidTr="000B03F0">
        <w:tc>
          <w:tcPr>
            <w:tcW w:w="5245" w:type="dxa"/>
            <w:vMerge w:val="restart"/>
          </w:tcPr>
          <w:p w14:paraId="09106349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3424DBC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demonstrates professional behaviours and contributes effectively to the wider life of the school. </w:t>
            </w:r>
          </w:p>
        </w:tc>
        <w:tc>
          <w:tcPr>
            <w:tcW w:w="4748" w:type="dxa"/>
            <w:shd w:val="clear" w:color="auto" w:fill="DAE9F7" w:themeFill="text2" w:themeFillTint="1A"/>
          </w:tcPr>
          <w:p w14:paraId="21ACC78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7C6FD358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19E4D3BB" w14:textId="77777777" w:rsidTr="00212A63">
        <w:tc>
          <w:tcPr>
            <w:tcW w:w="5245" w:type="dxa"/>
            <w:vMerge/>
          </w:tcPr>
          <w:p w14:paraId="07FC914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F5E2FA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-292063447"/>
              <w:placeholder>
                <w:docPart w:val="8ACB8CA691704A16B10292800B6EA757"/>
              </w:placeholder>
              <w:showingPlcHdr/>
              <w:dropDownList>
                <w:listItem w:value="Choose an item."/>
                <w:listItem w:displayText="Not yet evidenced" w:value="Not yet evidenced"/>
                <w:listItem w:displayText="Working Towards" w:value="Working Towards"/>
                <w:listItem w:displayText="Working At" w:value="Working At"/>
              </w:dropDownList>
            </w:sdtPr>
            <w:sdtEndPr/>
            <w:sdtContent>
              <w:p w14:paraId="5B56F1DB" w14:textId="77777777" w:rsidR="00B67C46" w:rsidRPr="00B67C46" w:rsidRDefault="00B67C46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67C46">
                  <w:rPr>
                    <w:rStyle w:val="PlaceholderText"/>
                    <w:rFonts w:cs="Arial"/>
                  </w:rPr>
                  <w:t>Choose an item.</w:t>
                </w:r>
              </w:p>
            </w:sdtContent>
          </w:sdt>
          <w:p w14:paraId="318956D2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7CD47E38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7EFB129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010437FF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3FBA6CA" w14:textId="77777777" w:rsidTr="000B03F0">
        <w:tc>
          <w:tcPr>
            <w:tcW w:w="5245" w:type="dxa"/>
            <w:vMerge/>
          </w:tcPr>
          <w:p w14:paraId="7A9B793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DAE9F7" w:themeFill="text2" w:themeFillTint="1A"/>
          </w:tcPr>
          <w:p w14:paraId="3985EE83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DAE9F7" w:themeFill="text2" w:themeFillTint="1A"/>
          </w:tcPr>
          <w:p w14:paraId="621BEA6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7F55E5B" w14:textId="77777777" w:rsidTr="00212A63">
        <w:tc>
          <w:tcPr>
            <w:tcW w:w="5245" w:type="dxa"/>
            <w:vMerge/>
          </w:tcPr>
          <w:p w14:paraId="483A708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F896D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7BEAEA3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AFA6EA8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72A172B2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36BA0C6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A79A68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</w:tbl>
    <w:p w14:paraId="02D16A31" w14:textId="77777777" w:rsidR="006E4E6C" w:rsidRDefault="006E4E6C" w:rsidP="00B67C46">
      <w:pPr>
        <w:spacing w:after="0"/>
        <w:rPr>
          <w:rFonts w:cs="Arial"/>
        </w:rPr>
      </w:pPr>
    </w:p>
    <w:p w14:paraId="2B8AD47C" w14:textId="2DBE911A" w:rsidR="00B67C46" w:rsidRPr="00B67C46" w:rsidRDefault="00B67C46" w:rsidP="00B67C46">
      <w:pPr>
        <w:spacing w:after="0"/>
        <w:rPr>
          <w:rFonts w:cs="Arial"/>
        </w:rPr>
      </w:pPr>
      <w:r w:rsidRPr="00B67C46">
        <w:rPr>
          <w:rFonts w:cs="Arial"/>
        </w:rPr>
        <w:t xml:space="preserve">Is there a RIT in place for the associate teacher? </w:t>
      </w:r>
      <w:sdt>
        <w:sdtPr>
          <w:rPr>
            <w:rFonts w:cs="Arial"/>
          </w:rPr>
          <w:id w:val="-813180055"/>
          <w:placeholder>
            <w:docPart w:val="64D8B1BF136C4450BD24E22F894CBE3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08066900" w14:textId="1745106E" w:rsidR="00B67C46" w:rsidRPr="00B67C46" w:rsidRDefault="00B67C46" w:rsidP="00B67C46">
      <w:pPr>
        <w:spacing w:after="0"/>
        <w:rPr>
          <w:rFonts w:cs="Arial"/>
        </w:rPr>
      </w:pPr>
      <w:r w:rsidRPr="00B67C46">
        <w:rPr>
          <w:rFonts w:cs="Arial"/>
        </w:rPr>
        <w:t xml:space="preserve">If yes – is the </w:t>
      </w:r>
      <w:r w:rsidR="00212A63">
        <w:rPr>
          <w:rFonts w:cs="Arial"/>
        </w:rPr>
        <w:t>A</w:t>
      </w:r>
      <w:r w:rsidRPr="00B67C46">
        <w:rPr>
          <w:rFonts w:cs="Arial"/>
        </w:rPr>
        <w:t xml:space="preserve">ssociate </w:t>
      </w:r>
      <w:r w:rsidR="00212A63">
        <w:rPr>
          <w:rFonts w:cs="Arial"/>
        </w:rPr>
        <w:t>T</w:t>
      </w:r>
      <w:r w:rsidRPr="00B67C46">
        <w:rPr>
          <w:rFonts w:cs="Arial"/>
        </w:rPr>
        <w:t>eacher on track to meet RIT targets</w:t>
      </w:r>
      <w:r w:rsidR="000B03F0">
        <w:rPr>
          <w:rFonts w:cs="Arial"/>
        </w:rPr>
        <w:t xml:space="preserve"> by the end of this placement</w:t>
      </w:r>
      <w:r w:rsidRPr="00B67C46">
        <w:rPr>
          <w:rFonts w:cs="Arial"/>
        </w:rPr>
        <w:t xml:space="preserve">? </w:t>
      </w:r>
      <w:sdt>
        <w:sdtPr>
          <w:rPr>
            <w:rFonts w:cs="Arial"/>
          </w:rPr>
          <w:id w:val="-1580365674"/>
          <w:placeholder>
            <w:docPart w:val="D9DDB19B33774A6287865E9B99531F2E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78F6D134" w14:textId="758FE34B" w:rsidR="00B67C46" w:rsidRPr="00B67C46" w:rsidRDefault="000B03F0" w:rsidP="00B67C46">
      <w:pPr>
        <w:rPr>
          <w:rFonts w:cs="Arial"/>
        </w:rPr>
      </w:pPr>
      <w:r>
        <w:rPr>
          <w:rFonts w:cs="Arial"/>
        </w:rPr>
        <w:t>Is the attendance register in the PAD accurate</w:t>
      </w:r>
      <w:r w:rsidR="006E4E6C">
        <w:rPr>
          <w:rFonts w:cs="Arial"/>
        </w:rPr>
        <w:t xml:space="preserve">? </w:t>
      </w:r>
      <w:sdt>
        <w:sdtPr>
          <w:rPr>
            <w:rFonts w:cs="Arial"/>
          </w:rPr>
          <w:id w:val="303359963"/>
          <w:placeholder>
            <w:docPart w:val="69120A05CD684AB89593BE2C5A30081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6E4E6C" w:rsidRPr="00B67C46">
            <w:rPr>
              <w:rStyle w:val="PlaceholderText"/>
              <w:rFonts w:cs="Arial"/>
            </w:rPr>
            <w:t>Choose an item.</w:t>
          </w:r>
        </w:sdtContent>
      </w:sdt>
    </w:p>
    <w:p w14:paraId="29CE7758" w14:textId="3979B717" w:rsidR="00B67C46" w:rsidRPr="00B67C46" w:rsidRDefault="00B67C46" w:rsidP="00B67C46">
      <w:pPr>
        <w:spacing w:after="0"/>
        <w:rPr>
          <w:rFonts w:cs="Arial"/>
          <w:b/>
        </w:rPr>
      </w:pPr>
      <w:r w:rsidRPr="00B67C46">
        <w:rPr>
          <w:rFonts w:cs="Arial"/>
          <w:b/>
        </w:rPr>
        <w:t xml:space="preserve">Signed by Subject </w:t>
      </w:r>
      <w:r w:rsidR="003D7497">
        <w:rPr>
          <w:rFonts w:cs="Arial"/>
          <w:b/>
        </w:rPr>
        <w:t xml:space="preserve">Placement </w:t>
      </w:r>
      <w:r w:rsidRPr="00B67C46">
        <w:rPr>
          <w:rFonts w:cs="Arial"/>
          <w:b/>
        </w:rPr>
        <w:t xml:space="preserve">Mentor:    </w:t>
      </w:r>
    </w:p>
    <w:p w14:paraId="70C5422F" w14:textId="37DF0356" w:rsidR="00B67C46" w:rsidRPr="00B67C46" w:rsidRDefault="006E4E6C" w:rsidP="00B67C46">
      <w:pPr>
        <w:spacing w:after="0"/>
        <w:rPr>
          <w:rFonts w:cs="Arial"/>
          <w:b/>
        </w:rPr>
      </w:pPr>
      <w:r>
        <w:rPr>
          <w:rFonts w:cs="Arial"/>
          <w:b/>
        </w:rPr>
        <w:t>Date review completed: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3E0C26" w14:paraId="3D9E8137" w14:textId="77777777" w:rsidTr="003E0C26">
        <w:tc>
          <w:tcPr>
            <w:tcW w:w="15388" w:type="dxa"/>
          </w:tcPr>
          <w:p w14:paraId="6094EEDB" w14:textId="03195B69" w:rsidR="003E0C26" w:rsidRDefault="003E0C26" w:rsidP="00B67C46">
            <w:pPr>
              <w:rPr>
                <w:rFonts w:cs="Arial"/>
                <w:b/>
                <w:i/>
                <w:iCs/>
              </w:rPr>
            </w:pPr>
            <w:r>
              <w:rPr>
                <w:rFonts w:cs="Arial"/>
                <w:b/>
              </w:rPr>
              <w:t xml:space="preserve">Professional Mentor </w:t>
            </w:r>
            <w:r w:rsidR="00CD5335">
              <w:rPr>
                <w:rFonts w:cs="Arial"/>
                <w:b/>
              </w:rPr>
              <w:t xml:space="preserve">overview comment: </w:t>
            </w:r>
            <w:r w:rsidR="000B03F0">
              <w:rPr>
                <w:rFonts w:cs="Arial"/>
                <w:b/>
                <w:i/>
                <w:iCs/>
              </w:rPr>
              <w:t>a</w:t>
            </w:r>
            <w:r w:rsidR="00856CB7">
              <w:rPr>
                <w:rFonts w:cs="Arial"/>
                <w:b/>
                <w:i/>
                <w:iCs/>
              </w:rPr>
              <w:t xml:space="preserve"> brief</w:t>
            </w:r>
            <w:r w:rsidR="005A209F">
              <w:rPr>
                <w:rFonts w:cs="Arial"/>
                <w:b/>
                <w:i/>
                <w:iCs/>
              </w:rPr>
              <w:t xml:space="preserve"> comment on the </w:t>
            </w:r>
            <w:r w:rsidR="00C538CA">
              <w:rPr>
                <w:rFonts w:cs="Arial"/>
                <w:b/>
                <w:i/>
                <w:iCs/>
              </w:rPr>
              <w:t xml:space="preserve">engagement and progress of </w:t>
            </w:r>
            <w:r w:rsidR="00856CB7">
              <w:rPr>
                <w:rFonts w:cs="Arial"/>
                <w:b/>
                <w:i/>
                <w:iCs/>
              </w:rPr>
              <w:t>the Associate Teacher</w:t>
            </w:r>
            <w:r w:rsidR="005C379A">
              <w:rPr>
                <w:rFonts w:cs="Arial"/>
                <w:b/>
                <w:i/>
                <w:iCs/>
              </w:rPr>
              <w:t xml:space="preserve"> during </w:t>
            </w:r>
            <w:r w:rsidR="00424FA7">
              <w:rPr>
                <w:rFonts w:cs="Arial"/>
                <w:b/>
                <w:i/>
                <w:iCs/>
              </w:rPr>
              <w:t xml:space="preserve">their time in your school. </w:t>
            </w:r>
          </w:p>
          <w:p w14:paraId="2154A2B5" w14:textId="77777777" w:rsidR="00856CB7" w:rsidRDefault="00856CB7" w:rsidP="00B67C46">
            <w:pPr>
              <w:rPr>
                <w:rFonts w:cs="Arial"/>
              </w:rPr>
            </w:pPr>
          </w:p>
          <w:p w14:paraId="3B1873C5" w14:textId="77777777" w:rsidR="000B03F0" w:rsidRDefault="000B03F0" w:rsidP="00B67C46">
            <w:pPr>
              <w:rPr>
                <w:rFonts w:cs="Arial"/>
              </w:rPr>
            </w:pPr>
          </w:p>
          <w:p w14:paraId="439E647D" w14:textId="77777777" w:rsidR="00092737" w:rsidRDefault="00092737" w:rsidP="00B67C46">
            <w:pPr>
              <w:rPr>
                <w:rFonts w:cs="Arial"/>
                <w:b/>
                <w:i/>
                <w:iCs/>
              </w:rPr>
            </w:pPr>
          </w:p>
          <w:p w14:paraId="7D72F143" w14:textId="3B135C20" w:rsidR="00092737" w:rsidRPr="00E02F57" w:rsidRDefault="00092737" w:rsidP="00B67C46">
            <w:pPr>
              <w:rPr>
                <w:rFonts w:cs="Arial"/>
                <w:b/>
                <w:i/>
                <w:iCs/>
              </w:rPr>
            </w:pPr>
          </w:p>
        </w:tc>
      </w:tr>
    </w:tbl>
    <w:p w14:paraId="3DCBD3BC" w14:textId="4AEB8189" w:rsidR="006C2FAF" w:rsidRDefault="006C2FAF" w:rsidP="000B03F0">
      <w:pPr>
        <w:spacing w:after="0"/>
      </w:pPr>
    </w:p>
    <w:sectPr w:rsidR="006C2FAF" w:rsidSect="007A74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73FD4" w14:textId="77777777" w:rsidR="00A62AA8" w:rsidRDefault="00A62AA8" w:rsidP="00CA0B76">
      <w:pPr>
        <w:spacing w:after="0" w:line="240" w:lineRule="auto"/>
      </w:pPr>
      <w:r>
        <w:separator/>
      </w:r>
    </w:p>
  </w:endnote>
  <w:endnote w:type="continuationSeparator" w:id="0">
    <w:p w14:paraId="789CBA1C" w14:textId="77777777" w:rsidR="00A62AA8" w:rsidRDefault="00A62AA8" w:rsidP="00CA0B76">
      <w:pPr>
        <w:spacing w:after="0" w:line="240" w:lineRule="auto"/>
      </w:pPr>
      <w:r>
        <w:continuationSeparator/>
      </w:r>
    </w:p>
  </w:endnote>
  <w:endnote w:type="continuationNotice" w:id="1">
    <w:p w14:paraId="2A1E201B" w14:textId="77777777" w:rsidR="009360AA" w:rsidRDefault="009360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D80A" w14:textId="77777777" w:rsidR="00A62AA8" w:rsidRDefault="00A62AA8" w:rsidP="00CA0B76">
      <w:pPr>
        <w:spacing w:after="0" w:line="240" w:lineRule="auto"/>
      </w:pPr>
      <w:r>
        <w:separator/>
      </w:r>
    </w:p>
  </w:footnote>
  <w:footnote w:type="continuationSeparator" w:id="0">
    <w:p w14:paraId="414C4A71" w14:textId="77777777" w:rsidR="00A62AA8" w:rsidRDefault="00A62AA8" w:rsidP="00CA0B76">
      <w:pPr>
        <w:spacing w:after="0" w:line="240" w:lineRule="auto"/>
      </w:pPr>
      <w:r>
        <w:continuationSeparator/>
      </w:r>
    </w:p>
  </w:footnote>
  <w:footnote w:type="continuationNotice" w:id="1">
    <w:p w14:paraId="2E191FED" w14:textId="77777777" w:rsidR="009360AA" w:rsidRDefault="009360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9F4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F457E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A7BE6"/>
    <w:multiLevelType w:val="hybridMultilevel"/>
    <w:tmpl w:val="D972704C"/>
    <w:lvl w:ilvl="0" w:tplc="6DDE7ADC">
      <w:start w:val="1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E78FD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22F61"/>
    <w:multiLevelType w:val="hybridMultilevel"/>
    <w:tmpl w:val="76982D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D65955"/>
    <w:multiLevelType w:val="hybridMultilevel"/>
    <w:tmpl w:val="0EB0E7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820BEA"/>
    <w:multiLevelType w:val="hybridMultilevel"/>
    <w:tmpl w:val="07CC58E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9656A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02AB5"/>
    <w:multiLevelType w:val="hybridMultilevel"/>
    <w:tmpl w:val="51CC8944"/>
    <w:lvl w:ilvl="0" w:tplc="6152DAF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F2DD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A560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6612C"/>
    <w:multiLevelType w:val="hybridMultilevel"/>
    <w:tmpl w:val="2F58B9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9347B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76767"/>
    <w:multiLevelType w:val="hybridMultilevel"/>
    <w:tmpl w:val="F4CE40E2"/>
    <w:lvl w:ilvl="0" w:tplc="51989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5554F"/>
    <w:multiLevelType w:val="hybridMultilevel"/>
    <w:tmpl w:val="152230D0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D1C6A58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53617">
    <w:abstractNumId w:val="11"/>
  </w:num>
  <w:num w:numId="2" w16cid:durableId="1606690979">
    <w:abstractNumId w:val="2"/>
  </w:num>
  <w:num w:numId="3" w16cid:durableId="770663708">
    <w:abstractNumId w:val="4"/>
  </w:num>
  <w:num w:numId="4" w16cid:durableId="730082594">
    <w:abstractNumId w:val="8"/>
  </w:num>
  <w:num w:numId="5" w16cid:durableId="174806293">
    <w:abstractNumId w:val="15"/>
  </w:num>
  <w:num w:numId="6" w16cid:durableId="1851869615">
    <w:abstractNumId w:val="7"/>
  </w:num>
  <w:num w:numId="7" w16cid:durableId="1538277151">
    <w:abstractNumId w:val="3"/>
  </w:num>
  <w:num w:numId="8" w16cid:durableId="449981728">
    <w:abstractNumId w:val="12"/>
  </w:num>
  <w:num w:numId="9" w16cid:durableId="767309121">
    <w:abstractNumId w:val="14"/>
  </w:num>
  <w:num w:numId="10" w16cid:durableId="1817138879">
    <w:abstractNumId w:val="13"/>
  </w:num>
  <w:num w:numId="11" w16cid:durableId="1054546040">
    <w:abstractNumId w:val="1"/>
  </w:num>
  <w:num w:numId="12" w16cid:durableId="2069955430">
    <w:abstractNumId w:val="9"/>
  </w:num>
  <w:num w:numId="13" w16cid:durableId="1635016477">
    <w:abstractNumId w:val="10"/>
  </w:num>
  <w:num w:numId="14" w16cid:durableId="820855581">
    <w:abstractNumId w:val="5"/>
  </w:num>
  <w:num w:numId="15" w16cid:durableId="36440699">
    <w:abstractNumId w:val="6"/>
  </w:num>
  <w:num w:numId="16" w16cid:durableId="149490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7F"/>
    <w:rsid w:val="00001273"/>
    <w:rsid w:val="00005414"/>
    <w:rsid w:val="000169DE"/>
    <w:rsid w:val="00017904"/>
    <w:rsid w:val="00020D14"/>
    <w:rsid w:val="0007485A"/>
    <w:rsid w:val="000821E3"/>
    <w:rsid w:val="00084DBF"/>
    <w:rsid w:val="00092737"/>
    <w:rsid w:val="000B03F0"/>
    <w:rsid w:val="000B285F"/>
    <w:rsid w:val="000C547A"/>
    <w:rsid w:val="000C6AE6"/>
    <w:rsid w:val="000E6AC4"/>
    <w:rsid w:val="000F5482"/>
    <w:rsid w:val="000F7C37"/>
    <w:rsid w:val="00115E46"/>
    <w:rsid w:val="00126EDE"/>
    <w:rsid w:val="00130E09"/>
    <w:rsid w:val="00141A27"/>
    <w:rsid w:val="00147B2E"/>
    <w:rsid w:val="00147DBC"/>
    <w:rsid w:val="001517C9"/>
    <w:rsid w:val="00174407"/>
    <w:rsid w:val="00174945"/>
    <w:rsid w:val="001849A8"/>
    <w:rsid w:val="0018675B"/>
    <w:rsid w:val="001A5CCF"/>
    <w:rsid w:val="001B1DC5"/>
    <w:rsid w:val="001C1142"/>
    <w:rsid w:val="001C452E"/>
    <w:rsid w:val="001E2ABE"/>
    <w:rsid w:val="001F0BFD"/>
    <w:rsid w:val="001F5181"/>
    <w:rsid w:val="002053A0"/>
    <w:rsid w:val="00210E5F"/>
    <w:rsid w:val="00212A63"/>
    <w:rsid w:val="0021325A"/>
    <w:rsid w:val="002218C5"/>
    <w:rsid w:val="00225D39"/>
    <w:rsid w:val="0024228A"/>
    <w:rsid w:val="00254022"/>
    <w:rsid w:val="00282B9D"/>
    <w:rsid w:val="002C4F1F"/>
    <w:rsid w:val="002C5EFC"/>
    <w:rsid w:val="002E29A8"/>
    <w:rsid w:val="002F6D78"/>
    <w:rsid w:val="00306AEA"/>
    <w:rsid w:val="00310580"/>
    <w:rsid w:val="003136F2"/>
    <w:rsid w:val="00323F86"/>
    <w:rsid w:val="003335FA"/>
    <w:rsid w:val="00334B74"/>
    <w:rsid w:val="00342053"/>
    <w:rsid w:val="00343585"/>
    <w:rsid w:val="00354248"/>
    <w:rsid w:val="00354A5F"/>
    <w:rsid w:val="00360832"/>
    <w:rsid w:val="00361586"/>
    <w:rsid w:val="003705A2"/>
    <w:rsid w:val="00392B30"/>
    <w:rsid w:val="003D7497"/>
    <w:rsid w:val="003E0C26"/>
    <w:rsid w:val="004154F6"/>
    <w:rsid w:val="00424FA7"/>
    <w:rsid w:val="00425D7F"/>
    <w:rsid w:val="004266D0"/>
    <w:rsid w:val="0042AD80"/>
    <w:rsid w:val="004358DF"/>
    <w:rsid w:val="00441589"/>
    <w:rsid w:val="0044314C"/>
    <w:rsid w:val="004472A2"/>
    <w:rsid w:val="004519E1"/>
    <w:rsid w:val="00467C1D"/>
    <w:rsid w:val="00477084"/>
    <w:rsid w:val="0048111C"/>
    <w:rsid w:val="00481B62"/>
    <w:rsid w:val="00487000"/>
    <w:rsid w:val="004A110F"/>
    <w:rsid w:val="004A4C18"/>
    <w:rsid w:val="004A5304"/>
    <w:rsid w:val="004A6268"/>
    <w:rsid w:val="004B1C18"/>
    <w:rsid w:val="004C6A92"/>
    <w:rsid w:val="004D323F"/>
    <w:rsid w:val="00521688"/>
    <w:rsid w:val="005240C3"/>
    <w:rsid w:val="005307D0"/>
    <w:rsid w:val="00531B5E"/>
    <w:rsid w:val="00544162"/>
    <w:rsid w:val="00544AD0"/>
    <w:rsid w:val="00547424"/>
    <w:rsid w:val="00560446"/>
    <w:rsid w:val="005633D7"/>
    <w:rsid w:val="00573E77"/>
    <w:rsid w:val="0059101D"/>
    <w:rsid w:val="005A209F"/>
    <w:rsid w:val="005B2976"/>
    <w:rsid w:val="005C379A"/>
    <w:rsid w:val="005D048C"/>
    <w:rsid w:val="005E0B62"/>
    <w:rsid w:val="00603BC4"/>
    <w:rsid w:val="0060474C"/>
    <w:rsid w:val="00605896"/>
    <w:rsid w:val="0061038E"/>
    <w:rsid w:val="0061309E"/>
    <w:rsid w:val="00613866"/>
    <w:rsid w:val="006145D3"/>
    <w:rsid w:val="0062016B"/>
    <w:rsid w:val="0062252B"/>
    <w:rsid w:val="006275CF"/>
    <w:rsid w:val="006279D5"/>
    <w:rsid w:val="00630F15"/>
    <w:rsid w:val="006376D7"/>
    <w:rsid w:val="006603FD"/>
    <w:rsid w:val="00665C48"/>
    <w:rsid w:val="00666AA3"/>
    <w:rsid w:val="0067378A"/>
    <w:rsid w:val="00691893"/>
    <w:rsid w:val="006C07FB"/>
    <w:rsid w:val="006C2FAF"/>
    <w:rsid w:val="006D01EB"/>
    <w:rsid w:val="006E0318"/>
    <w:rsid w:val="006E4E6C"/>
    <w:rsid w:val="006E5E36"/>
    <w:rsid w:val="006F0117"/>
    <w:rsid w:val="006F69FA"/>
    <w:rsid w:val="00703990"/>
    <w:rsid w:val="007117A1"/>
    <w:rsid w:val="007227FD"/>
    <w:rsid w:val="00747123"/>
    <w:rsid w:val="00757331"/>
    <w:rsid w:val="00773DFB"/>
    <w:rsid w:val="00774D5F"/>
    <w:rsid w:val="00777331"/>
    <w:rsid w:val="00781C25"/>
    <w:rsid w:val="00792A3B"/>
    <w:rsid w:val="007A74D1"/>
    <w:rsid w:val="007B5A43"/>
    <w:rsid w:val="007C350A"/>
    <w:rsid w:val="007D6A89"/>
    <w:rsid w:val="007E0206"/>
    <w:rsid w:val="007E7842"/>
    <w:rsid w:val="0081135C"/>
    <w:rsid w:val="00817790"/>
    <w:rsid w:val="00820111"/>
    <w:rsid w:val="00824D66"/>
    <w:rsid w:val="00826C51"/>
    <w:rsid w:val="00832313"/>
    <w:rsid w:val="00836AD9"/>
    <w:rsid w:val="00853897"/>
    <w:rsid w:val="00855372"/>
    <w:rsid w:val="00856C88"/>
    <w:rsid w:val="00856CB7"/>
    <w:rsid w:val="0086270A"/>
    <w:rsid w:val="00892654"/>
    <w:rsid w:val="0089559F"/>
    <w:rsid w:val="008A392C"/>
    <w:rsid w:val="008B763C"/>
    <w:rsid w:val="008C50F6"/>
    <w:rsid w:val="008C5141"/>
    <w:rsid w:val="008C6A3C"/>
    <w:rsid w:val="008D256A"/>
    <w:rsid w:val="008D5663"/>
    <w:rsid w:val="008D572B"/>
    <w:rsid w:val="008E7D29"/>
    <w:rsid w:val="008F3485"/>
    <w:rsid w:val="00906CB9"/>
    <w:rsid w:val="009155FE"/>
    <w:rsid w:val="00916533"/>
    <w:rsid w:val="009358D0"/>
    <w:rsid w:val="009360AA"/>
    <w:rsid w:val="009370A5"/>
    <w:rsid w:val="00940CC9"/>
    <w:rsid w:val="009423AC"/>
    <w:rsid w:val="009470B9"/>
    <w:rsid w:val="009549EA"/>
    <w:rsid w:val="00960F27"/>
    <w:rsid w:val="009714FF"/>
    <w:rsid w:val="009720C8"/>
    <w:rsid w:val="00986EB5"/>
    <w:rsid w:val="009A6C8C"/>
    <w:rsid w:val="009B2EE4"/>
    <w:rsid w:val="009B6D85"/>
    <w:rsid w:val="009D1F4F"/>
    <w:rsid w:val="009E0174"/>
    <w:rsid w:val="009E2B8E"/>
    <w:rsid w:val="009F6859"/>
    <w:rsid w:val="00A012CF"/>
    <w:rsid w:val="00A207D7"/>
    <w:rsid w:val="00A315F8"/>
    <w:rsid w:val="00A456C0"/>
    <w:rsid w:val="00A52912"/>
    <w:rsid w:val="00A53FD7"/>
    <w:rsid w:val="00A55449"/>
    <w:rsid w:val="00A5798D"/>
    <w:rsid w:val="00A603FE"/>
    <w:rsid w:val="00A62AA8"/>
    <w:rsid w:val="00A63C47"/>
    <w:rsid w:val="00A67768"/>
    <w:rsid w:val="00A814F3"/>
    <w:rsid w:val="00A84504"/>
    <w:rsid w:val="00A8709D"/>
    <w:rsid w:val="00A9787D"/>
    <w:rsid w:val="00AB3160"/>
    <w:rsid w:val="00AD0C5C"/>
    <w:rsid w:val="00AD7788"/>
    <w:rsid w:val="00AF6925"/>
    <w:rsid w:val="00B01679"/>
    <w:rsid w:val="00B01C5E"/>
    <w:rsid w:val="00B13A54"/>
    <w:rsid w:val="00B20B30"/>
    <w:rsid w:val="00B26DA4"/>
    <w:rsid w:val="00B40B1F"/>
    <w:rsid w:val="00B631FE"/>
    <w:rsid w:val="00B67C46"/>
    <w:rsid w:val="00B80317"/>
    <w:rsid w:val="00B85553"/>
    <w:rsid w:val="00B93858"/>
    <w:rsid w:val="00BA4EF5"/>
    <w:rsid w:val="00BB198C"/>
    <w:rsid w:val="00BB2ED0"/>
    <w:rsid w:val="00BB3B0B"/>
    <w:rsid w:val="00BC034D"/>
    <w:rsid w:val="00BC0F5D"/>
    <w:rsid w:val="00BE5FB5"/>
    <w:rsid w:val="00C0338D"/>
    <w:rsid w:val="00C538CA"/>
    <w:rsid w:val="00C657AB"/>
    <w:rsid w:val="00C724F7"/>
    <w:rsid w:val="00C80BC0"/>
    <w:rsid w:val="00C8297B"/>
    <w:rsid w:val="00C849C3"/>
    <w:rsid w:val="00C90906"/>
    <w:rsid w:val="00CA0B76"/>
    <w:rsid w:val="00CB3A38"/>
    <w:rsid w:val="00CB6EB3"/>
    <w:rsid w:val="00CD5335"/>
    <w:rsid w:val="00CF0BC5"/>
    <w:rsid w:val="00CF33A9"/>
    <w:rsid w:val="00D03AD7"/>
    <w:rsid w:val="00D14EB4"/>
    <w:rsid w:val="00D21D78"/>
    <w:rsid w:val="00D3717C"/>
    <w:rsid w:val="00D630A8"/>
    <w:rsid w:val="00D64EAC"/>
    <w:rsid w:val="00D823CE"/>
    <w:rsid w:val="00D8369C"/>
    <w:rsid w:val="00D97B23"/>
    <w:rsid w:val="00DA1801"/>
    <w:rsid w:val="00DA3879"/>
    <w:rsid w:val="00DB1B45"/>
    <w:rsid w:val="00DC58CC"/>
    <w:rsid w:val="00DC74B3"/>
    <w:rsid w:val="00DD423C"/>
    <w:rsid w:val="00DE287A"/>
    <w:rsid w:val="00DE6B01"/>
    <w:rsid w:val="00DF07B0"/>
    <w:rsid w:val="00DF6BE8"/>
    <w:rsid w:val="00E02F57"/>
    <w:rsid w:val="00E1140A"/>
    <w:rsid w:val="00E26FD6"/>
    <w:rsid w:val="00E4660D"/>
    <w:rsid w:val="00E5238B"/>
    <w:rsid w:val="00E669CA"/>
    <w:rsid w:val="00E8382A"/>
    <w:rsid w:val="00E9351C"/>
    <w:rsid w:val="00E964A6"/>
    <w:rsid w:val="00EA107F"/>
    <w:rsid w:val="00EA2506"/>
    <w:rsid w:val="00EC710B"/>
    <w:rsid w:val="00ED2910"/>
    <w:rsid w:val="00ED7715"/>
    <w:rsid w:val="00EE595B"/>
    <w:rsid w:val="00EE68D9"/>
    <w:rsid w:val="00EF726F"/>
    <w:rsid w:val="00F03724"/>
    <w:rsid w:val="00F418B0"/>
    <w:rsid w:val="00F51BB6"/>
    <w:rsid w:val="00F55110"/>
    <w:rsid w:val="00F620F3"/>
    <w:rsid w:val="00F75C2E"/>
    <w:rsid w:val="00FA07E0"/>
    <w:rsid w:val="00FA4055"/>
    <w:rsid w:val="00FA7775"/>
    <w:rsid w:val="00FB7502"/>
    <w:rsid w:val="00FC3919"/>
    <w:rsid w:val="00FC4F3C"/>
    <w:rsid w:val="00FD0201"/>
    <w:rsid w:val="00FD3EF3"/>
    <w:rsid w:val="00FD42F5"/>
    <w:rsid w:val="00FE3B81"/>
    <w:rsid w:val="040BF9DA"/>
    <w:rsid w:val="0CF25D4E"/>
    <w:rsid w:val="15D4AC8D"/>
    <w:rsid w:val="37B9ECF1"/>
    <w:rsid w:val="3C525BFD"/>
    <w:rsid w:val="52E06685"/>
    <w:rsid w:val="54DBFA56"/>
    <w:rsid w:val="62F34A57"/>
    <w:rsid w:val="73F789BF"/>
    <w:rsid w:val="7555ABF4"/>
    <w:rsid w:val="7CCD9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16A9"/>
  <w15:chartTrackingRefBased/>
  <w15:docId w15:val="{0D46667C-93C8-4AA8-9C4C-F980F6E4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0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7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B2EE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0B76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0B76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A0B7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67C46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936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60AA"/>
  </w:style>
  <w:style w:type="paragraph" w:styleId="Footer">
    <w:name w:val="footer"/>
    <w:basedOn w:val="Normal"/>
    <w:link w:val="FooterChar"/>
    <w:uiPriority w:val="99"/>
    <w:semiHidden/>
    <w:unhideWhenUsed/>
    <w:rsid w:val="00936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6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E31A160EFA45A6989A9DDD579C5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01881-7D2C-463B-A0B0-6D1387B4AB40}"/>
      </w:docPartPr>
      <w:docPartBody>
        <w:p w:rsidR="00B85553" w:rsidRDefault="00B85553" w:rsidP="00B85553">
          <w:pPr>
            <w:pStyle w:val="BCE31A160EFA45A6989A9DDD579C577A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2DAA6729D77474A9EC848A749B1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34A10-031F-4167-9F69-E0652EED27ED}"/>
      </w:docPartPr>
      <w:docPartBody>
        <w:p w:rsidR="00B85553" w:rsidRDefault="00B85553" w:rsidP="00B85553">
          <w:pPr>
            <w:pStyle w:val="B2DAA6729D77474A9EC848A749B1F6F0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9C25DF7FA334571B42244F5B6CA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15A42-0558-4520-83C9-85CE62DCF9A2}"/>
      </w:docPartPr>
      <w:docPartBody>
        <w:p w:rsidR="00B85553" w:rsidRDefault="00B85553" w:rsidP="00B85553">
          <w:pPr>
            <w:pStyle w:val="19C25DF7FA334571B42244F5B6CAAA06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D87C29968744801A815C23DE0E82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92953-A9D1-4709-B864-E341EBE8570B}"/>
      </w:docPartPr>
      <w:docPartBody>
        <w:p w:rsidR="00B85553" w:rsidRDefault="00B85553" w:rsidP="00B85553">
          <w:pPr>
            <w:pStyle w:val="1D87C29968744801A815C23DE0E82AD2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DC38CE08F924DBAB4B83DC2947F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FE869-78C1-4E68-949B-E68EAFDB304D}"/>
      </w:docPartPr>
      <w:docPartBody>
        <w:p w:rsidR="00B85553" w:rsidRDefault="00B85553" w:rsidP="00B85553">
          <w:pPr>
            <w:pStyle w:val="BDC38CE08F924DBAB4B83DC2947F442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8ACB8CA691704A16B10292800B6EA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7DCA7-7827-4710-9833-BC3FA882CFE6}"/>
      </w:docPartPr>
      <w:docPartBody>
        <w:p w:rsidR="00B85553" w:rsidRDefault="00B85553" w:rsidP="00B85553">
          <w:pPr>
            <w:pStyle w:val="8ACB8CA691704A16B10292800B6EA75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64D8B1BF136C4450BD24E22F894CB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7B7F7-CE19-4EA3-A255-74F895088D3D}"/>
      </w:docPartPr>
      <w:docPartBody>
        <w:p w:rsidR="00B85553" w:rsidRDefault="00B85553" w:rsidP="00B85553">
          <w:pPr>
            <w:pStyle w:val="64D8B1BF136C4450BD24E22F894CBE3D"/>
          </w:pPr>
          <w:r w:rsidRPr="00C012B6">
            <w:rPr>
              <w:rStyle w:val="PlaceholderText"/>
            </w:rPr>
            <w:t>Choose an item.</w:t>
          </w:r>
        </w:p>
      </w:docPartBody>
    </w:docPart>
    <w:docPart>
      <w:docPartPr>
        <w:name w:val="D9DDB19B33774A6287865E9B99531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49493-9262-4D0F-882A-65586F4BB941}"/>
      </w:docPartPr>
      <w:docPartBody>
        <w:p w:rsidR="00B85553" w:rsidRDefault="00B85553" w:rsidP="00B85553">
          <w:pPr>
            <w:pStyle w:val="D9DDB19B33774A6287865E9B99531F2E"/>
          </w:pPr>
          <w:r w:rsidRPr="00C012B6">
            <w:rPr>
              <w:rStyle w:val="PlaceholderText"/>
            </w:rPr>
            <w:t>Choose an item.</w:t>
          </w:r>
        </w:p>
      </w:docPartBody>
    </w:docPart>
    <w:docPart>
      <w:docPartPr>
        <w:name w:val="69120A05CD684AB89593BE2C5A300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9D45D-13C9-4C19-BCA4-FEBC0736E6AC}"/>
      </w:docPartPr>
      <w:docPartBody>
        <w:p w:rsidR="00B85553" w:rsidRDefault="00B85553" w:rsidP="00B85553">
          <w:pPr>
            <w:pStyle w:val="69120A05CD684AB89593BE2C5A30081C"/>
          </w:pPr>
          <w:r w:rsidRPr="00C012B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53"/>
    <w:rsid w:val="00017904"/>
    <w:rsid w:val="00126EDE"/>
    <w:rsid w:val="001F5181"/>
    <w:rsid w:val="0044314C"/>
    <w:rsid w:val="00605896"/>
    <w:rsid w:val="00691893"/>
    <w:rsid w:val="007117A1"/>
    <w:rsid w:val="007227FD"/>
    <w:rsid w:val="008B763C"/>
    <w:rsid w:val="0092253C"/>
    <w:rsid w:val="00A603FE"/>
    <w:rsid w:val="00A8613B"/>
    <w:rsid w:val="00B85553"/>
    <w:rsid w:val="00CF0910"/>
    <w:rsid w:val="00E1140A"/>
    <w:rsid w:val="00F71FE2"/>
    <w:rsid w:val="00FA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613B"/>
  </w:style>
  <w:style w:type="paragraph" w:customStyle="1" w:styleId="BCE31A160EFA45A6989A9DDD579C577A">
    <w:name w:val="BCE31A160EFA45A6989A9DDD579C577A"/>
    <w:rsid w:val="00B85553"/>
  </w:style>
  <w:style w:type="paragraph" w:customStyle="1" w:styleId="B2DAA6729D77474A9EC848A749B1F6F0">
    <w:name w:val="B2DAA6729D77474A9EC848A749B1F6F0"/>
    <w:rsid w:val="00B85553"/>
  </w:style>
  <w:style w:type="paragraph" w:customStyle="1" w:styleId="19C25DF7FA334571B42244F5B6CAAA06">
    <w:name w:val="19C25DF7FA334571B42244F5B6CAAA06"/>
    <w:rsid w:val="00B85553"/>
  </w:style>
  <w:style w:type="paragraph" w:customStyle="1" w:styleId="1D87C29968744801A815C23DE0E82AD2">
    <w:name w:val="1D87C29968744801A815C23DE0E82AD2"/>
    <w:rsid w:val="00B85553"/>
  </w:style>
  <w:style w:type="paragraph" w:customStyle="1" w:styleId="BDC38CE08F924DBAB4B83DC2947F4427">
    <w:name w:val="BDC38CE08F924DBAB4B83DC2947F4427"/>
    <w:rsid w:val="00B85553"/>
  </w:style>
  <w:style w:type="paragraph" w:customStyle="1" w:styleId="8ACB8CA691704A16B10292800B6EA757">
    <w:name w:val="8ACB8CA691704A16B10292800B6EA757"/>
    <w:rsid w:val="00B85553"/>
  </w:style>
  <w:style w:type="paragraph" w:customStyle="1" w:styleId="64D8B1BF136C4450BD24E22F894CBE3D">
    <w:name w:val="64D8B1BF136C4450BD24E22F894CBE3D"/>
    <w:rsid w:val="00B85553"/>
  </w:style>
  <w:style w:type="paragraph" w:customStyle="1" w:styleId="D9DDB19B33774A6287865E9B99531F2E">
    <w:name w:val="D9DDB19B33774A6287865E9B99531F2E"/>
    <w:rsid w:val="00B85553"/>
  </w:style>
  <w:style w:type="paragraph" w:customStyle="1" w:styleId="69120A05CD684AB89593BE2C5A30081C">
    <w:name w:val="69120A05CD684AB89593BE2C5A30081C"/>
    <w:rsid w:val="00B855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091156ECAF94B94E800D1BC1E48A6" ma:contentTypeVersion="19" ma:contentTypeDescription="Create a new document." ma:contentTypeScope="" ma:versionID="9787bdaef79fd601c30af5f871d2852d">
  <xsd:schema xmlns:xsd="http://www.w3.org/2001/XMLSchema" xmlns:xs="http://www.w3.org/2001/XMLSchema" xmlns:p="http://schemas.microsoft.com/office/2006/metadata/properties" xmlns:ns2="20aaf256-d93a-4e18-96ea-f41e238d7baf" xmlns:ns3="25114d9f-b42c-4575-b87d-ac3ba281e3f0" targetNamespace="http://schemas.microsoft.com/office/2006/metadata/properties" ma:root="true" ma:fieldsID="2b5eb065de4a487caeba6b4d85ca1947" ns2:_="" ns3:_="">
    <xsd:import namespace="20aaf256-d93a-4e18-96ea-f41e238d7baf"/>
    <xsd:import namespace="25114d9f-b42c-4575-b87d-ac3ba281e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af256-d93a-4e18-96ea-f41e238d7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14d9f-b42c-4575-b87d-ac3ba281e3f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530457e-40b1-4fc2-98b9-26e4a1253be9}" ma:internalName="TaxCatchAll" ma:showField="CatchAllData" ma:web="25114d9f-b42c-4575-b87d-ac3ba281e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114d9f-b42c-4575-b87d-ac3ba281e3f0"/>
    <lcf76f155ced4ddcb4097134ff3c332f xmlns="20aaf256-d93a-4e18-96ea-f41e238d7b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5FB041-5758-42BB-AF82-1D94E24CA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af256-d93a-4e18-96ea-f41e238d7baf"/>
    <ds:schemaRef ds:uri="25114d9f-b42c-4575-b87d-ac3ba281e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C1C03D-D6FE-47E7-9A7C-BBBCF95060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3CEF1-5CA3-4BF1-80D7-579983F88662}">
  <ds:schemaRefs>
    <ds:schemaRef ds:uri="http://purl.org/dc/dcmitype/"/>
    <ds:schemaRef ds:uri="http://schemas.microsoft.com/office/2006/documentManagement/types"/>
    <ds:schemaRef ds:uri="20aaf256-d93a-4e18-96ea-f41e238d7baf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25114d9f-b42c-4575-b87d-ac3ba281e3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Davey Nicklin</dc:creator>
  <cp:keywords/>
  <dc:description/>
  <cp:lastModifiedBy>Kerry Taylor</cp:lastModifiedBy>
  <cp:revision>2</cp:revision>
  <cp:lastPrinted>2024-07-08T07:27:00Z</cp:lastPrinted>
  <dcterms:created xsi:type="dcterms:W3CDTF">2025-11-26T14:36:00Z</dcterms:created>
  <dcterms:modified xsi:type="dcterms:W3CDTF">2025-11-26T14:36:00Z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0x010100E25091156ECAF94B94E800D1BC1E48A6</vt:lpwstr>
  </property>
</Properties>
</file>