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3"/>
        <w:gridCol w:w="2612"/>
        <w:gridCol w:w="1623"/>
        <w:gridCol w:w="3048"/>
      </w:tblGrid>
      <w:tr w:rsidR="0099257F" w:rsidRPr="003C0318" w14:paraId="05F08F2D" w14:textId="77777777" w:rsidTr="0099257F">
        <w:tc>
          <w:tcPr>
            <w:tcW w:w="3173" w:type="dxa"/>
            <w:shd w:val="clear" w:color="auto" w:fill="DEEAF6" w:themeFill="accent5" w:themeFillTint="33"/>
          </w:tcPr>
          <w:p w14:paraId="31331206" w14:textId="77777777" w:rsidR="0099257F" w:rsidRPr="003C0318" w:rsidRDefault="0099257F" w:rsidP="003A08A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C0318">
              <w:rPr>
                <w:rFonts w:ascii="Arial" w:hAnsi="Arial" w:cs="Arial"/>
                <w:b/>
                <w:bCs/>
                <w:sz w:val="28"/>
                <w:szCs w:val="28"/>
              </w:rPr>
              <w:t>Associate Teacher</w:t>
            </w:r>
          </w:p>
          <w:p w14:paraId="0F474CF2" w14:textId="77777777" w:rsidR="0099257F" w:rsidRPr="003C0318" w:rsidRDefault="0099257F" w:rsidP="003A08A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12" w:type="dxa"/>
          </w:tcPr>
          <w:p w14:paraId="3D5F8E72" w14:textId="77777777" w:rsidR="0099257F" w:rsidRPr="003C0318" w:rsidRDefault="0099257F" w:rsidP="003A08A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3" w:type="dxa"/>
            <w:shd w:val="clear" w:color="auto" w:fill="DEEAF6" w:themeFill="accent5" w:themeFillTint="33"/>
          </w:tcPr>
          <w:p w14:paraId="15E87D8A" w14:textId="77777777" w:rsidR="0099257F" w:rsidRPr="003C0318" w:rsidRDefault="0099257F" w:rsidP="003A08A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C0318">
              <w:rPr>
                <w:rFonts w:ascii="Arial" w:hAnsi="Arial" w:cs="Arial"/>
                <w:b/>
                <w:bCs/>
                <w:sz w:val="28"/>
                <w:szCs w:val="28"/>
              </w:rPr>
              <w:t>School Name:</w:t>
            </w:r>
          </w:p>
        </w:tc>
        <w:tc>
          <w:tcPr>
            <w:tcW w:w="3048" w:type="dxa"/>
          </w:tcPr>
          <w:p w14:paraId="1324CD9C" w14:textId="77777777" w:rsidR="0099257F" w:rsidRPr="003C0318" w:rsidRDefault="0099257F" w:rsidP="003A08A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9257F" w:rsidRPr="003C0318" w14:paraId="61432EB7" w14:textId="77777777" w:rsidTr="0099257F">
        <w:tc>
          <w:tcPr>
            <w:tcW w:w="317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F6DD5DD" w14:textId="77777777" w:rsidR="0099257F" w:rsidRPr="003C0318" w:rsidRDefault="0099257F" w:rsidP="003A08A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C0318">
              <w:rPr>
                <w:rFonts w:ascii="Arial" w:hAnsi="Arial" w:cs="Arial"/>
                <w:b/>
                <w:bCs/>
                <w:sz w:val="28"/>
                <w:szCs w:val="28"/>
              </w:rPr>
              <w:t>Professional Mentor:</w:t>
            </w:r>
          </w:p>
        </w:tc>
        <w:tc>
          <w:tcPr>
            <w:tcW w:w="2612" w:type="dxa"/>
            <w:tcBorders>
              <w:bottom w:val="single" w:sz="4" w:space="0" w:color="auto"/>
            </w:tcBorders>
          </w:tcPr>
          <w:p w14:paraId="13B26112" w14:textId="77777777" w:rsidR="0099257F" w:rsidRPr="003C0318" w:rsidRDefault="0099257F" w:rsidP="003A08A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D42A497" w14:textId="77777777" w:rsidR="0099257F" w:rsidRPr="003C0318" w:rsidRDefault="0099257F" w:rsidP="003A08A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C0318">
              <w:rPr>
                <w:rFonts w:ascii="Arial" w:hAnsi="Arial" w:cs="Arial"/>
                <w:b/>
                <w:bCs/>
                <w:sz w:val="28"/>
                <w:szCs w:val="28"/>
              </w:rPr>
              <w:t>Subject Mentor:</w:t>
            </w: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14:paraId="40B0FF69" w14:textId="77777777" w:rsidR="0099257F" w:rsidRPr="003C0318" w:rsidRDefault="0099257F" w:rsidP="003A08A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FC7539D" w14:textId="77777777" w:rsidR="0099257F" w:rsidRDefault="0099257F">
      <w:pPr>
        <w:rPr>
          <w:rFonts w:ascii="Arial" w:hAnsi="Arial" w:cs="Arial"/>
        </w:rPr>
      </w:pPr>
    </w:p>
    <w:p w14:paraId="1554C14B" w14:textId="69E3BB89" w:rsidR="003C0318" w:rsidRDefault="003C0318">
      <w:pPr>
        <w:rPr>
          <w:rFonts w:ascii="Arial" w:hAnsi="Arial" w:cs="Arial"/>
        </w:rPr>
      </w:pPr>
      <w:r w:rsidRPr="003C0318">
        <w:rPr>
          <w:rFonts w:ascii="Arial" w:hAnsi="Arial" w:cs="Arial"/>
        </w:rPr>
        <w:t xml:space="preserve">This form is to be used as a record of internal school moderation of BCU associate teachers.  Moderation </w:t>
      </w:r>
      <w:r w:rsidR="006D7611">
        <w:rPr>
          <w:rFonts w:ascii="Arial" w:hAnsi="Arial" w:cs="Arial"/>
        </w:rPr>
        <w:t xml:space="preserve">is </w:t>
      </w:r>
      <w:r w:rsidRPr="003C0318">
        <w:rPr>
          <w:rFonts w:ascii="Arial" w:hAnsi="Arial" w:cs="Arial"/>
        </w:rPr>
        <w:t xml:space="preserve">conducted </w:t>
      </w:r>
      <w:r w:rsidR="006D7611">
        <w:rPr>
          <w:rFonts w:ascii="Arial" w:hAnsi="Arial" w:cs="Arial"/>
        </w:rPr>
        <w:t>between</w:t>
      </w:r>
      <w:r w:rsidRPr="003C0318">
        <w:rPr>
          <w:rFonts w:ascii="Arial" w:hAnsi="Arial" w:cs="Arial"/>
        </w:rPr>
        <w:t xml:space="preserve"> the </w:t>
      </w:r>
      <w:r w:rsidRPr="003C0318">
        <w:rPr>
          <w:rFonts w:ascii="Arial" w:hAnsi="Arial" w:cs="Arial"/>
          <w:b/>
          <w:bCs/>
          <w:u w:val="single"/>
        </w:rPr>
        <w:t>professional mentor</w:t>
      </w:r>
      <w:r w:rsidR="006D7611">
        <w:rPr>
          <w:rFonts w:ascii="Arial" w:hAnsi="Arial" w:cs="Arial"/>
        </w:rPr>
        <w:t xml:space="preserve"> and </w:t>
      </w:r>
      <w:r w:rsidRPr="003C0318">
        <w:rPr>
          <w:rFonts w:ascii="Arial" w:hAnsi="Arial" w:cs="Arial"/>
          <w:b/>
          <w:bCs/>
          <w:u w:val="single"/>
        </w:rPr>
        <w:t>the subject mentor</w:t>
      </w:r>
      <w:r w:rsidRPr="003C0318">
        <w:rPr>
          <w:rFonts w:ascii="Arial" w:hAnsi="Arial" w:cs="Arial"/>
        </w:rPr>
        <w:t xml:space="preserve">.   </w:t>
      </w:r>
    </w:p>
    <w:p w14:paraId="7407D29A" w14:textId="6B275827" w:rsidR="00BB35FF" w:rsidRDefault="00BB35FF">
      <w:pPr>
        <w:rPr>
          <w:rFonts w:ascii="Arial" w:hAnsi="Arial" w:cs="Arial"/>
        </w:rPr>
      </w:pPr>
    </w:p>
    <w:p w14:paraId="5F6DB3E5" w14:textId="1D3047D5" w:rsidR="00BB35FF" w:rsidRPr="00BB35FF" w:rsidRDefault="00BB35FF">
      <w:pPr>
        <w:rPr>
          <w:rFonts w:ascii="Arial" w:hAnsi="Arial" w:cs="Arial"/>
          <w:b/>
          <w:bCs/>
        </w:rPr>
      </w:pPr>
      <w:r w:rsidRPr="00BB35FF">
        <w:rPr>
          <w:rFonts w:ascii="Arial" w:hAnsi="Arial" w:cs="Arial"/>
          <w:b/>
          <w:bCs/>
        </w:rPr>
        <w:t>Process</w:t>
      </w:r>
      <w:r w:rsidR="00E73654">
        <w:rPr>
          <w:rFonts w:ascii="Arial" w:hAnsi="Arial" w:cs="Arial"/>
          <w:b/>
          <w:bCs/>
        </w:rPr>
        <w:t xml:space="preserve"> (</w:t>
      </w:r>
      <w:r w:rsidR="008C5427">
        <w:rPr>
          <w:rFonts w:ascii="Arial" w:hAnsi="Arial" w:cs="Arial"/>
          <w:b/>
          <w:bCs/>
        </w:rPr>
        <w:t xml:space="preserve">1. </w:t>
      </w:r>
      <w:r w:rsidR="00E73654">
        <w:rPr>
          <w:rFonts w:ascii="Arial" w:hAnsi="Arial" w:cs="Arial"/>
          <w:b/>
          <w:bCs/>
        </w:rPr>
        <w:t xml:space="preserve">General </w:t>
      </w:r>
      <w:r w:rsidR="008C5427">
        <w:rPr>
          <w:rFonts w:ascii="Arial" w:hAnsi="Arial" w:cs="Arial"/>
          <w:b/>
          <w:bCs/>
        </w:rPr>
        <w:t>moderation and 2. Observation)</w:t>
      </w:r>
      <w:r w:rsidRPr="00BB35FF">
        <w:rPr>
          <w:rFonts w:ascii="Arial" w:hAnsi="Arial" w:cs="Arial"/>
          <w:b/>
          <w:bCs/>
        </w:rPr>
        <w:t>:</w:t>
      </w:r>
    </w:p>
    <w:p w14:paraId="0A048381" w14:textId="5B619492" w:rsidR="00FE1846" w:rsidRDefault="00FE18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boxes below are a record of </w:t>
      </w:r>
      <w:r w:rsidR="00C0009D">
        <w:rPr>
          <w:rFonts w:ascii="Arial" w:hAnsi="Arial" w:cs="Arial"/>
        </w:rPr>
        <w:t xml:space="preserve">the moderation process, </w:t>
      </w:r>
      <w:r w:rsidR="00043A9C">
        <w:rPr>
          <w:rFonts w:ascii="Arial" w:hAnsi="Arial" w:cs="Arial"/>
        </w:rPr>
        <w:t xml:space="preserve">ensuring that both mentors are in agreeance with the development of the associate teacher. </w:t>
      </w:r>
    </w:p>
    <w:p w14:paraId="498D9CD9" w14:textId="4B71716A" w:rsidR="00B15F06" w:rsidRDefault="00B15F06" w:rsidP="008C542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15F06">
        <w:rPr>
          <w:rFonts w:ascii="Arial" w:hAnsi="Arial" w:cs="Arial"/>
        </w:rPr>
        <w:t xml:space="preserve">To be completed by the </w:t>
      </w:r>
      <w:r w:rsidRPr="00B15F06">
        <w:rPr>
          <w:rFonts w:ascii="Arial" w:hAnsi="Arial" w:cs="Arial"/>
          <w:b/>
          <w:bCs/>
        </w:rPr>
        <w:t>professional mentor</w:t>
      </w:r>
      <w:r w:rsidR="00AF4CC5">
        <w:rPr>
          <w:rFonts w:ascii="Arial" w:hAnsi="Arial" w:cs="Arial"/>
          <w:b/>
          <w:bCs/>
        </w:rPr>
        <w:t xml:space="preserve"> before </w:t>
      </w:r>
      <w:r w:rsidR="0006183F">
        <w:rPr>
          <w:rFonts w:ascii="Arial" w:hAnsi="Arial" w:cs="Arial"/>
          <w:b/>
          <w:bCs/>
        </w:rPr>
        <w:t>the observation</w:t>
      </w:r>
      <w:r w:rsidRPr="00B15F06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1389"/>
      </w:tblGrid>
      <w:tr w:rsidR="00716F62" w14:paraId="240AC8A5" w14:textId="77777777" w:rsidTr="0081076C">
        <w:tc>
          <w:tcPr>
            <w:tcW w:w="9067" w:type="dxa"/>
            <w:shd w:val="clear" w:color="auto" w:fill="DEEAF6" w:themeFill="accent5" w:themeFillTint="33"/>
          </w:tcPr>
          <w:p w14:paraId="48B035F9" w14:textId="1FF7DAF3" w:rsidR="00716F62" w:rsidRDefault="00716F62" w:rsidP="00B15F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confirm that the associate teacher has </w:t>
            </w:r>
            <w:r w:rsidR="00DB58F6">
              <w:rPr>
                <w:rFonts w:ascii="Arial" w:hAnsi="Arial" w:cs="Arial"/>
              </w:rPr>
              <w:t>a timetable that fits with their year group and current level of competence.</w:t>
            </w:r>
          </w:p>
        </w:tc>
        <w:tc>
          <w:tcPr>
            <w:tcW w:w="1389" w:type="dxa"/>
          </w:tcPr>
          <w:p w14:paraId="2B13720B" w14:textId="78D2FC19" w:rsidR="00716F62" w:rsidRDefault="00DB58F6" w:rsidP="00B15F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DB58F6" w14:paraId="679113C3" w14:textId="77777777" w:rsidTr="0081076C">
        <w:tc>
          <w:tcPr>
            <w:tcW w:w="9067" w:type="dxa"/>
            <w:shd w:val="clear" w:color="auto" w:fill="DEEAF6" w:themeFill="accent5" w:themeFillTint="33"/>
          </w:tcPr>
          <w:p w14:paraId="1F43E293" w14:textId="5B000153" w:rsidR="00DB58F6" w:rsidRDefault="00DB58F6" w:rsidP="00B15F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confirm that the associate teacher has a</w:t>
            </w:r>
            <w:r w:rsidR="00A92B57">
              <w:rPr>
                <w:rFonts w:ascii="Arial" w:hAnsi="Arial" w:cs="Arial"/>
              </w:rPr>
              <w:t xml:space="preserve">ccess to </w:t>
            </w:r>
            <w:r w:rsidR="0081076C">
              <w:rPr>
                <w:rFonts w:ascii="Arial" w:hAnsi="Arial" w:cs="Arial"/>
              </w:rPr>
              <w:t xml:space="preserve">school policies, schemes of work and </w:t>
            </w:r>
            <w:r w:rsidR="00A92B57">
              <w:rPr>
                <w:rFonts w:ascii="Arial" w:hAnsi="Arial" w:cs="Arial"/>
              </w:rPr>
              <w:t>pupil data to use within their lesson planning</w:t>
            </w:r>
            <w:r w:rsidR="0081076C">
              <w:rPr>
                <w:rFonts w:ascii="Arial" w:hAnsi="Arial" w:cs="Arial"/>
              </w:rPr>
              <w:t>.</w:t>
            </w:r>
          </w:p>
        </w:tc>
        <w:tc>
          <w:tcPr>
            <w:tcW w:w="1389" w:type="dxa"/>
          </w:tcPr>
          <w:p w14:paraId="0A57DB9F" w14:textId="511E3E52" w:rsidR="00DB58F6" w:rsidRDefault="00DB58F6" w:rsidP="00B15F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B15F06" w14:paraId="6911D254" w14:textId="77777777" w:rsidTr="0081076C">
        <w:tc>
          <w:tcPr>
            <w:tcW w:w="9067" w:type="dxa"/>
            <w:shd w:val="clear" w:color="auto" w:fill="DEEAF6" w:themeFill="accent5" w:themeFillTint="33"/>
          </w:tcPr>
          <w:p w14:paraId="64433013" w14:textId="69E08031" w:rsidR="00B15F06" w:rsidRDefault="00B15F06" w:rsidP="00B15F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confirm that the subject mentor is using the correct BCU documentation for meetings, assessment and observation.</w:t>
            </w:r>
          </w:p>
        </w:tc>
        <w:tc>
          <w:tcPr>
            <w:tcW w:w="1389" w:type="dxa"/>
          </w:tcPr>
          <w:p w14:paraId="00982D63" w14:textId="381F8E30" w:rsidR="00B15F06" w:rsidRDefault="00B15F06" w:rsidP="00B15F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B15F06" w14:paraId="08326081" w14:textId="77777777" w:rsidTr="0081076C">
        <w:tc>
          <w:tcPr>
            <w:tcW w:w="9067" w:type="dxa"/>
            <w:shd w:val="clear" w:color="auto" w:fill="DEEAF6" w:themeFill="accent5" w:themeFillTint="33"/>
          </w:tcPr>
          <w:p w14:paraId="6BBED687" w14:textId="71B57A3A" w:rsidR="00B15F06" w:rsidRDefault="00933611" w:rsidP="00B15F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confirm that the subject mentor is supporting the </w:t>
            </w:r>
            <w:r w:rsidR="00AF4CC5">
              <w:rPr>
                <w:rFonts w:ascii="Arial" w:hAnsi="Arial" w:cs="Arial"/>
              </w:rPr>
              <w:t>associate teacher in their development, using the BCU Curriculum map as a guide for development</w:t>
            </w:r>
            <w:r w:rsidR="00B33B74">
              <w:rPr>
                <w:rFonts w:ascii="Arial" w:hAnsi="Arial" w:cs="Arial"/>
              </w:rPr>
              <w:t xml:space="preserve"> through mentor meetings</w:t>
            </w:r>
            <w:r w:rsidR="00AF4CC5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389" w:type="dxa"/>
          </w:tcPr>
          <w:p w14:paraId="1338E192" w14:textId="3EF74B67" w:rsidR="00B15F06" w:rsidRDefault="00AF4CC5" w:rsidP="00AF4C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</w:tbl>
    <w:p w14:paraId="1ABBE7FF" w14:textId="35962AFE" w:rsidR="006611E6" w:rsidRDefault="006611E6" w:rsidP="00B15F06">
      <w:pPr>
        <w:rPr>
          <w:rFonts w:ascii="Arial" w:hAnsi="Arial" w:cs="Arial"/>
        </w:rPr>
      </w:pPr>
    </w:p>
    <w:p w14:paraId="7F9AEEB9" w14:textId="24E11D8A" w:rsidR="00E923FF" w:rsidRPr="008C5427" w:rsidRDefault="008B116D" w:rsidP="008C542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C5427">
        <w:rPr>
          <w:rFonts w:ascii="Arial" w:hAnsi="Arial" w:cs="Arial"/>
        </w:rPr>
        <w:t xml:space="preserve">To be completed by the </w:t>
      </w:r>
      <w:r w:rsidRPr="008C5427">
        <w:rPr>
          <w:rFonts w:ascii="Arial" w:hAnsi="Arial" w:cs="Arial"/>
          <w:b/>
          <w:bCs/>
        </w:rPr>
        <w:t>professional mentor after the observation</w:t>
      </w:r>
      <w:r w:rsidRPr="008C5427">
        <w:rPr>
          <w:rFonts w:ascii="Arial" w:hAnsi="Arial" w:cs="Arial"/>
        </w:rPr>
        <w:t>:</w:t>
      </w:r>
      <w:r w:rsidR="00E923FF" w:rsidRPr="008C5427">
        <w:rPr>
          <w:rFonts w:ascii="Arial" w:hAnsi="Arial" w:cs="Arial"/>
        </w:rPr>
        <w:t xml:space="preserve"> </w:t>
      </w:r>
    </w:p>
    <w:p w14:paraId="5CFC2C7C" w14:textId="1F2E6D95" w:rsidR="008B116D" w:rsidRPr="00E923FF" w:rsidRDefault="00E923FF" w:rsidP="00E923FF">
      <w:pPr>
        <w:rPr>
          <w:rFonts w:ascii="Arial" w:hAnsi="Arial" w:cs="Arial"/>
        </w:rPr>
      </w:pPr>
      <w:r>
        <w:rPr>
          <w:rFonts w:ascii="Arial" w:hAnsi="Arial" w:cs="Arial"/>
        </w:rPr>
        <w:t>The professional mentor, alongside the subject mentor</w:t>
      </w:r>
      <w:r w:rsidRPr="009925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using the secondary </w:t>
      </w:r>
      <w:r w:rsidRPr="0099257F">
        <w:rPr>
          <w:rFonts w:ascii="Arial" w:hAnsi="Arial" w:cs="Arial"/>
          <w:b/>
          <w:bCs/>
        </w:rPr>
        <w:t>Learning Observation Record</w:t>
      </w:r>
      <w:r>
        <w:rPr>
          <w:rFonts w:ascii="Arial" w:hAnsi="Arial" w:cs="Arial"/>
        </w:rPr>
        <w:t xml:space="preserve">, should observe the associate teacher together.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2"/>
        <w:gridCol w:w="1893"/>
        <w:gridCol w:w="2498"/>
        <w:gridCol w:w="2103"/>
      </w:tblGrid>
      <w:tr w:rsidR="00034A38" w:rsidRPr="003C0318" w14:paraId="770AAC96" w14:textId="267EFDE9" w:rsidTr="00034A38">
        <w:tc>
          <w:tcPr>
            <w:tcW w:w="3962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FCB9113" w14:textId="57E6C59B" w:rsidR="00034A38" w:rsidRPr="0099257F" w:rsidRDefault="00034A38">
            <w:pPr>
              <w:rPr>
                <w:rFonts w:ascii="Arial" w:hAnsi="Arial" w:cs="Arial"/>
                <w:b/>
                <w:bCs/>
              </w:rPr>
            </w:pPr>
            <w:r w:rsidRPr="0099257F">
              <w:rPr>
                <w:rFonts w:ascii="Arial" w:hAnsi="Arial" w:cs="Arial"/>
                <w:b/>
                <w:bCs/>
              </w:rPr>
              <w:t>Subject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14:paraId="5263C5B5" w14:textId="77777777" w:rsidR="00034A38" w:rsidRPr="0099257F" w:rsidRDefault="00034A38">
            <w:pPr>
              <w:rPr>
                <w:rFonts w:ascii="Arial" w:hAnsi="Arial" w:cs="Arial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593B2CC" w14:textId="4D9550B1" w:rsidR="00034A38" w:rsidRPr="00034A38" w:rsidRDefault="00034A38">
            <w:pPr>
              <w:rPr>
                <w:rFonts w:ascii="Arial" w:hAnsi="Arial" w:cs="Arial"/>
              </w:rPr>
            </w:pPr>
            <w:r w:rsidRPr="00034A38">
              <w:rPr>
                <w:rFonts w:ascii="Arial" w:hAnsi="Arial" w:cs="Arial"/>
              </w:rPr>
              <w:t>Class/Year/Group/Set: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70DF8E76" w14:textId="77777777" w:rsidR="00034A38" w:rsidRPr="0099257F" w:rsidRDefault="00034A38">
            <w:pPr>
              <w:rPr>
                <w:rFonts w:ascii="Arial" w:hAnsi="Arial" w:cs="Arial"/>
              </w:rPr>
            </w:pPr>
          </w:p>
        </w:tc>
      </w:tr>
      <w:tr w:rsidR="00034A38" w:rsidRPr="003C0318" w14:paraId="1D7A8563" w14:textId="4B693542" w:rsidTr="00034A38">
        <w:tc>
          <w:tcPr>
            <w:tcW w:w="3962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7A84B1F" w14:textId="747D2FCF" w:rsidR="00034A38" w:rsidRPr="0099257F" w:rsidRDefault="00034A38">
            <w:pPr>
              <w:rPr>
                <w:rFonts w:ascii="Arial" w:hAnsi="Arial" w:cs="Arial"/>
                <w:b/>
                <w:bCs/>
              </w:rPr>
            </w:pPr>
            <w:r w:rsidRPr="0099257F">
              <w:rPr>
                <w:rFonts w:ascii="Arial" w:hAnsi="Arial" w:cs="Arial"/>
                <w:b/>
                <w:bCs/>
              </w:rPr>
              <w:t>BCU ITE Curriculum Year (1/2/3):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14:paraId="123BDC2E" w14:textId="37B34C26" w:rsidR="00034A38" w:rsidRPr="0099257F" w:rsidRDefault="00034A3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875436243"/>
            <w:placeholder>
              <w:docPart w:val="29A918A4211F43E09328936ADDF0FD65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498" w:type="dxa"/>
                <w:tcBorders>
                  <w:bottom w:val="single" w:sz="4" w:space="0" w:color="auto"/>
                </w:tcBorders>
                <w:shd w:val="clear" w:color="auto" w:fill="DEEAF6" w:themeFill="accent5" w:themeFillTint="33"/>
              </w:tcPr>
              <w:p w14:paraId="20D5EF85" w14:textId="5787AC36" w:rsidR="00034A38" w:rsidRPr="0099257F" w:rsidRDefault="00034A38">
                <w:pPr>
                  <w:rPr>
                    <w:rFonts w:ascii="Arial" w:hAnsi="Arial" w:cs="Arial"/>
                  </w:rPr>
                </w:pPr>
                <w:r w:rsidRPr="0099257F">
                  <w:rPr>
                    <w:rFonts w:ascii="Arial" w:hAnsi="Arial" w:cs="Arial"/>
                  </w:rPr>
                  <w:t>Observation Date:</w:t>
                </w:r>
              </w:p>
            </w:tc>
          </w:sdtContent>
        </w:sdt>
        <w:tc>
          <w:tcPr>
            <w:tcW w:w="2103" w:type="dxa"/>
            <w:tcBorders>
              <w:bottom w:val="single" w:sz="4" w:space="0" w:color="auto"/>
            </w:tcBorders>
          </w:tcPr>
          <w:p w14:paraId="1E2D1080" w14:textId="77777777" w:rsidR="00034A38" w:rsidRDefault="00034A38">
            <w:pPr>
              <w:rPr>
                <w:rFonts w:ascii="Arial" w:hAnsi="Arial" w:cs="Arial"/>
              </w:rPr>
            </w:pPr>
          </w:p>
        </w:tc>
      </w:tr>
    </w:tbl>
    <w:p w14:paraId="6D8E31A7" w14:textId="78342399" w:rsidR="0099257F" w:rsidRDefault="0099257F">
      <w:pPr>
        <w:rPr>
          <w:rFonts w:ascii="Arial" w:hAnsi="Arial" w:cs="Arial"/>
          <w:b/>
          <w:bCs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1389"/>
      </w:tblGrid>
      <w:tr w:rsidR="00B33B74" w14:paraId="47298488" w14:textId="77777777" w:rsidTr="0081076C">
        <w:tc>
          <w:tcPr>
            <w:tcW w:w="9067" w:type="dxa"/>
            <w:shd w:val="clear" w:color="auto" w:fill="DEEAF6" w:themeFill="accent5" w:themeFillTint="33"/>
          </w:tcPr>
          <w:p w14:paraId="489F7F98" w14:textId="4ACE95ED" w:rsidR="00B33B74" w:rsidRDefault="00637E81" w:rsidP="003A08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subject mentor is drawing out key areas of the lesson taught and </w:t>
            </w:r>
            <w:r w:rsidR="00440AE8">
              <w:rPr>
                <w:rFonts w:ascii="Arial" w:hAnsi="Arial" w:cs="Arial"/>
              </w:rPr>
              <w:t xml:space="preserve">is able to offer </w:t>
            </w:r>
            <w:r w:rsidR="003D4664">
              <w:rPr>
                <w:rFonts w:ascii="Arial" w:hAnsi="Arial" w:cs="Arial"/>
              </w:rPr>
              <w:t>feedback</w:t>
            </w:r>
            <w:r w:rsidR="00440AE8">
              <w:rPr>
                <w:rFonts w:ascii="Arial" w:hAnsi="Arial" w:cs="Arial"/>
              </w:rPr>
              <w:t xml:space="preserve"> for the associate teacher to reflect upon, in order for them to develop their practice.</w:t>
            </w:r>
          </w:p>
        </w:tc>
        <w:tc>
          <w:tcPr>
            <w:tcW w:w="1389" w:type="dxa"/>
          </w:tcPr>
          <w:p w14:paraId="29EEBF31" w14:textId="77777777" w:rsidR="00B33B74" w:rsidRDefault="00B33B74" w:rsidP="003A08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482CD0" w14:paraId="092A056B" w14:textId="77777777" w:rsidTr="0081076C">
        <w:tc>
          <w:tcPr>
            <w:tcW w:w="9067" w:type="dxa"/>
            <w:shd w:val="clear" w:color="auto" w:fill="DEEAF6" w:themeFill="accent5" w:themeFillTint="33"/>
          </w:tcPr>
          <w:p w14:paraId="21F9C097" w14:textId="371610C6" w:rsidR="00482CD0" w:rsidRDefault="00482CD0" w:rsidP="003A08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Based on the lesson observed, the subject mentor </w:t>
            </w:r>
            <w:r w:rsidR="003D4664">
              <w:rPr>
                <w:rFonts w:ascii="Arial" w:hAnsi="Arial" w:cs="Arial"/>
              </w:rPr>
              <w:t xml:space="preserve">has recommended developmental action points for the associate teacher to use. </w:t>
            </w:r>
          </w:p>
        </w:tc>
        <w:tc>
          <w:tcPr>
            <w:tcW w:w="1389" w:type="dxa"/>
          </w:tcPr>
          <w:p w14:paraId="055E2E7C" w14:textId="2DFE6007" w:rsidR="00482CD0" w:rsidRDefault="00482CD0" w:rsidP="003A08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B33B74" w14:paraId="2431E736" w14:textId="77777777" w:rsidTr="0081076C">
        <w:tc>
          <w:tcPr>
            <w:tcW w:w="9067" w:type="dxa"/>
            <w:shd w:val="clear" w:color="auto" w:fill="DEEAF6" w:themeFill="accent5" w:themeFillTint="33"/>
          </w:tcPr>
          <w:p w14:paraId="1ECE250F" w14:textId="451668B5" w:rsidR="00B33B74" w:rsidRPr="00482CD0" w:rsidRDefault="00637E81" w:rsidP="003A08AA">
            <w:pPr>
              <w:rPr>
                <w:rFonts w:ascii="Arial" w:hAnsi="Arial" w:cs="Arial"/>
              </w:rPr>
            </w:pPr>
            <w:r w:rsidRPr="00482CD0">
              <w:rPr>
                <w:rFonts w:ascii="Arial" w:hAnsi="Arial" w:cs="Arial"/>
              </w:rPr>
              <w:t>I support the subject mentor’s judgements</w:t>
            </w:r>
            <w:r w:rsidR="00482CD0" w:rsidRPr="00482CD0">
              <w:rPr>
                <w:rFonts w:ascii="Arial" w:hAnsi="Arial" w:cs="Arial"/>
              </w:rPr>
              <w:t>, based on today’s observation</w:t>
            </w:r>
            <w:r w:rsidRPr="00482CD0"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1389" w:type="dxa"/>
          </w:tcPr>
          <w:p w14:paraId="65706725" w14:textId="77777777" w:rsidR="00B33B74" w:rsidRDefault="00B33B74" w:rsidP="003A08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</w:tbl>
    <w:p w14:paraId="17A9AD87" w14:textId="1905A90D" w:rsidR="003C0318" w:rsidRDefault="003C031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7"/>
        <w:gridCol w:w="2356"/>
        <w:gridCol w:w="965"/>
        <w:gridCol w:w="3211"/>
        <w:gridCol w:w="849"/>
        <w:gridCol w:w="1648"/>
      </w:tblGrid>
      <w:tr w:rsidR="006611E6" w14:paraId="25BB2B5A" w14:textId="77777777" w:rsidTr="006611E6">
        <w:tc>
          <w:tcPr>
            <w:tcW w:w="1317" w:type="dxa"/>
            <w:shd w:val="clear" w:color="auto" w:fill="DEEAF6" w:themeFill="accent5" w:themeFillTint="33"/>
          </w:tcPr>
          <w:p w14:paraId="5E7FDACA" w14:textId="5D819334" w:rsidR="006611E6" w:rsidRDefault="001A39EA" w:rsidP="003C0318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Professional</w:t>
            </w:r>
            <w:r w:rsidR="006611E6" w:rsidRPr="003C0318">
              <w:rPr>
                <w:rFonts w:ascii="Arial" w:hAnsi="Arial" w:cs="Arial"/>
                <w:i/>
                <w:iCs/>
              </w:rPr>
              <w:t xml:space="preserve"> Mentor</w:t>
            </w:r>
            <w:r w:rsidR="006611E6" w:rsidRPr="003C0318">
              <w:rPr>
                <w:rFonts w:ascii="Arial" w:hAnsi="Arial" w:cs="Arial"/>
                <w:i/>
                <w:iCs/>
              </w:rPr>
              <w:tab/>
            </w:r>
          </w:p>
        </w:tc>
        <w:tc>
          <w:tcPr>
            <w:tcW w:w="2391" w:type="dxa"/>
          </w:tcPr>
          <w:p w14:paraId="69F95591" w14:textId="77777777" w:rsidR="006611E6" w:rsidRDefault="006611E6" w:rsidP="003C0318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65" w:type="dxa"/>
            <w:shd w:val="clear" w:color="auto" w:fill="DEEAF6" w:themeFill="accent5" w:themeFillTint="33"/>
          </w:tcPr>
          <w:p w14:paraId="1D5481E1" w14:textId="4563DF99" w:rsidR="006611E6" w:rsidRDefault="006611E6" w:rsidP="003C0318">
            <w:pPr>
              <w:rPr>
                <w:rFonts w:ascii="Arial" w:hAnsi="Arial" w:cs="Arial"/>
                <w:i/>
                <w:iCs/>
              </w:rPr>
            </w:pPr>
            <w:r w:rsidRPr="003C0318">
              <w:rPr>
                <w:rFonts w:ascii="Arial" w:hAnsi="Arial" w:cs="Arial"/>
                <w:i/>
                <w:iCs/>
              </w:rPr>
              <w:t>Signed:</w:t>
            </w:r>
          </w:p>
        </w:tc>
        <w:tc>
          <w:tcPr>
            <w:tcW w:w="3260" w:type="dxa"/>
          </w:tcPr>
          <w:p w14:paraId="4E076549" w14:textId="77777777" w:rsidR="006611E6" w:rsidRDefault="006611E6" w:rsidP="003C0318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0CC5857A" w14:textId="65000E7B" w:rsidR="006611E6" w:rsidRDefault="006611E6" w:rsidP="003C0318">
            <w:pPr>
              <w:rPr>
                <w:rFonts w:ascii="Arial" w:hAnsi="Arial" w:cs="Arial"/>
                <w:i/>
                <w:iCs/>
              </w:rPr>
            </w:pPr>
            <w:r w:rsidRPr="003C0318">
              <w:rPr>
                <w:rFonts w:ascii="Arial" w:hAnsi="Arial" w:cs="Arial"/>
                <w:i/>
                <w:iCs/>
              </w:rPr>
              <w:t>Date:</w:t>
            </w:r>
            <w:r w:rsidRPr="003C0318">
              <w:rPr>
                <w:rFonts w:ascii="Arial" w:hAnsi="Arial" w:cs="Arial"/>
                <w:i/>
                <w:iCs/>
              </w:rPr>
              <w:tab/>
            </w:r>
          </w:p>
        </w:tc>
        <w:tc>
          <w:tcPr>
            <w:tcW w:w="1672" w:type="dxa"/>
          </w:tcPr>
          <w:p w14:paraId="109E58A3" w14:textId="159ADFF7" w:rsidR="006611E6" w:rsidRDefault="006611E6" w:rsidP="003C0318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6611E6" w14:paraId="62A704C7" w14:textId="77777777" w:rsidTr="006611E6">
        <w:tc>
          <w:tcPr>
            <w:tcW w:w="1317" w:type="dxa"/>
            <w:shd w:val="clear" w:color="auto" w:fill="DEEAF6" w:themeFill="accent5" w:themeFillTint="33"/>
          </w:tcPr>
          <w:p w14:paraId="187ACFC6" w14:textId="2E76FC29" w:rsidR="006611E6" w:rsidRDefault="006611E6" w:rsidP="003C0318">
            <w:pPr>
              <w:rPr>
                <w:rFonts w:ascii="Arial" w:hAnsi="Arial" w:cs="Arial"/>
                <w:i/>
                <w:iCs/>
              </w:rPr>
            </w:pPr>
            <w:r w:rsidRPr="003C0318">
              <w:rPr>
                <w:rFonts w:ascii="Arial" w:hAnsi="Arial" w:cs="Arial"/>
                <w:i/>
                <w:iCs/>
              </w:rPr>
              <w:t>Subject Mentor</w:t>
            </w:r>
          </w:p>
        </w:tc>
        <w:tc>
          <w:tcPr>
            <w:tcW w:w="2391" w:type="dxa"/>
          </w:tcPr>
          <w:p w14:paraId="3A819B9F" w14:textId="77777777" w:rsidR="006611E6" w:rsidRDefault="006611E6" w:rsidP="003C0318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65" w:type="dxa"/>
            <w:shd w:val="clear" w:color="auto" w:fill="DEEAF6" w:themeFill="accent5" w:themeFillTint="33"/>
          </w:tcPr>
          <w:p w14:paraId="193C018C" w14:textId="4923F16A" w:rsidR="006611E6" w:rsidRDefault="006611E6" w:rsidP="003C0318">
            <w:pPr>
              <w:rPr>
                <w:rFonts w:ascii="Arial" w:hAnsi="Arial" w:cs="Arial"/>
                <w:i/>
                <w:iCs/>
              </w:rPr>
            </w:pPr>
            <w:r w:rsidRPr="003C0318">
              <w:rPr>
                <w:rFonts w:ascii="Arial" w:hAnsi="Arial" w:cs="Arial"/>
                <w:i/>
                <w:iCs/>
              </w:rPr>
              <w:t>Signed:</w:t>
            </w:r>
          </w:p>
        </w:tc>
        <w:tc>
          <w:tcPr>
            <w:tcW w:w="3260" w:type="dxa"/>
          </w:tcPr>
          <w:p w14:paraId="2E142915" w14:textId="77777777" w:rsidR="006611E6" w:rsidRDefault="006611E6" w:rsidP="003C0318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5678E092" w14:textId="6657EC47" w:rsidR="006611E6" w:rsidRDefault="006611E6" w:rsidP="003C0318">
            <w:pPr>
              <w:rPr>
                <w:rFonts w:ascii="Arial" w:hAnsi="Arial" w:cs="Arial"/>
                <w:i/>
                <w:iCs/>
              </w:rPr>
            </w:pPr>
            <w:r w:rsidRPr="003C0318">
              <w:rPr>
                <w:rFonts w:ascii="Arial" w:hAnsi="Arial" w:cs="Arial"/>
                <w:i/>
                <w:iCs/>
              </w:rPr>
              <w:t>Date:</w:t>
            </w:r>
            <w:r w:rsidRPr="003C0318">
              <w:rPr>
                <w:rFonts w:ascii="Arial" w:hAnsi="Arial" w:cs="Arial"/>
                <w:i/>
                <w:iCs/>
              </w:rPr>
              <w:tab/>
            </w:r>
          </w:p>
        </w:tc>
        <w:tc>
          <w:tcPr>
            <w:tcW w:w="1672" w:type="dxa"/>
          </w:tcPr>
          <w:p w14:paraId="764C27FD" w14:textId="77777777" w:rsidR="006611E6" w:rsidRDefault="006611E6" w:rsidP="003C0318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5AA399BE" w14:textId="52668BDB" w:rsidR="003C0318" w:rsidRPr="003C0318" w:rsidRDefault="003C0318" w:rsidP="003C0318">
      <w:pPr>
        <w:rPr>
          <w:rFonts w:ascii="Arial" w:hAnsi="Arial" w:cs="Arial"/>
          <w:i/>
          <w:iCs/>
        </w:rPr>
      </w:pPr>
      <w:r w:rsidRPr="003C0318">
        <w:rPr>
          <w:rFonts w:ascii="Arial" w:hAnsi="Arial" w:cs="Arial"/>
          <w:i/>
          <w:iCs/>
        </w:rPr>
        <w:tab/>
      </w:r>
      <w:r w:rsidRPr="003C0318">
        <w:rPr>
          <w:rFonts w:ascii="Arial" w:hAnsi="Arial" w:cs="Arial"/>
          <w:i/>
          <w:iCs/>
        </w:rPr>
        <w:tab/>
      </w:r>
      <w:r w:rsidRPr="003C0318">
        <w:rPr>
          <w:rFonts w:ascii="Arial" w:hAnsi="Arial" w:cs="Arial"/>
          <w:i/>
          <w:iCs/>
        </w:rPr>
        <w:tab/>
      </w:r>
      <w:r w:rsidRPr="003C0318">
        <w:rPr>
          <w:rFonts w:ascii="Arial" w:hAnsi="Arial" w:cs="Arial"/>
          <w:i/>
          <w:iCs/>
        </w:rPr>
        <w:tab/>
      </w:r>
    </w:p>
    <w:sectPr w:rsidR="003C0318" w:rsidRPr="003C0318" w:rsidSect="003C031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B2227" w14:textId="77777777" w:rsidR="008F10EA" w:rsidRDefault="008F10EA" w:rsidP="00E1107C">
      <w:pPr>
        <w:spacing w:after="0" w:line="240" w:lineRule="auto"/>
      </w:pPr>
      <w:r>
        <w:separator/>
      </w:r>
    </w:p>
  </w:endnote>
  <w:endnote w:type="continuationSeparator" w:id="0">
    <w:p w14:paraId="7B59A9FD" w14:textId="77777777" w:rsidR="008F10EA" w:rsidRDefault="008F10EA" w:rsidP="00E1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EB30C" w14:textId="4DD19181" w:rsidR="003C0318" w:rsidRPr="003C0318" w:rsidRDefault="003C0318" w:rsidP="003C0318">
    <w:pPr>
      <w:jc w:val="center"/>
      <w:rPr>
        <w:rFonts w:ascii="Arial" w:hAnsi="Arial" w:cs="Arial"/>
        <w:i/>
        <w:iCs/>
      </w:rPr>
    </w:pPr>
    <w:r w:rsidRPr="003C0318">
      <w:rPr>
        <w:rFonts w:ascii="Arial" w:hAnsi="Arial" w:cs="Arial"/>
        <w:i/>
        <w:iCs/>
      </w:rPr>
      <w:t>Where there is disagreement</w:t>
    </w:r>
    <w:r>
      <w:rPr>
        <w:rFonts w:ascii="Arial" w:hAnsi="Arial" w:cs="Arial"/>
        <w:i/>
        <w:iCs/>
      </w:rPr>
      <w:t xml:space="preserve">, please notify the </w:t>
    </w:r>
    <w:r w:rsidRPr="003C0318">
      <w:rPr>
        <w:rFonts w:ascii="Arial" w:hAnsi="Arial" w:cs="Arial"/>
        <w:i/>
        <w:iCs/>
      </w:rPr>
      <w:t>University Tutor immediately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1F039" w14:textId="77777777" w:rsidR="008F10EA" w:rsidRDefault="008F10EA" w:rsidP="00E1107C">
      <w:pPr>
        <w:spacing w:after="0" w:line="240" w:lineRule="auto"/>
      </w:pPr>
      <w:r>
        <w:separator/>
      </w:r>
    </w:p>
  </w:footnote>
  <w:footnote w:type="continuationSeparator" w:id="0">
    <w:p w14:paraId="202B4F2F" w14:textId="77777777" w:rsidR="008F10EA" w:rsidRDefault="008F10EA" w:rsidP="00E1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4054A" w14:textId="672A2485" w:rsidR="00E1107C" w:rsidRDefault="003C0318" w:rsidP="00E1107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AD59AB" wp14:editId="387A3071">
          <wp:simplePos x="0" y="0"/>
          <wp:positionH relativeFrom="column">
            <wp:posOffset>4906077</wp:posOffset>
          </wp:positionH>
          <wp:positionV relativeFrom="paragraph">
            <wp:posOffset>-203864</wp:posOffset>
          </wp:positionV>
          <wp:extent cx="1914525" cy="530225"/>
          <wp:effectExtent l="0" t="0" r="9525" b="317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53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b/>
        <w:bCs/>
        <w:color w:val="002060"/>
        <w:sz w:val="36"/>
        <w:szCs w:val="36"/>
      </w:rPr>
      <w:t xml:space="preserve">Secondary - </w:t>
    </w:r>
    <w:r w:rsidRPr="003C0318">
      <w:rPr>
        <w:rFonts w:asciiTheme="majorHAnsi" w:hAnsiTheme="majorHAnsi" w:cstheme="majorHAnsi"/>
        <w:b/>
        <w:bCs/>
        <w:color w:val="002060"/>
        <w:sz w:val="36"/>
        <w:szCs w:val="36"/>
      </w:rPr>
      <w:t>Internal School Moderation Form</w:t>
    </w:r>
    <w:r w:rsidR="004A613D">
      <w:rPr>
        <w:rFonts w:asciiTheme="majorHAnsi" w:hAnsiTheme="majorHAnsi" w:cstheme="majorHAnsi"/>
        <w:b/>
        <w:bCs/>
        <w:color w:val="002060"/>
        <w:sz w:val="36"/>
        <w:szCs w:val="36"/>
      </w:rPr>
      <w:t xml:space="preserve"> 22/23</w:t>
    </w:r>
    <w:r w:rsidR="00E1107C">
      <w:tab/>
    </w:r>
    <w:r w:rsidR="00E1107C">
      <w:tab/>
    </w:r>
    <w:r w:rsidR="00E1107C">
      <w:tab/>
    </w:r>
    <w:r w:rsidR="00E1107C">
      <w:tab/>
    </w:r>
    <w:r w:rsidR="00E1107C">
      <w:tab/>
    </w:r>
    <w:r w:rsidR="00E1107C">
      <w:tab/>
    </w:r>
  </w:p>
  <w:p w14:paraId="6B8114A0" w14:textId="10876C7B" w:rsidR="00E1107C" w:rsidRDefault="00E110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B9D"/>
    <w:multiLevelType w:val="hybridMultilevel"/>
    <w:tmpl w:val="FFFAB592"/>
    <w:lvl w:ilvl="0" w:tplc="BC9C1C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507EC"/>
    <w:multiLevelType w:val="hybridMultilevel"/>
    <w:tmpl w:val="C76870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479EF"/>
    <w:multiLevelType w:val="hybridMultilevel"/>
    <w:tmpl w:val="7DD855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7247E"/>
    <w:multiLevelType w:val="hybridMultilevel"/>
    <w:tmpl w:val="7DD855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F44E0"/>
    <w:multiLevelType w:val="hybridMultilevel"/>
    <w:tmpl w:val="12B4CA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805B1"/>
    <w:multiLevelType w:val="hybridMultilevel"/>
    <w:tmpl w:val="47701E50"/>
    <w:lvl w:ilvl="0" w:tplc="C26A1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9764315">
    <w:abstractNumId w:val="0"/>
  </w:num>
  <w:num w:numId="2" w16cid:durableId="2067798226">
    <w:abstractNumId w:val="2"/>
  </w:num>
  <w:num w:numId="3" w16cid:durableId="514080259">
    <w:abstractNumId w:val="3"/>
  </w:num>
  <w:num w:numId="4" w16cid:durableId="1482235682">
    <w:abstractNumId w:val="1"/>
  </w:num>
  <w:num w:numId="5" w16cid:durableId="485902332">
    <w:abstractNumId w:val="4"/>
  </w:num>
  <w:num w:numId="6" w16cid:durableId="7730927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7C"/>
    <w:rsid w:val="00034A38"/>
    <w:rsid w:val="00043A9C"/>
    <w:rsid w:val="0006183F"/>
    <w:rsid w:val="00093A27"/>
    <w:rsid w:val="000D19D8"/>
    <w:rsid w:val="000D1ED5"/>
    <w:rsid w:val="00107CB4"/>
    <w:rsid w:val="001325FA"/>
    <w:rsid w:val="00165D47"/>
    <w:rsid w:val="00184C78"/>
    <w:rsid w:val="001A39EA"/>
    <w:rsid w:val="0021408C"/>
    <w:rsid w:val="00217C71"/>
    <w:rsid w:val="00294D8B"/>
    <w:rsid w:val="0029714A"/>
    <w:rsid w:val="002B54C2"/>
    <w:rsid w:val="002B5E1C"/>
    <w:rsid w:val="00323BFC"/>
    <w:rsid w:val="003264C8"/>
    <w:rsid w:val="00356A6A"/>
    <w:rsid w:val="0036337A"/>
    <w:rsid w:val="003C0318"/>
    <w:rsid w:val="003D4664"/>
    <w:rsid w:val="003D5340"/>
    <w:rsid w:val="003E28E3"/>
    <w:rsid w:val="00440AE8"/>
    <w:rsid w:val="0045366D"/>
    <w:rsid w:val="004740A3"/>
    <w:rsid w:val="00482CD0"/>
    <w:rsid w:val="0048387A"/>
    <w:rsid w:val="004A19BE"/>
    <w:rsid w:val="004A613D"/>
    <w:rsid w:val="00515E34"/>
    <w:rsid w:val="005175DF"/>
    <w:rsid w:val="00524858"/>
    <w:rsid w:val="005534F0"/>
    <w:rsid w:val="00562378"/>
    <w:rsid w:val="00565B07"/>
    <w:rsid w:val="00571195"/>
    <w:rsid w:val="005E2477"/>
    <w:rsid w:val="00637E81"/>
    <w:rsid w:val="00644767"/>
    <w:rsid w:val="006611E6"/>
    <w:rsid w:val="006839C7"/>
    <w:rsid w:val="006845A5"/>
    <w:rsid w:val="006B38F2"/>
    <w:rsid w:val="006D7611"/>
    <w:rsid w:val="0070177A"/>
    <w:rsid w:val="00710055"/>
    <w:rsid w:val="00716F62"/>
    <w:rsid w:val="007501BF"/>
    <w:rsid w:val="007874D0"/>
    <w:rsid w:val="0081076C"/>
    <w:rsid w:val="008B116D"/>
    <w:rsid w:val="008B4FB1"/>
    <w:rsid w:val="008C5427"/>
    <w:rsid w:val="008F10EA"/>
    <w:rsid w:val="00923F8F"/>
    <w:rsid w:val="00933611"/>
    <w:rsid w:val="00940290"/>
    <w:rsid w:val="009460A8"/>
    <w:rsid w:val="0099257F"/>
    <w:rsid w:val="009C1797"/>
    <w:rsid w:val="00A73C8B"/>
    <w:rsid w:val="00A92B57"/>
    <w:rsid w:val="00AA4ED3"/>
    <w:rsid w:val="00AD4021"/>
    <w:rsid w:val="00AF4CC5"/>
    <w:rsid w:val="00B023F3"/>
    <w:rsid w:val="00B13A76"/>
    <w:rsid w:val="00B15F06"/>
    <w:rsid w:val="00B33B74"/>
    <w:rsid w:val="00BB35FF"/>
    <w:rsid w:val="00BC25A0"/>
    <w:rsid w:val="00C0009D"/>
    <w:rsid w:val="00C4350C"/>
    <w:rsid w:val="00CE4AAB"/>
    <w:rsid w:val="00D2569A"/>
    <w:rsid w:val="00D31565"/>
    <w:rsid w:val="00D54DF2"/>
    <w:rsid w:val="00D77FE4"/>
    <w:rsid w:val="00D96007"/>
    <w:rsid w:val="00DB299A"/>
    <w:rsid w:val="00DB58F6"/>
    <w:rsid w:val="00DF01BE"/>
    <w:rsid w:val="00DF2CAC"/>
    <w:rsid w:val="00E0621F"/>
    <w:rsid w:val="00E1107C"/>
    <w:rsid w:val="00E451A1"/>
    <w:rsid w:val="00E60D5E"/>
    <w:rsid w:val="00E67C17"/>
    <w:rsid w:val="00E73654"/>
    <w:rsid w:val="00E7434B"/>
    <w:rsid w:val="00E87657"/>
    <w:rsid w:val="00E923FF"/>
    <w:rsid w:val="00EF54E1"/>
    <w:rsid w:val="00F029AE"/>
    <w:rsid w:val="00F31309"/>
    <w:rsid w:val="00F74975"/>
    <w:rsid w:val="00FB2447"/>
    <w:rsid w:val="00FD354D"/>
    <w:rsid w:val="00FE1846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E3B38"/>
  <w15:chartTrackingRefBased/>
  <w15:docId w15:val="{6F7DEFAA-2405-468A-9D3F-8EEDD51E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1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07C"/>
  </w:style>
  <w:style w:type="paragraph" w:styleId="Footer">
    <w:name w:val="footer"/>
    <w:basedOn w:val="Normal"/>
    <w:link w:val="FooterChar"/>
    <w:uiPriority w:val="99"/>
    <w:unhideWhenUsed/>
    <w:rsid w:val="00E11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07C"/>
  </w:style>
  <w:style w:type="table" w:styleId="TableGrid">
    <w:name w:val="Table Grid"/>
    <w:basedOn w:val="TableNormal"/>
    <w:uiPriority w:val="39"/>
    <w:rsid w:val="00E11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107C"/>
    <w:rPr>
      <w:color w:val="808080"/>
    </w:rPr>
  </w:style>
  <w:style w:type="paragraph" w:styleId="ListParagraph">
    <w:name w:val="List Paragraph"/>
    <w:basedOn w:val="Normal"/>
    <w:uiPriority w:val="34"/>
    <w:qFormat/>
    <w:rsid w:val="00D256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49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9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9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A918A4211F43E09328936ADDF0F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39BB9-C831-40B1-AB66-D497F2F854CC}"/>
      </w:docPartPr>
      <w:docPartBody>
        <w:p w:rsidR="00000000" w:rsidRDefault="00FA387C" w:rsidP="00FA387C">
          <w:pPr>
            <w:pStyle w:val="29A918A4211F43E09328936ADDF0FD65"/>
          </w:pPr>
          <w:r w:rsidRPr="00790B2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AB"/>
    <w:rsid w:val="000F5BE3"/>
    <w:rsid w:val="001604AB"/>
    <w:rsid w:val="0021566C"/>
    <w:rsid w:val="005635AB"/>
    <w:rsid w:val="005C3A02"/>
    <w:rsid w:val="007F4CCD"/>
    <w:rsid w:val="00894375"/>
    <w:rsid w:val="008D50F0"/>
    <w:rsid w:val="009315C5"/>
    <w:rsid w:val="009B279E"/>
    <w:rsid w:val="00DA2AB3"/>
    <w:rsid w:val="00FA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387C"/>
    <w:rPr>
      <w:color w:val="808080"/>
    </w:rPr>
  </w:style>
  <w:style w:type="paragraph" w:customStyle="1" w:styleId="7F8CEFFA4E684222ADE39E740DBD8490">
    <w:name w:val="7F8CEFFA4E684222ADE39E740DBD8490"/>
    <w:rsid w:val="00894375"/>
  </w:style>
  <w:style w:type="paragraph" w:customStyle="1" w:styleId="29A918A4211F43E09328936ADDF0FD65">
    <w:name w:val="29A918A4211F43E09328936ADDF0FD65"/>
    <w:rsid w:val="00FA38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0154b3-23cb-46e9-a0e2-237c4763070b">
      <Terms xmlns="http://schemas.microsoft.com/office/infopath/2007/PartnerControls"/>
    </lcf76f155ced4ddcb4097134ff3c332f>
    <TaxCatchAll xmlns="18a7ed42-1bb7-4dfe-9013-c58d7dbd6f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4EFCCBCC20A48B65D7AD6882DE316" ma:contentTypeVersion="11" ma:contentTypeDescription="Create a new document." ma:contentTypeScope="" ma:versionID="2d8415506ce5fcf221e9bf8bf2cde00d">
  <xsd:schema xmlns:xsd="http://www.w3.org/2001/XMLSchema" xmlns:xs="http://www.w3.org/2001/XMLSchema" xmlns:p="http://schemas.microsoft.com/office/2006/metadata/properties" xmlns:ns2="de0154b3-23cb-46e9-a0e2-237c4763070b" xmlns:ns3="18a7ed42-1bb7-4dfe-9013-c58d7dbd6f4c" targetNamespace="http://schemas.microsoft.com/office/2006/metadata/properties" ma:root="true" ma:fieldsID="5b9039a87ba57fcdd35a62b48de4eb76" ns2:_="" ns3:_="">
    <xsd:import namespace="de0154b3-23cb-46e9-a0e2-237c4763070b"/>
    <xsd:import namespace="18a7ed42-1bb7-4dfe-9013-c58d7dbd6f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154b3-23cb-46e9-a0e2-237c47630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0079947-579e-4d23-8b99-80415d201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7ed42-1bb7-4dfe-9013-c58d7dbd6f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66506e-09c9-4baa-a697-e3cf8e0ec57b}" ma:internalName="TaxCatchAll" ma:showField="CatchAllData" ma:web="18a7ed42-1bb7-4dfe-9013-c58d7dbd6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D50EF-0B29-419E-9035-D2DA18F00065}">
  <ds:schemaRefs>
    <ds:schemaRef ds:uri="http://schemas.microsoft.com/office/2006/metadata/properties"/>
    <ds:schemaRef ds:uri="http://schemas.microsoft.com/office/infopath/2007/PartnerControls"/>
    <ds:schemaRef ds:uri="de0154b3-23cb-46e9-a0e2-237c4763070b"/>
    <ds:schemaRef ds:uri="18a7ed42-1bb7-4dfe-9013-c58d7dbd6f4c"/>
  </ds:schemaRefs>
</ds:datastoreItem>
</file>

<file path=customXml/itemProps2.xml><?xml version="1.0" encoding="utf-8"?>
<ds:datastoreItem xmlns:ds="http://schemas.openxmlformats.org/officeDocument/2006/customXml" ds:itemID="{54247D18-9B6A-48DA-B1C9-006B24A81C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C460F3-F755-4C92-A00C-5E15B7BF2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154b3-23cb-46e9-a0e2-237c4763070b"/>
    <ds:schemaRef ds:uri="18a7ed42-1bb7-4dfe-9013-c58d7dbd6f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FE8434-4129-42C4-89A0-08891D13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Davey Nicklin</dc:creator>
  <cp:keywords/>
  <dc:description/>
  <cp:lastModifiedBy>Simon Merry</cp:lastModifiedBy>
  <cp:revision>6</cp:revision>
  <dcterms:created xsi:type="dcterms:W3CDTF">2023-02-06T17:42:00Z</dcterms:created>
  <dcterms:modified xsi:type="dcterms:W3CDTF">2023-02-07T13:41:00Z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0x010100C3E4EFCCBCC20A48B65D7AD6882DE316</vt:lpwstr>
  </property>
</Properties>
</file>